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4E8238DA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1BED7E3B" w:rsidR="00030EA9" w:rsidRPr="00B12B3A" w:rsidRDefault="005B3417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28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8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12956D3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70DE8F0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50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1A13FECF" w:rsidR="00871C1C" w:rsidRDefault="00030EA9" w:rsidP="00871C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6B305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стужев А. В.,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5C1" w:rsidRP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305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., Кулинич Д. А.,</w:t>
      </w:r>
      <w:r w:rsidR="006B30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4B57CE0" w14:textId="3EC634A7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ямин Н.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Каверзина С. В.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</w:t>
      </w:r>
      <w:r w:rsidR="001B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Воронина</w:t>
      </w:r>
      <w:r w:rsidR="001B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Чаховский</w:t>
      </w:r>
      <w:r w:rsidR="001B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Горшков П. А.</w:t>
      </w:r>
    </w:p>
    <w:p w14:paraId="0583CC01" w14:textId="2DE5FB4A" w:rsidR="00607BFC" w:rsidRDefault="00030EA9" w:rsidP="00607B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305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7C8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</w:t>
      </w:r>
      <w:r w:rsidR="006B3051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(производственная необходимость),  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 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051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6B3051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(производственная необходимость)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2B828" w14:textId="087CB803" w:rsidR="007E4B24" w:rsidRPr="007E4B24" w:rsidRDefault="00EA2A10" w:rsidP="004E58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Кондратьев А. В.,</w:t>
      </w:r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Веселков А. В., Никулин М. Ю., Пыжова И. В., Гулиев Р. Р. </w:t>
      </w:r>
      <w:r w:rsidR="001B65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(прокурор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 ),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А., Лесникова Т. С.,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Вахрамеева Ю. Н., Сорокина Н. П. Макарухина А. Н.,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 А. В., Фролова Ю. Э. (главный эксперт управления внутренней политики министерства региональной политики Новосибирской области)</w:t>
      </w:r>
      <w:r w:rsidR="004E5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Рязанцев М. В.( помощник депутата Совета депутатов города Новосибирска Каверзиной С. </w:t>
      </w:r>
      <w:r w:rsidR="00C164A3">
        <w:rPr>
          <w:rFonts w:ascii="Times New Roman" w:eastAsia="Times New Roman" w:hAnsi="Times New Roman" w:cs="Times New Roman"/>
          <w:sz w:val="28"/>
          <w:szCs w:val="28"/>
          <w:lang w:eastAsia="ru-RU"/>
        </w:rPr>
        <w:t>В.), Набережных А. А.</w:t>
      </w:r>
      <w:r w:rsidR="00C164A3" w:rsidRPr="00C16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.( помощник депутата Совета депутатов города Новосибирска Ка</w:t>
      </w:r>
      <w:r w:rsidR="00C164A3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ртавина А. В.).</w:t>
      </w:r>
    </w:p>
    <w:p w14:paraId="74467CA2" w14:textId="0E947DF4" w:rsidR="00E66B6C" w:rsidRDefault="006B3051" w:rsidP="00607B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</w:t>
      </w:r>
      <w:r w:rsidR="00030EA9" w:rsidRPr="00E66B6C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 xml:space="preserve">– 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коллеги, начинаем </w:t>
      </w:r>
      <w:r w:rsidR="00753162" w:rsidRPr="00E66B6C">
        <w:rPr>
          <w:rFonts w:ascii="Times New Roman" w:hAnsi="Times New Roman" w:cs="Times New Roman"/>
          <w:sz w:val="28"/>
          <w:szCs w:val="28"/>
        </w:rPr>
        <w:t xml:space="preserve">наше </w:t>
      </w:r>
      <w:r w:rsidR="00753162">
        <w:rPr>
          <w:rFonts w:ascii="Times New Roman" w:hAnsi="Times New Roman" w:cs="Times New Roman"/>
          <w:sz w:val="28"/>
          <w:szCs w:val="28"/>
        </w:rPr>
        <w:t>заседание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 </w:t>
      </w:r>
      <w:r w:rsidR="00D257C2">
        <w:rPr>
          <w:rFonts w:ascii="Times New Roman" w:hAnsi="Times New Roman" w:cs="Times New Roman"/>
          <w:sz w:val="28"/>
          <w:szCs w:val="28"/>
        </w:rPr>
        <w:t>комиссии по градостроительству.</w:t>
      </w:r>
    </w:p>
    <w:p w14:paraId="7F915500" w14:textId="77777777" w:rsidR="00D257C2" w:rsidRPr="00D257C2" w:rsidRDefault="00D257C2" w:rsidP="00D257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7C2">
        <w:rPr>
          <w:rFonts w:ascii="Times New Roman" w:hAnsi="Times New Roman" w:cs="Times New Roman"/>
          <w:sz w:val="28"/>
          <w:szCs w:val="28"/>
        </w:rPr>
        <w:t xml:space="preserve">В повестке изменение, </w:t>
      </w:r>
      <w:r w:rsidRPr="00D257C2">
        <w:rPr>
          <w:rFonts w:ascii="Times New Roman" w:hAnsi="Times New Roman" w:cs="Times New Roman"/>
          <w:bCs/>
          <w:sz w:val="28"/>
          <w:szCs w:val="28"/>
        </w:rPr>
        <w:t xml:space="preserve">предлагаю </w:t>
      </w:r>
      <w:r w:rsidRPr="00D257C2">
        <w:rPr>
          <w:rFonts w:ascii="Times New Roman" w:hAnsi="Times New Roman" w:cs="Times New Roman"/>
          <w:b/>
          <w:sz w:val="28"/>
          <w:szCs w:val="28"/>
        </w:rPr>
        <w:t>исключить вопрос:</w:t>
      </w:r>
      <w:r w:rsidRPr="00D257C2">
        <w:rPr>
          <w:rFonts w:ascii="Times New Roman" w:hAnsi="Times New Roman" w:cs="Times New Roman"/>
          <w:sz w:val="28"/>
          <w:szCs w:val="28"/>
        </w:rPr>
        <w:t xml:space="preserve"> «О проекте решения Совета депутатов города Новосибирска </w:t>
      </w:r>
      <w:r w:rsidRPr="00D257C2">
        <w:rPr>
          <w:rFonts w:ascii="Times New Roman" w:hAnsi="Times New Roman" w:cs="Times New Roman"/>
          <w:bCs/>
          <w:sz w:val="28"/>
          <w:szCs w:val="28"/>
        </w:rPr>
        <w:t>«О внесении изменений в программу комплексного развития транспортной инфраструктуры города Новосибирска на 2018-2030 годы, утвержденную решением Совета депутатов города Новосибирска от 26.09.2018 № 660» (первое чтение)</w:t>
      </w:r>
      <w:r w:rsidRPr="00D257C2">
        <w:rPr>
          <w:rFonts w:ascii="Times New Roman" w:hAnsi="Times New Roman" w:cs="Times New Roman"/>
          <w:sz w:val="28"/>
          <w:szCs w:val="28"/>
        </w:rPr>
        <w:t>, в связи с тем, что данный проект решения 17 мая отозван письмом мэра города Новосибирска.</w:t>
      </w:r>
    </w:p>
    <w:p w14:paraId="0576E0E8" w14:textId="77777777" w:rsidR="00D257C2" w:rsidRPr="00D257C2" w:rsidRDefault="00D257C2" w:rsidP="00D257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C2">
        <w:rPr>
          <w:rFonts w:ascii="Times New Roman" w:hAnsi="Times New Roman" w:cs="Times New Roman"/>
          <w:b/>
          <w:sz w:val="28"/>
          <w:szCs w:val="28"/>
        </w:rPr>
        <w:t>Коллеги, если не будет замечаний и предложений, прошу принять повестку дня в целом, с учетом озвученного мной предложения.</w:t>
      </w:r>
    </w:p>
    <w:p w14:paraId="71B0A9E4" w14:textId="77777777" w:rsidR="00D257C2" w:rsidRDefault="00D257C2" w:rsidP="00D257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6F695FF3" w:rsidR="00A018BE" w:rsidRPr="00A018BE" w:rsidRDefault="00871C1C" w:rsidP="00A018BE">
      <w:pPr>
        <w:spacing w:before="240" w:after="0" w:line="276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25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(Трубников С. М.,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051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В., Бестужев А. В., Прохоров Е. В., Рыбин Л. Ю., Стрекалов В. В., Любавский А. В., Покровский К. Е., Кулинич Д. А., Сафонкин С. А. </w:t>
      </w:r>
      <w:r w:rsid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D95DD6" w14:textId="6C839F68" w:rsidR="00A018BE" w:rsidRDefault="00E66B6C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A018BE"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0874FD8" w14:textId="77777777" w:rsidR="00383276" w:rsidRPr="00C90666" w:rsidRDefault="00383276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DCF6A" w14:textId="61763699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3812555" w14:textId="77777777" w:rsidR="00D257C2" w:rsidRDefault="00E43E70" w:rsidP="00D257C2">
      <w:pPr>
        <w:widowControl w:val="0"/>
        <w:tabs>
          <w:tab w:val="left" w:pos="709"/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3D83"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57C2" w:rsidRPr="00D257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57C2" w:rsidRPr="00D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«Об исполнении бюджета г</w:t>
      </w:r>
      <w:r w:rsidR="00D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Новосибирска за 2021 г</w:t>
      </w:r>
    </w:p>
    <w:p w14:paraId="302577DD" w14:textId="636166D5" w:rsidR="00BF71D9" w:rsidRDefault="00D257C2" w:rsidP="00D257C2">
      <w:pPr>
        <w:widowControl w:val="0"/>
        <w:tabs>
          <w:tab w:val="left" w:pos="709"/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9B1A982" w14:textId="77777777" w:rsidR="00D257C2" w:rsidRPr="00D257C2" w:rsidRDefault="00A113E6" w:rsidP="00D257C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A5">
        <w:rPr>
          <w:rFonts w:ascii="Times New Roman" w:hAnsi="Times New Roman" w:cs="Times New Roman"/>
          <w:b/>
          <w:sz w:val="28"/>
          <w:szCs w:val="28"/>
        </w:rPr>
        <w:t>Вопрос:</w:t>
      </w:r>
      <w:r w:rsidR="00EA2A10" w:rsidRPr="00EA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7C2" w:rsidRPr="00D2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«Об исполнении бюджета города Новосибирска за 2021 г</w:t>
      </w:r>
    </w:p>
    <w:p w14:paraId="71CDB8B7" w14:textId="304408F8" w:rsidR="00C325D3" w:rsidRDefault="00C325D3" w:rsidP="00C325D3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35EE6A98" w14:textId="1DCC1BE1" w:rsidR="00EA2A10" w:rsidRPr="008D7D84" w:rsidRDefault="00E43E70" w:rsidP="00E43E7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57C2">
        <w:rPr>
          <w:rFonts w:ascii="Times New Roman" w:hAnsi="Times New Roman" w:cs="Times New Roman"/>
          <w:b/>
          <w:sz w:val="28"/>
          <w:szCs w:val="28"/>
        </w:rPr>
        <w:t>Веселков А. В.</w:t>
      </w:r>
      <w:r w:rsidR="00EA2A10" w:rsidRPr="008D7D84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3BA98570" w14:textId="2C6F1534" w:rsidR="00AB0D51" w:rsidRDefault="00475261" w:rsidP="008D7D84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D257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</w:t>
      </w:r>
      <w:r w:rsidR="00EF7C8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-</w:t>
      </w:r>
      <w:r w:rsidR="00E71969" w:rsidRPr="008D7D8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Вопросы?</w:t>
      </w:r>
      <w:r w:rsidR="0042413D" w:rsidRPr="008D7D8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</w:t>
      </w:r>
      <w:r w:rsidR="00F67126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2E7BAB57" w14:textId="77777777" w:rsidR="00D257C2" w:rsidRPr="00D257C2" w:rsidRDefault="00D257C2" w:rsidP="00D257C2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D25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 Согласиться с проектом решения в части вопросов, отнесенных к ведению постоянной комиссии Совета депутатов города Новосибирска по градостроительству. </w:t>
      </w:r>
    </w:p>
    <w:p w14:paraId="5968F0FC" w14:textId="122B2E1A" w:rsidR="00D257C2" w:rsidRPr="00D257C2" w:rsidRDefault="0003717B" w:rsidP="00D257C2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D257C2" w:rsidRPr="00D25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Новосибирска.</w:t>
      </w:r>
    </w:p>
    <w:p w14:paraId="29F1DF38" w14:textId="1ED0907E" w:rsidR="00D257C2" w:rsidRPr="00D257C2" w:rsidRDefault="0003717B" w:rsidP="00D257C2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</w:t>
      </w:r>
      <w:r w:rsidR="00D257C2" w:rsidRPr="00D257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3C8D3CE3" w14:textId="7CE5619C" w:rsidR="00D257C2" w:rsidRPr="008D7D84" w:rsidRDefault="00D257C2" w:rsidP="008D7D84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111B49A0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DB5C336" w14:textId="09D1721B" w:rsidR="00D257C2" w:rsidRPr="00D257C2" w:rsidRDefault="00FF1E74" w:rsidP="00D257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</w:p>
    <w:p w14:paraId="77CA7305" w14:textId="19318C64" w:rsidR="00C325D3" w:rsidRPr="00C325D3" w:rsidRDefault="00C325D3" w:rsidP="00A70D9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6FF287E5" w:rsidR="00FF1E74" w:rsidRDefault="00AB0D51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F1E74"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F2FB1" w14:textId="77777777" w:rsidR="0003717B" w:rsidRDefault="00EF0D99" w:rsidP="00730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FB00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3E70" w:rsidRPr="00E43E70">
        <w:rPr>
          <w:rFonts w:ascii="Times New Roman" w:hAnsi="Times New Roman" w:cs="Times New Roman"/>
          <w:sz w:val="28"/>
          <w:szCs w:val="28"/>
        </w:rPr>
        <w:tab/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чтение) </w:t>
      </w:r>
    </w:p>
    <w:p w14:paraId="4EA96561" w14:textId="250B77A7" w:rsidR="0003717B" w:rsidRPr="00096604" w:rsidRDefault="0003717B" w:rsidP="00CA0A0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D257C2" w:rsidRPr="00D257C2">
        <w:t xml:space="preserve"> </w:t>
      </w:r>
      <w:r w:rsidR="00096604">
        <w:t xml:space="preserve">   </w:t>
      </w:r>
      <w:r w:rsidRPr="00096604">
        <w:rPr>
          <w:rFonts w:ascii="Times New Roman" w:hAnsi="Times New Roman" w:cs="Times New Roman"/>
          <w:b/>
          <w:sz w:val="28"/>
          <w:szCs w:val="28"/>
        </w:rPr>
        <w:t>Трубников С. М</w:t>
      </w:r>
      <w:r w:rsidRPr="00096604">
        <w:rPr>
          <w:rFonts w:ascii="Times New Roman" w:hAnsi="Times New Roman" w:cs="Times New Roman"/>
          <w:sz w:val="28"/>
          <w:szCs w:val="28"/>
        </w:rPr>
        <w:t>.-</w:t>
      </w:r>
      <w:r w:rsidR="00CA0A0A" w:rsidRPr="00CA0A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A0A0A" w:rsidRPr="00CA0A0A">
        <w:rPr>
          <w:rFonts w:ascii="Times New Roman" w:hAnsi="Times New Roman" w:cs="Times New Roman"/>
          <w:sz w:val="28"/>
          <w:szCs w:val="28"/>
        </w:rPr>
        <w:t>Перед тем, как доклад начнет Алексей Валерьевич, я хотел бы сказать несколько слов. Очень большая работа проведена департаментом строительства не только по разработке проекта решения, но и по процедуре обсуждения. Хочу сказать, что комиссия по подготовке проекта правил землепользования в этом созыве активно работает, это очень важно, надеюсь будем продолжать в том же режиме! А сейчас перейдем к докладу.</w:t>
      </w:r>
    </w:p>
    <w:p w14:paraId="12B10F02" w14:textId="421C4BCB" w:rsidR="008D7D84" w:rsidRDefault="0003717B" w:rsidP="0009660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6604">
        <w:rPr>
          <w:rFonts w:ascii="Times New Roman" w:hAnsi="Times New Roman" w:cs="Times New Roman"/>
          <w:sz w:val="28"/>
          <w:szCs w:val="28"/>
        </w:rPr>
        <w:t xml:space="preserve">     </w:t>
      </w:r>
      <w:r w:rsidR="00E43E70" w:rsidRPr="00096604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 w:rsidR="00E43E70" w:rsidRPr="000966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7D84" w:rsidRPr="00096604">
        <w:rPr>
          <w:rFonts w:ascii="Times New Roman" w:hAnsi="Times New Roman" w:cs="Times New Roman"/>
          <w:sz w:val="28"/>
          <w:szCs w:val="28"/>
          <w:lang w:eastAsia="ru-RU"/>
        </w:rPr>
        <w:t>- Проинформировала по вопросу.</w:t>
      </w:r>
    </w:p>
    <w:p w14:paraId="37CEAAB3" w14:textId="2B1B3227" w:rsidR="008D6500" w:rsidRDefault="008D6500" w:rsidP="00F3407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D6500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Pr="008D65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Спасибо,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Алексей Валер</w:t>
      </w:r>
      <w:r>
        <w:rPr>
          <w:rFonts w:ascii="Times New Roman" w:hAnsi="Times New Roman" w:cs="Times New Roman"/>
          <w:sz w:val="28"/>
          <w:szCs w:val="28"/>
          <w:lang w:eastAsia="ru-RU"/>
        </w:rPr>
        <w:t>ьев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ич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Коллеги предлагаю 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продолжение того что Алексей Валер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ьев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ич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сейчас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говорил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 приложению 178</w:t>
      </w:r>
      <w:r w:rsidR="00424DD2" w:rsidRPr="00424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DD2" w:rsidRPr="008D6500">
        <w:rPr>
          <w:rFonts w:ascii="Times New Roman" w:hAnsi="Times New Roman" w:cs="Times New Roman"/>
          <w:sz w:val="28"/>
          <w:szCs w:val="28"/>
          <w:lang w:eastAsia="ru-RU"/>
        </w:rPr>
        <w:t>более подробно рассмотреть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24DD2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="00424DD2" w:rsidRPr="008D6500">
        <w:rPr>
          <w:rFonts w:ascii="Times New Roman" w:hAnsi="Times New Roman" w:cs="Times New Roman"/>
          <w:sz w:val="28"/>
          <w:szCs w:val="28"/>
          <w:lang w:eastAsia="ru-RU"/>
        </w:rPr>
        <w:t>участок,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раньше принадлежал п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тк-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30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а сам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деле очень хорошо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 что Роман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A93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Рафикович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департамента </w:t>
      </w:r>
      <w:r w:rsidR="000A3A93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присутствуют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. Р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абота была очень большая про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делана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 на самом деле на нескольких уровнях собрались </w:t>
      </w:r>
      <w:r w:rsidR="000A3A93" w:rsidRPr="008D6500">
        <w:rPr>
          <w:rFonts w:ascii="Times New Roman" w:hAnsi="Times New Roman" w:cs="Times New Roman"/>
          <w:sz w:val="28"/>
          <w:szCs w:val="28"/>
          <w:lang w:eastAsia="ru-RU"/>
        </w:rPr>
        <w:t>совещани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="000A3A93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большая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обеспокоенность в районе  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о поводу плотности застройки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но в тоже время мы понимаем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 есть решение которое нужно поддерживать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нужно разумно </w:t>
      </w:r>
      <w:r w:rsidR="00424DD2" w:rsidRPr="008D6500">
        <w:rPr>
          <w:rFonts w:ascii="Times New Roman" w:hAnsi="Times New Roman" w:cs="Times New Roman"/>
          <w:sz w:val="28"/>
          <w:szCs w:val="28"/>
          <w:lang w:eastAsia="ru-RU"/>
        </w:rPr>
        <w:t>осуществлять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от в этой части хотелось бы предоставить слов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Роман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у Рафиковичу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 наверно департамент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какие 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я.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 xml:space="preserve"> Есть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8025D1" w:rsidRPr="008D6500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поскольку это было у нас работа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совместная,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были запросы и мы сегодня хотел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бы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озвучить,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какая у нас дорожная карта по освоению этой территории</w:t>
      </w:r>
      <w:r w:rsidR="008025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особенно развития транс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портной инфраструктуры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удьте добры тогда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Миха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л Юр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ьев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ич вы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расскажите,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потом Роман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 xml:space="preserve"> Рафикович .</w:t>
      </w:r>
    </w:p>
    <w:p w14:paraId="623D9D03" w14:textId="7614965B" w:rsidR="008D6500" w:rsidRDefault="008D6500" w:rsidP="008D650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F34079">
        <w:rPr>
          <w:rFonts w:ascii="Times New Roman" w:hAnsi="Times New Roman" w:cs="Times New Roman"/>
          <w:b/>
          <w:sz w:val="28"/>
          <w:szCs w:val="28"/>
          <w:lang w:eastAsia="ru-RU"/>
        </w:rPr>
        <w:t>Никулин М. Ю.-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важаемый коллеги в программе комплексного развития и 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в текущей редакции до корректировки уже имеются пункты по строительству дороге вокруг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атулинского жилмассивы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как раз 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>смежно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с этой территори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. Это продлен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ие улица Зорге 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до улицы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 Петухова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дорожного строительства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стественно нуждается в корректировке именно сроки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 на корректировку мы подготовили свои предложения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также есть пункт по продлению линии трамвая по улиц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ибиряков-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1E75F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вардейцев 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площади Кирова и улиц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Зорге с выходом на окраину Затулин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ского жил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массива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как раз для обслуживания всех этих территорий п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лотно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A59" w:rsidRPr="008D6500">
        <w:rPr>
          <w:rFonts w:ascii="Times New Roman" w:hAnsi="Times New Roman" w:cs="Times New Roman"/>
          <w:sz w:val="28"/>
          <w:szCs w:val="28"/>
          <w:lang w:eastAsia="ru-RU"/>
        </w:rPr>
        <w:t>застраива</w:t>
      </w:r>
      <w:r w:rsidR="00BC7A59">
        <w:rPr>
          <w:rFonts w:ascii="Times New Roman" w:hAnsi="Times New Roman" w:cs="Times New Roman"/>
          <w:sz w:val="28"/>
          <w:szCs w:val="28"/>
          <w:lang w:eastAsia="ru-RU"/>
        </w:rPr>
        <w:t>емых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на границе город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этих мероприятий пока</w:t>
      </w:r>
      <w:r w:rsidR="00401C3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ближайш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ей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программе не </w:t>
      </w:r>
      <w:r w:rsidR="00401C3B" w:rsidRPr="008D6500">
        <w:rPr>
          <w:rFonts w:ascii="Times New Roman" w:hAnsi="Times New Roman" w:cs="Times New Roman"/>
          <w:sz w:val="28"/>
          <w:szCs w:val="28"/>
          <w:lang w:eastAsia="ru-RU"/>
        </w:rPr>
        <w:t>предусмотрена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14:paraId="223043D3" w14:textId="3958D3FA" w:rsidR="008D6500" w:rsidRDefault="008D6500" w:rsidP="00424DD2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079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</w:t>
      </w:r>
      <w:r w:rsidR="00424D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5F0" w:rsidRPr="00F34079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финансир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ованием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тоже ничего не понятно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C2BFE19" w14:textId="32C985CC" w:rsidR="00BC7A59" w:rsidRDefault="008D6500" w:rsidP="008D6500">
      <w:pPr>
        <w:pStyle w:val="a9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A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7A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24DD2" w:rsidRPr="00BC7A59">
        <w:rPr>
          <w:rFonts w:ascii="Times New Roman" w:hAnsi="Times New Roman" w:cs="Times New Roman"/>
          <w:b/>
          <w:sz w:val="28"/>
          <w:szCs w:val="28"/>
          <w:lang w:eastAsia="ru-RU"/>
        </w:rPr>
        <w:t>Никулин М. Ю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7A59">
        <w:rPr>
          <w:rFonts w:ascii="Times New Roman" w:hAnsi="Times New Roman" w:cs="Times New Roman"/>
          <w:sz w:val="28"/>
          <w:szCs w:val="28"/>
          <w:lang w:eastAsia="ru-RU"/>
        </w:rPr>
        <w:t>–Н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BC7A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4BB2F3" w14:textId="421849AF" w:rsidR="00BC7A59" w:rsidRDefault="00BC7A59" w:rsidP="00BC7A59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Труб</w:t>
      </w:r>
      <w:r w:rsidRPr="00BC7A59">
        <w:rPr>
          <w:rFonts w:ascii="Times New Roman" w:hAnsi="Times New Roman" w:cs="Times New Roman"/>
          <w:b/>
          <w:sz w:val="28"/>
          <w:szCs w:val="28"/>
          <w:lang w:eastAsia="ru-RU"/>
        </w:rPr>
        <w:t>ников С. М.-</w:t>
      </w:r>
      <w:r w:rsidR="008D60F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 есть это пока у нас такая 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лекая 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524F1" w:rsidRPr="008D6500">
        <w:rPr>
          <w:rFonts w:ascii="Times New Roman" w:hAnsi="Times New Roman" w:cs="Times New Roman"/>
          <w:sz w:val="28"/>
          <w:szCs w:val="28"/>
          <w:lang w:eastAsia="ru-RU"/>
        </w:rPr>
        <w:t>ерспектива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768124" w14:textId="7C739494" w:rsidR="00424DD2" w:rsidRDefault="00BC7A59" w:rsidP="00BC7A59">
      <w:pPr>
        <w:pStyle w:val="a9"/>
        <w:ind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C7A59">
        <w:rPr>
          <w:rFonts w:ascii="Times New Roman" w:hAnsi="Times New Roman" w:cs="Times New Roman"/>
          <w:b/>
          <w:sz w:val="28"/>
          <w:szCs w:val="28"/>
          <w:lang w:eastAsia="ru-RU"/>
        </w:rPr>
        <w:t>Никулин М. Ю.-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едалекая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24DD2">
        <w:rPr>
          <w:rFonts w:ascii="Times New Roman" w:hAnsi="Times New Roman" w:cs="Times New Roman"/>
          <w:sz w:val="28"/>
          <w:szCs w:val="28"/>
          <w:lang w:eastAsia="ru-RU"/>
        </w:rPr>
        <w:t xml:space="preserve"> до 2030 года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. Ничего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онкретно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го.</w:t>
      </w:r>
    </w:p>
    <w:p w14:paraId="7A30E2E6" w14:textId="69DFF3F4" w:rsidR="00424DD2" w:rsidRDefault="00424DD2" w:rsidP="008D6500">
      <w:pPr>
        <w:pStyle w:val="a9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424DD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 w:rsidRPr="00424DD2">
        <w:rPr>
          <w:rFonts w:ascii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A59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C7A5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очень близкая. Ясно, очень лаконично. Спасибо. Роман Рафикович!</w:t>
      </w:r>
    </w:p>
    <w:p w14:paraId="0C5490AC" w14:textId="530273F6" w:rsidR="00F34079" w:rsidRDefault="00424DD2" w:rsidP="008524F1">
      <w:pPr>
        <w:pStyle w:val="a9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24DD2">
        <w:rPr>
          <w:rFonts w:ascii="Times New Roman" w:hAnsi="Times New Roman" w:cs="Times New Roman"/>
          <w:b/>
          <w:sz w:val="28"/>
          <w:szCs w:val="28"/>
          <w:lang w:eastAsia="ru-RU"/>
        </w:rPr>
        <w:t>Гулиев Р. Р.-</w:t>
      </w:r>
      <w:r w:rsidRPr="00424DD2">
        <w:rPr>
          <w:rFonts w:ascii="Times New Roman" w:hAnsi="Times New Roman" w:cs="Times New Roman"/>
          <w:sz w:val="28"/>
          <w:szCs w:val="28"/>
          <w:lang w:eastAsia="ru-RU"/>
        </w:rPr>
        <w:t>Добрый день, уважаемые депутаты и присутствующие.</w:t>
      </w:r>
      <w:r w:rsidR="008524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Хочу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оводу</w:t>
      </w:r>
      <w:r w:rsidR="00852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0FB">
        <w:rPr>
          <w:rFonts w:ascii="Times New Roman" w:hAnsi="Times New Roman" w:cs="Times New Roman"/>
          <w:sz w:val="28"/>
          <w:szCs w:val="28"/>
          <w:lang w:eastAsia="ru-RU"/>
        </w:rPr>
        <w:t>развязки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 xml:space="preserve"> сказать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0FB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где осуществляется 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 xml:space="preserve">въезд </w:t>
      </w:r>
      <w:r w:rsidR="008D60FB">
        <w:rPr>
          <w:rFonts w:ascii="Times New Roman" w:hAnsi="Times New Roman" w:cs="Times New Roman"/>
          <w:sz w:val="28"/>
          <w:szCs w:val="28"/>
          <w:lang w:eastAsia="ru-RU"/>
        </w:rPr>
        <w:t xml:space="preserve">со стороны </w:t>
      </w:r>
      <w:r w:rsidR="00CE2C95">
        <w:rPr>
          <w:rFonts w:ascii="Times New Roman" w:hAnsi="Times New Roman" w:cs="Times New Roman"/>
          <w:sz w:val="28"/>
          <w:szCs w:val="28"/>
          <w:lang w:eastAsia="ru-RU"/>
        </w:rPr>
        <w:t xml:space="preserve">ж.к. </w:t>
      </w:r>
      <w:r w:rsidR="008D60FB">
        <w:rPr>
          <w:rFonts w:ascii="Times New Roman" w:hAnsi="Times New Roman" w:cs="Times New Roman"/>
          <w:sz w:val="28"/>
          <w:szCs w:val="28"/>
          <w:lang w:eastAsia="ru-RU"/>
        </w:rPr>
        <w:t>Фламинго, ответ на запрос поступил</w:t>
      </w:r>
      <w:r w:rsidR="00CE2C95">
        <w:rPr>
          <w:rFonts w:ascii="Times New Roman" w:hAnsi="Times New Roman" w:cs="Times New Roman"/>
          <w:sz w:val="28"/>
          <w:szCs w:val="28"/>
          <w:lang w:eastAsia="ru-RU"/>
        </w:rPr>
        <w:t>, что в программе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 xml:space="preserve"> стоит до 2025 году, при условии финансировании. Сейчас необходимо поставить вопрос, чтоб это финансирование было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рассчитано и вынесено на обсуждения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>. Хочу предложить, чтобы департамент транспорта рассчитал и внес предложения по финансированию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в бюджет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 xml:space="preserve">, иначе 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решение вопроса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 xml:space="preserve"> с места не 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>сдвинется</w:t>
      </w:r>
      <w:r w:rsidR="000458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C4FC95" w14:textId="36357F28" w:rsidR="00E6517A" w:rsidRPr="0063570C" w:rsidRDefault="00045852" w:rsidP="00E6517A">
      <w:pPr>
        <w:pStyle w:val="a9"/>
        <w:ind w:hanging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3C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Трубников С. М.-</w:t>
      </w:r>
      <w:r w:rsidR="001E75F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13C24">
        <w:rPr>
          <w:rFonts w:ascii="Times New Roman" w:hAnsi="Times New Roman" w:cs="Times New Roman"/>
          <w:sz w:val="28"/>
          <w:szCs w:val="28"/>
          <w:lang w:eastAsia="ru-RU"/>
        </w:rPr>
        <w:t xml:space="preserve">ля нас очень 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>важно,</w:t>
      </w:r>
      <w:r w:rsidR="00013C24">
        <w:rPr>
          <w:rFonts w:ascii="Times New Roman" w:hAnsi="Times New Roman" w:cs="Times New Roman"/>
          <w:sz w:val="28"/>
          <w:szCs w:val="28"/>
          <w:lang w:eastAsia="ru-RU"/>
        </w:rPr>
        <w:t xml:space="preserve"> что именно прокуратура включилась в эту работу и очень активная была позиция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у вас на протяжении всего этапа обсуждения. Вот очень бы хотелось, чтобы вы точно также 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активно, с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четкой системой отследили, совместно с профильным департаментом и администрацией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и с коллегами депутатами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и помогли на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 выделить  и найти эти средства .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E6517A">
        <w:rPr>
          <w:rFonts w:ascii="Times New Roman" w:hAnsi="Times New Roman" w:cs="Times New Roman"/>
          <w:sz w:val="28"/>
          <w:szCs w:val="28"/>
          <w:lang w:eastAsia="ru-RU"/>
        </w:rPr>
        <w:t xml:space="preserve">тоб был не 2030 год. Стройка 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>начнется в</w:t>
      </w:r>
      <w:r w:rsidR="00B92C3A">
        <w:rPr>
          <w:rFonts w:ascii="Times New Roman" w:hAnsi="Times New Roman" w:cs="Times New Roman"/>
          <w:sz w:val="28"/>
          <w:szCs w:val="28"/>
          <w:lang w:eastAsia="ru-RU"/>
        </w:rPr>
        <w:t xml:space="preserve"> ближайшее </w:t>
      </w:r>
      <w:r w:rsidR="0063570C">
        <w:rPr>
          <w:rFonts w:ascii="Times New Roman" w:hAnsi="Times New Roman" w:cs="Times New Roman"/>
          <w:sz w:val="28"/>
          <w:szCs w:val="28"/>
          <w:lang w:eastAsia="ru-RU"/>
        </w:rPr>
        <w:t>время и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 xml:space="preserve"> мы почувствуем плюс к тем проблемам, что сейчас на </w:t>
      </w:r>
      <w:r w:rsidR="0063570C">
        <w:rPr>
          <w:rFonts w:ascii="Times New Roman" w:hAnsi="Times New Roman" w:cs="Times New Roman"/>
          <w:sz w:val="28"/>
          <w:szCs w:val="28"/>
          <w:lang w:eastAsia="ru-RU"/>
        </w:rPr>
        <w:t>Затулинке</w:t>
      </w:r>
      <w:r w:rsidR="00741568">
        <w:rPr>
          <w:rFonts w:ascii="Times New Roman" w:hAnsi="Times New Roman" w:cs="Times New Roman"/>
          <w:sz w:val="28"/>
          <w:szCs w:val="28"/>
          <w:lang w:eastAsia="ru-RU"/>
        </w:rPr>
        <w:t xml:space="preserve"> , еще новые. </w:t>
      </w:r>
      <w:r w:rsidR="00741568" w:rsidRPr="0063570C">
        <w:rPr>
          <w:rFonts w:ascii="Times New Roman" w:hAnsi="Times New Roman" w:cs="Times New Roman"/>
          <w:b/>
          <w:sz w:val="28"/>
          <w:szCs w:val="28"/>
          <w:lang w:eastAsia="ru-RU"/>
        </w:rPr>
        <w:t>Хочу протокольно отметить:</w:t>
      </w:r>
      <w:r w:rsidR="002D1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41A" w:rsidRPr="0063570C">
        <w:rPr>
          <w:rFonts w:ascii="Times New Roman" w:hAnsi="Times New Roman" w:cs="Times New Roman"/>
          <w:i/>
          <w:sz w:val="28"/>
          <w:szCs w:val="28"/>
          <w:lang w:eastAsia="ru-RU"/>
        </w:rPr>
        <w:t>департаменту строительства и архитектуры, департаменту транспорта и дорожно-благоустроительного комплекса мэрии города Новосибирска</w:t>
      </w:r>
      <w:r w:rsidR="007D5B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прокуратуре</w:t>
      </w:r>
      <w:r w:rsidR="002D141A" w:rsidRPr="006357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продолжить осуществлять контроль завершения строительства «проблемных</w:t>
      </w:r>
      <w:r w:rsidR="0063570C" w:rsidRPr="0063570C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="002D141A" w:rsidRPr="006357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домов на улице Зорге и обеспечить данную территорию транспортной и социальной инфраструктурой.</w:t>
      </w:r>
    </w:p>
    <w:p w14:paraId="4C1CF868" w14:textId="1E3ED417" w:rsidR="0063570C" w:rsidRPr="0063570C" w:rsidRDefault="0063570C" w:rsidP="0063570C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70C">
        <w:rPr>
          <w:rFonts w:ascii="Times New Roman" w:hAnsi="Times New Roman" w:cs="Times New Roman"/>
          <w:b/>
          <w:sz w:val="28"/>
          <w:szCs w:val="28"/>
          <w:lang w:eastAsia="ru-RU"/>
        </w:rPr>
        <w:t>Гулиев Р. Р.-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 хочу сказать.  Администрация района при нашем надзорном сопровождении ведет работу по определению участка прохождения трассы. На днях был проведен выезд с нашим участием. Сейчас надо решать вопрос о передачи участка на территории академической, из федеральной в собственность сельсовета.</w:t>
      </w:r>
      <w:r w:rsidR="00583A1B">
        <w:rPr>
          <w:rFonts w:ascii="Times New Roman" w:hAnsi="Times New Roman" w:cs="Times New Roman"/>
          <w:sz w:val="28"/>
          <w:szCs w:val="28"/>
          <w:lang w:eastAsia="ru-RU"/>
        </w:rPr>
        <w:t xml:space="preserve"> Э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>то вопрос основной. Это будет реализовано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порядка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 полугода.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Ждем согласие сельсовета. После этого 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будет актуализирована проектная документация. После прохождения экспертизы можно будет запрашивать финансирование в </w:t>
      </w:r>
      <w:r w:rsidR="00F82A6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интрансе области для строительства дороги, части дороги. Сейчас дорожная карта </w:t>
      </w:r>
      <w:r w:rsidR="00583A1B">
        <w:rPr>
          <w:rFonts w:ascii="Times New Roman" w:hAnsi="Times New Roman" w:cs="Times New Roman"/>
          <w:sz w:val="28"/>
          <w:szCs w:val="28"/>
          <w:lang w:eastAsia="ru-RU"/>
        </w:rPr>
        <w:t>готовиться,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 и мы дополнительно предоставим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967D3">
        <w:rPr>
          <w:rFonts w:ascii="Times New Roman" w:hAnsi="Times New Roman" w:cs="Times New Roman"/>
          <w:sz w:val="28"/>
          <w:szCs w:val="28"/>
          <w:lang w:eastAsia="ru-RU"/>
        </w:rPr>
        <w:t xml:space="preserve">вам для </w:t>
      </w:r>
      <w:r w:rsidR="00583A1B">
        <w:rPr>
          <w:rFonts w:ascii="Times New Roman" w:hAnsi="Times New Roman" w:cs="Times New Roman"/>
          <w:sz w:val="28"/>
          <w:szCs w:val="28"/>
          <w:lang w:eastAsia="ru-RU"/>
        </w:rPr>
        <w:t>информации полученные документы.</w:t>
      </w:r>
    </w:p>
    <w:p w14:paraId="7A767F4D" w14:textId="6BC1EE04" w:rsidR="00897D23" w:rsidRPr="00583A1B" w:rsidRDefault="0063570C" w:rsidP="00F3407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57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Трубников С. М.-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83A1B" w:rsidRPr="00583A1B">
        <w:rPr>
          <w:rFonts w:ascii="Times New Roman" w:hAnsi="Times New Roman" w:cs="Times New Roman"/>
          <w:sz w:val="28"/>
          <w:szCs w:val="28"/>
          <w:lang w:eastAsia="ru-RU"/>
        </w:rPr>
        <w:t xml:space="preserve">пасибо. Вопрос по этому приложению больше интересен Кировчанам. </w:t>
      </w:r>
      <w:r w:rsidR="00583A1B">
        <w:rPr>
          <w:rFonts w:ascii="Times New Roman" w:hAnsi="Times New Roman" w:cs="Times New Roman"/>
          <w:sz w:val="28"/>
          <w:szCs w:val="28"/>
          <w:lang w:eastAsia="ru-RU"/>
        </w:rPr>
        <w:t>Вопросы?</w:t>
      </w:r>
    </w:p>
    <w:p w14:paraId="22C459D0" w14:textId="30DF9EDC" w:rsidR="00583A1B" w:rsidRDefault="00583A1B" w:rsidP="00583A1B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Бестужев А. В.-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83A1B">
        <w:rPr>
          <w:rFonts w:ascii="Times New Roman" w:hAnsi="Times New Roman" w:cs="Times New Roman"/>
          <w:sz w:val="28"/>
          <w:szCs w:val="28"/>
          <w:lang w:eastAsia="ru-RU"/>
        </w:rPr>
        <w:t xml:space="preserve"> сроки сдачи жилья какие?</w:t>
      </w:r>
    </w:p>
    <w:p w14:paraId="7C6AFDBE" w14:textId="54C0380A" w:rsidR="00744A15" w:rsidRDefault="00583A1B" w:rsidP="00C3704F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A1B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начит, площадка эта большая, порядка 6 га и на ней должно быть построено порядка 130000 м</w:t>
      </w:r>
      <w:r w:rsidR="00670BB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жилья 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1000 населения будет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троительство трёх объектов</w:t>
      </w:r>
      <w:r w:rsidR="00670BB9" w:rsidRPr="00670B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BB9" w:rsidRPr="008D650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как раз обманутые дольщики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произойти завершен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 xml:space="preserve">ие в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23-м год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, по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президентскому </w:t>
      </w:r>
      <w:r w:rsidR="00670BB9" w:rsidRPr="008D6500">
        <w:rPr>
          <w:rFonts w:ascii="Times New Roman" w:hAnsi="Times New Roman" w:cs="Times New Roman"/>
          <w:sz w:val="28"/>
          <w:szCs w:val="28"/>
          <w:lang w:eastAsia="ru-RU"/>
        </w:rPr>
        <w:t>контрол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ю.</w:t>
      </w:r>
      <w:r w:rsidR="00670BB9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стальной объем будет строиться ну фактически с 24-го по 26-й год</w:t>
      </w:r>
      <w:r w:rsidR="00670B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26-е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27-е конечно обеспеченность этой территории должна случиться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идеале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6B7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Роман Рафикович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озвучил вопросы касаемо администрации 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овосибирского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ну так просто информационно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 мы все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 xml:space="preserve"> равно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будем встречаться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поскольку 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вопрос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город крайне заинтересован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2A6B7E" w:rsidRPr="008D6500">
        <w:rPr>
          <w:rFonts w:ascii="Times New Roman" w:hAnsi="Times New Roman" w:cs="Times New Roman"/>
          <w:sz w:val="28"/>
          <w:szCs w:val="28"/>
          <w:lang w:eastAsia="ru-RU"/>
        </w:rPr>
        <w:t>том,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он оперативн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решался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там к сожалению организация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декларировал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а,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 за свой счёт построит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уже по-другому все выглядит</w:t>
      </w:r>
      <w:r w:rsidR="000A3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а три месяца мы ждём уже денег от Минтранса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 построить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хотя бы для того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чтобы эти деньги ожидать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у нас две </w:t>
      </w:r>
      <w:r w:rsidR="00F95542" w:rsidRPr="008D6500">
        <w:rPr>
          <w:rFonts w:ascii="Times New Roman" w:hAnsi="Times New Roman" w:cs="Times New Roman"/>
          <w:sz w:val="28"/>
          <w:szCs w:val="28"/>
          <w:lang w:eastAsia="ru-RU"/>
        </w:rPr>
        <w:t>позиции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542" w:rsidRPr="008D6500">
        <w:rPr>
          <w:rFonts w:ascii="Times New Roman" w:hAnsi="Times New Roman" w:cs="Times New Roman"/>
          <w:sz w:val="28"/>
          <w:szCs w:val="28"/>
          <w:lang w:eastAsia="ru-RU"/>
        </w:rPr>
        <w:t>крайне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важн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ых.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ля того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чтобы иметь возможность получить проект на документацию на эту дорогу от фламинго до советского шоссе нужно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чтобы оперативно </w:t>
      </w:r>
      <w:r w:rsidR="00D07B5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овосибирский район провёл работы по проекту планировки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егодня есть возможность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тановлением П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равительства 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овосибирской </w:t>
      </w:r>
      <w:r w:rsidR="00F95542" w:rsidRPr="008D6500">
        <w:rPr>
          <w:rFonts w:ascii="Times New Roman" w:hAnsi="Times New Roman" w:cs="Times New Roman"/>
          <w:sz w:val="28"/>
          <w:szCs w:val="28"/>
          <w:lang w:eastAsia="ru-RU"/>
        </w:rPr>
        <w:t>области,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оперативно этот проект планировки осуществить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 полгода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оперативно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ещё одна позиция сложная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касается передачи из федеральной собственности в 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овосибирский район земельного участка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ожно оптимизировать этот вопрос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но на контрол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 xml:space="preserve"> его,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я убеждён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 надо подержать прокуратуре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чтобы это осуществить все быстрее</w:t>
      </w:r>
      <w:r w:rsidR="008A5E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предоставлением учреждению </w:t>
      </w:r>
      <w:r w:rsidR="00F95542" w:rsidRPr="008D6500">
        <w:rPr>
          <w:rFonts w:ascii="Times New Roman" w:hAnsi="Times New Roman" w:cs="Times New Roman"/>
          <w:sz w:val="28"/>
          <w:szCs w:val="28"/>
          <w:lang w:eastAsia="ru-RU"/>
        </w:rPr>
        <w:t>сельского, например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из фактически с регистрации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права. 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ехнически все можно сделать быстрее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параллельно заниматься проектом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 xml:space="preserve"> дороги.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r w:rsidR="002A08CF" w:rsidRPr="008D6500">
        <w:rPr>
          <w:rFonts w:ascii="Times New Roman" w:hAnsi="Times New Roman" w:cs="Times New Roman"/>
          <w:sz w:val="28"/>
          <w:szCs w:val="28"/>
          <w:lang w:eastAsia="ru-RU"/>
        </w:rPr>
        <w:t>оценивали,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прокуратур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,что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дорога которая со светофором регулированием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уводит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поток с фактически всех мас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сивов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 берёз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 xml:space="preserve">ок и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фламинго на советское шоссе и люди туда поеду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там комфортный в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езд в город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города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,  там 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основном все работа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это нагрузку очень серьезно снимет</w:t>
      </w:r>
      <w:r w:rsidR="002A08CF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дорожной сети юга кировского района. </w:t>
      </w:r>
    </w:p>
    <w:p w14:paraId="66B5F4F0" w14:textId="77777777" w:rsidR="00744A15" w:rsidRDefault="00744A15" w:rsidP="00C3704F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A15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предлагаю тогда в режиме раз полгода собираться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под вашим руководством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, Р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оман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Рафикович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тоже вас приглашаю.</w:t>
      </w:r>
    </w:p>
    <w:p w14:paraId="0C079E4A" w14:textId="284ABF1A" w:rsidR="00C3704F" w:rsidRDefault="00744A15" w:rsidP="00C3704F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A15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7C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ервый </w:t>
      </w:r>
      <w:r w:rsidRPr="008D6500">
        <w:rPr>
          <w:rFonts w:ascii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концу лета,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да потому что стройка начинается ну вот фактически уже завтра. </w:t>
      </w:r>
    </w:p>
    <w:p w14:paraId="4F7AC95F" w14:textId="3433C56B" w:rsidR="00C3704F" w:rsidRDefault="00C3704F" w:rsidP="00C3704F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4F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на понимание можно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ерёзки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ламинго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они социальной инфраструктур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пользуются и будет ли строительство город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инфраструктуры 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C04E3E4" w14:textId="45072245" w:rsidR="00583A1B" w:rsidRPr="00C3704F" w:rsidRDefault="00C3704F" w:rsidP="00C3704F">
      <w:pPr>
        <w:pStyle w:val="a9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704F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отвечу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я сказал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82AA0" w:rsidRPr="008D6500">
        <w:rPr>
          <w:rFonts w:ascii="Times New Roman" w:hAnsi="Times New Roman" w:cs="Times New Roman"/>
          <w:sz w:val="28"/>
          <w:szCs w:val="28"/>
          <w:lang w:eastAsia="ru-RU"/>
        </w:rPr>
        <w:t>докладе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 школе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 строительству вопрос решен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а сегодня уже выделены федеральные средства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област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 xml:space="preserve">ной 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>УКС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 xml:space="preserve"> может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приступать 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школ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782AA0" w:rsidRPr="008D6500">
        <w:rPr>
          <w:rFonts w:ascii="Times New Roman" w:hAnsi="Times New Roman" w:cs="Times New Roman"/>
          <w:sz w:val="28"/>
          <w:szCs w:val="28"/>
          <w:lang w:eastAsia="ru-RU"/>
        </w:rPr>
        <w:t>ламинго,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рядом с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смежной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ламинго. </w:t>
      </w:r>
    </w:p>
    <w:p w14:paraId="379A11E5" w14:textId="5EBCA306" w:rsidR="00583A1B" w:rsidRDefault="00583A1B" w:rsidP="00583A1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A1B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опрос это как раз в той части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 обеспокоенность у нас </w:t>
      </w:r>
      <w:r w:rsidR="00744A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ировчан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ополнительная нагрузка есть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Алекс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ей Валерьевич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говори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о школе 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решен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сли нам удастся ещё и дорожн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>ый узел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начать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 xml:space="preserve"> развязывать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то и напряжения думаю</w:t>
      </w:r>
      <w:r w:rsidR="00782AA0">
        <w:rPr>
          <w:rFonts w:ascii="Times New Roman" w:hAnsi="Times New Roman" w:cs="Times New Roman"/>
          <w:sz w:val="28"/>
          <w:szCs w:val="28"/>
          <w:lang w:eastAsia="ru-RU"/>
        </w:rPr>
        <w:t xml:space="preserve"> можно будет снять. И строительство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не скажется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ля комфортно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проживани</w:t>
      </w:r>
      <w:r w:rsidR="00F9554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так </w:t>
      </w:r>
      <w:r w:rsidR="00E42E20" w:rsidRPr="008D6500">
        <w:rPr>
          <w:rFonts w:ascii="Times New Roman" w:hAnsi="Times New Roman" w:cs="Times New Roman"/>
          <w:sz w:val="28"/>
          <w:szCs w:val="28"/>
          <w:lang w:eastAsia="ru-RU"/>
        </w:rPr>
        <w:t>вопросы?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не по этой части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A22" w:rsidRPr="008D6500">
        <w:rPr>
          <w:rFonts w:ascii="Times New Roman" w:hAnsi="Times New Roman" w:cs="Times New Roman"/>
          <w:sz w:val="28"/>
          <w:szCs w:val="28"/>
          <w:lang w:eastAsia="ru-RU"/>
        </w:rPr>
        <w:t>вообще, в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целом по правилам землепользования застройки</w:t>
      </w:r>
      <w:r w:rsidR="00F46AA6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BF592A" w14:textId="69C3FAF4" w:rsidR="00C3704F" w:rsidRDefault="00583A1B" w:rsidP="00C3704F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A1B">
        <w:rPr>
          <w:rFonts w:ascii="Times New Roman" w:hAnsi="Times New Roman" w:cs="Times New Roman"/>
          <w:b/>
          <w:sz w:val="28"/>
          <w:szCs w:val="28"/>
          <w:lang w:eastAsia="ru-RU"/>
        </w:rPr>
        <w:t>Тямин Н. А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F82A6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добавлю чуть беспокойс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тва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ировчанам. </w:t>
      </w:r>
      <w:r w:rsidR="00E42E2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ы выезжали 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в 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ировский район 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рабочей группой по безопасн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2E20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школьным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маршрут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прям пользу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яс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ь случаем хотел бы обратиться напрямую в прокуратур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82A66">
        <w:rPr>
          <w:rFonts w:ascii="Times New Roman" w:hAnsi="Times New Roman" w:cs="Times New Roman"/>
          <w:sz w:val="28"/>
          <w:szCs w:val="28"/>
          <w:lang w:eastAsia="ru-RU"/>
        </w:rPr>
        <w:t xml:space="preserve"> чтобы они про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мониторили вопрос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как мы так делаем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даем образовательн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 xml:space="preserve">сдаем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детские сады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земли ещё и дороги не передан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муниципалитет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у.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Муниципалитет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туда не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ветофор поставить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не пешеходный переход оформить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детей за руки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водят по опасным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ам. 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это всё </w:t>
      </w:r>
      <w:r w:rsidR="00E91E0C" w:rsidRPr="008D6500">
        <w:rPr>
          <w:rFonts w:ascii="Times New Roman" w:hAnsi="Times New Roman" w:cs="Times New Roman"/>
          <w:sz w:val="28"/>
          <w:szCs w:val="28"/>
          <w:lang w:eastAsia="ru-RU"/>
        </w:rPr>
        <w:t>стройка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ировском районе уже из подъезда выход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люди попадают в пробку.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дети все это вот 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этими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пользуются </w:t>
      </w:r>
      <w:r w:rsidR="00E91E0C" w:rsidRPr="008D6500">
        <w:rPr>
          <w:rFonts w:ascii="Times New Roman" w:hAnsi="Times New Roman" w:cs="Times New Roman"/>
          <w:sz w:val="28"/>
          <w:szCs w:val="28"/>
          <w:lang w:eastAsia="ru-RU"/>
        </w:rPr>
        <w:t>там, где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практически сплошной поток машин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когда-нибудь этот </w:t>
      </w:r>
      <w:r w:rsidR="00E91E0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ордеев узел можем разрубить в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ировском районе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A2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02A26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частности,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атрёшки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ных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дворах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ам жители и родители прям за руку брали нас и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 xml:space="preserve"> вели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 тем маршрут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как ходят дети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и они вместе с детьми ход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ят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по дорогам несуществующ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 xml:space="preserve">их,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>без знаков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без пешеходных переходов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без ограждени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соответствующих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Миха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>йлович,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я бы </w:t>
      </w:r>
      <w:r w:rsidR="00765A22" w:rsidRPr="008D6500">
        <w:rPr>
          <w:rFonts w:ascii="Times New Roman" w:hAnsi="Times New Roman" w:cs="Times New Roman"/>
          <w:sz w:val="28"/>
          <w:szCs w:val="28"/>
          <w:lang w:eastAsia="ru-RU"/>
        </w:rPr>
        <w:t>хотел,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чтобы мы протокольно отметили на вашей комиссии и передали это в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5A22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муниципалитеты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551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в прокуратуру 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765A22" w:rsidRPr="008D6500">
        <w:rPr>
          <w:rFonts w:ascii="Times New Roman" w:hAnsi="Times New Roman" w:cs="Times New Roman"/>
          <w:sz w:val="28"/>
          <w:szCs w:val="28"/>
          <w:lang w:eastAsia="ru-RU"/>
        </w:rPr>
        <w:t>скорейшего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этого вопроса</w:t>
      </w:r>
      <w:r w:rsidR="00C370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6500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521E1A0" w14:textId="6567F87A" w:rsidR="00CA0A0A" w:rsidRPr="00F82A66" w:rsidRDefault="00CA0A0A" w:rsidP="00C3704F">
      <w:pPr>
        <w:pStyle w:val="a9"/>
        <w:ind w:firstLine="85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3570C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.-</w:t>
      </w:r>
      <w:r w:rsidR="00C3704F" w:rsidRPr="00C370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704F" w:rsidRPr="008D6500">
        <w:rPr>
          <w:rFonts w:ascii="Times New Roman" w:hAnsi="Times New Roman" w:cs="Times New Roman"/>
          <w:sz w:val="28"/>
          <w:szCs w:val="28"/>
          <w:lang w:eastAsia="ru-RU"/>
        </w:rPr>
        <w:t>поддержу</w:t>
      </w:r>
      <w:r w:rsidR="00765A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3704F" w:rsidRPr="008D6500">
        <w:rPr>
          <w:rFonts w:ascii="Times New Roman" w:hAnsi="Times New Roman" w:cs="Times New Roman"/>
          <w:sz w:val="28"/>
          <w:szCs w:val="28"/>
          <w:lang w:eastAsia="ru-RU"/>
        </w:rPr>
        <w:t xml:space="preserve"> вопрос очень болезненные и очень актуальный </w:t>
      </w:r>
      <w:r w:rsidR="002D141A" w:rsidRPr="00860924">
        <w:rPr>
          <w:rFonts w:ascii="Times New Roman" w:hAnsi="Times New Roman" w:cs="Times New Roman"/>
          <w:b/>
          <w:sz w:val="28"/>
          <w:szCs w:val="28"/>
          <w:lang w:eastAsia="ru-RU"/>
        </w:rPr>
        <w:t>протокольно отметим предложения Тямина Н. А</w:t>
      </w:r>
      <w:r w:rsidR="002D141A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департаменту транспорта и дорожно-</w:t>
      </w:r>
      <w:r w:rsidR="00860924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благоустроительного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комплекса мэрии города Новосибирска</w:t>
      </w:r>
      <w:r w:rsidR="007D5B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прокуратуре,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рамках имеющихся полномочий посодействовать скорейшему решению вопроса, связанного с обеспечением </w:t>
      </w:r>
      <w:r w:rsidR="00860924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введённых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</w:t>
      </w:r>
      <w:r w:rsidR="00860924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эксплуатацию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образовательных учреждений на </w:t>
      </w:r>
      <w:r w:rsidR="00860924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территории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Кировского района города Новосибирска безопасными маршрутами следования детей к </w:t>
      </w:r>
      <w:r w:rsidR="00860924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образовательным</w:t>
      </w:r>
      <w:r w:rsidR="002D141A" w:rsidRPr="00F82A6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учреждениям.</w:t>
      </w:r>
    </w:p>
    <w:p w14:paraId="7A3FB1E7" w14:textId="625B8605" w:rsidR="00475261" w:rsidRPr="00096604" w:rsidRDefault="00D03853" w:rsidP="0009660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3717B" w:rsidRPr="00096604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 w:rsidR="00E43E70" w:rsidRPr="000966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.- </w:t>
      </w:r>
      <w:r w:rsidRPr="000966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34079" w:rsidRPr="008D6500">
        <w:rPr>
          <w:rFonts w:ascii="Times New Roman" w:hAnsi="Times New Roman" w:cs="Times New Roman"/>
          <w:sz w:val="28"/>
          <w:szCs w:val="28"/>
          <w:lang w:eastAsia="ru-RU"/>
        </w:rPr>
        <w:t>пасибо за работу</w:t>
      </w:r>
      <w:r w:rsidR="00F340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34079"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261" w:rsidRPr="00096604">
        <w:rPr>
          <w:rFonts w:ascii="Times New Roman" w:hAnsi="Times New Roman" w:cs="Times New Roman"/>
          <w:sz w:val="28"/>
          <w:szCs w:val="28"/>
          <w:lang w:eastAsia="ru-RU"/>
        </w:rPr>
        <w:t>Коллеги, вопросы?</w:t>
      </w:r>
      <w:r w:rsidR="007305A5"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261" w:rsidRPr="00096604">
        <w:rPr>
          <w:rFonts w:ascii="Times New Roman" w:hAnsi="Times New Roman" w:cs="Times New Roman"/>
          <w:sz w:val="28"/>
          <w:szCs w:val="28"/>
          <w:lang w:eastAsia="ru-RU"/>
        </w:rPr>
        <w:t>Если вопросов нет, прошу голосовать по проекту решения в целом:</w:t>
      </w:r>
    </w:p>
    <w:p w14:paraId="7278F1DA" w14:textId="77777777" w:rsidR="00096604" w:rsidRPr="00096604" w:rsidRDefault="00E43E70" w:rsidP="00096604">
      <w:pPr>
        <w:pStyle w:val="a9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96604"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24E321EC" w14:textId="77777777" w:rsidR="00096604" w:rsidRPr="00096604" w:rsidRDefault="00096604" w:rsidP="00096604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3899199A" w14:textId="77777777" w:rsidR="00096604" w:rsidRPr="00096604" w:rsidRDefault="00096604" w:rsidP="00096604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96604">
        <w:rPr>
          <w:rFonts w:ascii="Times New Roman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556C57D7" w14:textId="2BE74476" w:rsidR="00E43E70" w:rsidRPr="00E43E70" w:rsidRDefault="00E43E70" w:rsidP="0003717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F116E9" w14:textId="0BE38603" w:rsidR="004849AF" w:rsidRPr="008D7D84" w:rsidRDefault="004D74F5" w:rsidP="008D7D8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849AF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E3A7E77" w14:textId="2F9B7054" w:rsidR="0003717B" w:rsidRPr="0003717B" w:rsidRDefault="004D74F5" w:rsidP="0003717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849AF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«За</w:t>
      </w:r>
      <w:r w:rsidR="0003717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03717B" w:rsidRPr="00037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17B" w:rsidRPr="000371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Единогласно (Трубников С. М., Антонов Р. В., Бестужев А. В., Прохоров Е. В., Рыбин Л. Ю., Стрекалов В. В., Любавский А. В., Покровский К. Е., Кулинич Д. А., Сафонкин С. </w:t>
      </w:r>
      <w:bookmarkStart w:id="1" w:name="_GoBack"/>
      <w:bookmarkEnd w:id="1"/>
      <w:r w:rsidR="0004627F" w:rsidRPr="0003717B">
        <w:rPr>
          <w:rFonts w:ascii="Times New Roman" w:hAnsi="Times New Roman" w:cs="Times New Roman"/>
          <w:b/>
          <w:sz w:val="28"/>
          <w:szCs w:val="28"/>
          <w:lang w:eastAsia="ru-RU"/>
        </w:rPr>
        <w:t>А.)</w:t>
      </w:r>
    </w:p>
    <w:p w14:paraId="27302A3B" w14:textId="13B5E98E" w:rsidR="004565CF" w:rsidRPr="008D7D84" w:rsidRDefault="004565CF" w:rsidP="008D7D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5F8BA7" w14:textId="2E6351C7" w:rsid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B286D26" w14:textId="3829BA9E" w:rsidR="00FB00AA" w:rsidRPr="00B12B3A" w:rsidRDefault="00FB00AA" w:rsidP="00F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</w:p>
    <w:p w14:paraId="334677BB" w14:textId="3AB12BC6" w:rsidR="00F95E03" w:rsidRPr="00B12B3A" w:rsidRDefault="00EF7C81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717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 w:rsidR="0003717B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                                       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371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С. М. Трубников</w:t>
      </w: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6AF334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bookmarkEnd w:id="2"/>
      <w:r w:rsidR="00FB4616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F67126" w:rsidRDefault="00F67126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F67126" w:rsidRDefault="00F6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F67126" w:rsidRDefault="00F67126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F67126" w:rsidRDefault="00F6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5BBCE403" w:rsidR="00F67126" w:rsidRDefault="00F6712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7F">
          <w:rPr>
            <w:noProof/>
          </w:rPr>
          <w:t>5</w:t>
        </w:r>
        <w:r>
          <w:fldChar w:fldCharType="end"/>
        </w:r>
      </w:p>
    </w:sdtContent>
  </w:sdt>
  <w:p w14:paraId="6A4D3B19" w14:textId="77777777" w:rsidR="00F67126" w:rsidRDefault="00F67126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C7E98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5815"/>
    <w:rsid w:val="00011DC4"/>
    <w:rsid w:val="00013C24"/>
    <w:rsid w:val="0001744D"/>
    <w:rsid w:val="000212E2"/>
    <w:rsid w:val="00027A96"/>
    <w:rsid w:val="00030EA9"/>
    <w:rsid w:val="0003717B"/>
    <w:rsid w:val="0004202E"/>
    <w:rsid w:val="00044EC0"/>
    <w:rsid w:val="00045852"/>
    <w:rsid w:val="0004627F"/>
    <w:rsid w:val="00051728"/>
    <w:rsid w:val="00062B86"/>
    <w:rsid w:val="000778DF"/>
    <w:rsid w:val="00086616"/>
    <w:rsid w:val="00094103"/>
    <w:rsid w:val="00096604"/>
    <w:rsid w:val="000A3A93"/>
    <w:rsid w:val="000A4782"/>
    <w:rsid w:val="000A6310"/>
    <w:rsid w:val="000A7EDB"/>
    <w:rsid w:val="000B58F1"/>
    <w:rsid w:val="000B5C3F"/>
    <w:rsid w:val="000C002A"/>
    <w:rsid w:val="000E035A"/>
    <w:rsid w:val="000E460D"/>
    <w:rsid w:val="000E561A"/>
    <w:rsid w:val="000E5B4C"/>
    <w:rsid w:val="000F1A42"/>
    <w:rsid w:val="000F4A7D"/>
    <w:rsid w:val="001008EF"/>
    <w:rsid w:val="0010651E"/>
    <w:rsid w:val="00111B12"/>
    <w:rsid w:val="00112F86"/>
    <w:rsid w:val="001160A8"/>
    <w:rsid w:val="00120C3D"/>
    <w:rsid w:val="001265DE"/>
    <w:rsid w:val="00130488"/>
    <w:rsid w:val="00130A9B"/>
    <w:rsid w:val="0013214C"/>
    <w:rsid w:val="001375BF"/>
    <w:rsid w:val="00150D4F"/>
    <w:rsid w:val="00153BF1"/>
    <w:rsid w:val="00153C17"/>
    <w:rsid w:val="00156C78"/>
    <w:rsid w:val="00157851"/>
    <w:rsid w:val="001604D0"/>
    <w:rsid w:val="00160F64"/>
    <w:rsid w:val="00172735"/>
    <w:rsid w:val="00181B22"/>
    <w:rsid w:val="00184627"/>
    <w:rsid w:val="001848A5"/>
    <w:rsid w:val="0019018F"/>
    <w:rsid w:val="00191045"/>
    <w:rsid w:val="001924A1"/>
    <w:rsid w:val="00197AE3"/>
    <w:rsid w:val="001B654C"/>
    <w:rsid w:val="001C47C3"/>
    <w:rsid w:val="001C68B9"/>
    <w:rsid w:val="001D3EED"/>
    <w:rsid w:val="001E26D5"/>
    <w:rsid w:val="001E2CAE"/>
    <w:rsid w:val="001E75F0"/>
    <w:rsid w:val="001F04D9"/>
    <w:rsid w:val="001F7556"/>
    <w:rsid w:val="002022F6"/>
    <w:rsid w:val="00203230"/>
    <w:rsid w:val="00203D50"/>
    <w:rsid w:val="0020507F"/>
    <w:rsid w:val="00205667"/>
    <w:rsid w:val="0020696C"/>
    <w:rsid w:val="00206A4A"/>
    <w:rsid w:val="002126C3"/>
    <w:rsid w:val="002155D8"/>
    <w:rsid w:val="0022011B"/>
    <w:rsid w:val="002205C5"/>
    <w:rsid w:val="002207C4"/>
    <w:rsid w:val="00226588"/>
    <w:rsid w:val="00235BB6"/>
    <w:rsid w:val="00242289"/>
    <w:rsid w:val="00245669"/>
    <w:rsid w:val="00263C37"/>
    <w:rsid w:val="00263C88"/>
    <w:rsid w:val="00267092"/>
    <w:rsid w:val="00270CA3"/>
    <w:rsid w:val="002759E1"/>
    <w:rsid w:val="00275BC0"/>
    <w:rsid w:val="00282115"/>
    <w:rsid w:val="002876E8"/>
    <w:rsid w:val="00297C1F"/>
    <w:rsid w:val="002A08CF"/>
    <w:rsid w:val="002A1415"/>
    <w:rsid w:val="002A2939"/>
    <w:rsid w:val="002A5181"/>
    <w:rsid w:val="002A6B7E"/>
    <w:rsid w:val="002B3D73"/>
    <w:rsid w:val="002C2E54"/>
    <w:rsid w:val="002C2FF5"/>
    <w:rsid w:val="002C33A4"/>
    <w:rsid w:val="002D141A"/>
    <w:rsid w:val="002F0F2D"/>
    <w:rsid w:val="003047A7"/>
    <w:rsid w:val="003177E2"/>
    <w:rsid w:val="00323894"/>
    <w:rsid w:val="00323C18"/>
    <w:rsid w:val="00325638"/>
    <w:rsid w:val="00326D63"/>
    <w:rsid w:val="00336D6E"/>
    <w:rsid w:val="00337D3C"/>
    <w:rsid w:val="00342069"/>
    <w:rsid w:val="00347B58"/>
    <w:rsid w:val="003513EC"/>
    <w:rsid w:val="003522BF"/>
    <w:rsid w:val="003550DA"/>
    <w:rsid w:val="003716B9"/>
    <w:rsid w:val="00375897"/>
    <w:rsid w:val="00383276"/>
    <w:rsid w:val="0039583E"/>
    <w:rsid w:val="00397E26"/>
    <w:rsid w:val="00397F1F"/>
    <w:rsid w:val="003A0746"/>
    <w:rsid w:val="003A1781"/>
    <w:rsid w:val="003A4556"/>
    <w:rsid w:val="003A5A6F"/>
    <w:rsid w:val="003C5B7D"/>
    <w:rsid w:val="003D0CB7"/>
    <w:rsid w:val="003E2F5A"/>
    <w:rsid w:val="003F0A8A"/>
    <w:rsid w:val="003F293D"/>
    <w:rsid w:val="003F7FD9"/>
    <w:rsid w:val="004007BE"/>
    <w:rsid w:val="00401C3B"/>
    <w:rsid w:val="004032DA"/>
    <w:rsid w:val="00403AE1"/>
    <w:rsid w:val="0042413D"/>
    <w:rsid w:val="00424DD2"/>
    <w:rsid w:val="00425490"/>
    <w:rsid w:val="0043344E"/>
    <w:rsid w:val="004360B2"/>
    <w:rsid w:val="00440141"/>
    <w:rsid w:val="0044379C"/>
    <w:rsid w:val="00443AF7"/>
    <w:rsid w:val="004565CF"/>
    <w:rsid w:val="004568C0"/>
    <w:rsid w:val="00463224"/>
    <w:rsid w:val="00475261"/>
    <w:rsid w:val="0047656E"/>
    <w:rsid w:val="004849AF"/>
    <w:rsid w:val="00486098"/>
    <w:rsid w:val="00487777"/>
    <w:rsid w:val="00490DF8"/>
    <w:rsid w:val="00492EC2"/>
    <w:rsid w:val="00497D25"/>
    <w:rsid w:val="004A04FE"/>
    <w:rsid w:val="004A7CCB"/>
    <w:rsid w:val="004B18C0"/>
    <w:rsid w:val="004B4B98"/>
    <w:rsid w:val="004C16C3"/>
    <w:rsid w:val="004D280C"/>
    <w:rsid w:val="004D3EFA"/>
    <w:rsid w:val="004D74F5"/>
    <w:rsid w:val="004D7A3B"/>
    <w:rsid w:val="004E163E"/>
    <w:rsid w:val="004E5818"/>
    <w:rsid w:val="004E6B5D"/>
    <w:rsid w:val="004F1AE8"/>
    <w:rsid w:val="004F387C"/>
    <w:rsid w:val="004F75C8"/>
    <w:rsid w:val="004F7CFA"/>
    <w:rsid w:val="00500004"/>
    <w:rsid w:val="00517FA5"/>
    <w:rsid w:val="00524826"/>
    <w:rsid w:val="0053217C"/>
    <w:rsid w:val="00535240"/>
    <w:rsid w:val="00536DE1"/>
    <w:rsid w:val="00545940"/>
    <w:rsid w:val="00554C2E"/>
    <w:rsid w:val="005621EA"/>
    <w:rsid w:val="005650ED"/>
    <w:rsid w:val="005716DD"/>
    <w:rsid w:val="00572425"/>
    <w:rsid w:val="0058299B"/>
    <w:rsid w:val="00583A1B"/>
    <w:rsid w:val="0058713B"/>
    <w:rsid w:val="005A03A7"/>
    <w:rsid w:val="005A5937"/>
    <w:rsid w:val="005B1087"/>
    <w:rsid w:val="005B3417"/>
    <w:rsid w:val="005D2F47"/>
    <w:rsid w:val="005D41CF"/>
    <w:rsid w:val="005E3C7E"/>
    <w:rsid w:val="00607BFC"/>
    <w:rsid w:val="006115F7"/>
    <w:rsid w:val="0061328A"/>
    <w:rsid w:val="006153B3"/>
    <w:rsid w:val="00626F4F"/>
    <w:rsid w:val="006312FA"/>
    <w:rsid w:val="00632AEA"/>
    <w:rsid w:val="0063458F"/>
    <w:rsid w:val="0063570C"/>
    <w:rsid w:val="00654C1B"/>
    <w:rsid w:val="00670B37"/>
    <w:rsid w:val="00670BB9"/>
    <w:rsid w:val="0068185A"/>
    <w:rsid w:val="0068519F"/>
    <w:rsid w:val="006854B9"/>
    <w:rsid w:val="00686C80"/>
    <w:rsid w:val="0068728A"/>
    <w:rsid w:val="00687361"/>
    <w:rsid w:val="00695C99"/>
    <w:rsid w:val="006A1DA3"/>
    <w:rsid w:val="006A275F"/>
    <w:rsid w:val="006A2B4C"/>
    <w:rsid w:val="006A7AA8"/>
    <w:rsid w:val="006B3051"/>
    <w:rsid w:val="006B6390"/>
    <w:rsid w:val="006C5177"/>
    <w:rsid w:val="006D5C76"/>
    <w:rsid w:val="006E0C7C"/>
    <w:rsid w:val="006E2C67"/>
    <w:rsid w:val="006F0575"/>
    <w:rsid w:val="006F438A"/>
    <w:rsid w:val="00700F0E"/>
    <w:rsid w:val="00714411"/>
    <w:rsid w:val="00723A4B"/>
    <w:rsid w:val="00724C27"/>
    <w:rsid w:val="0072767F"/>
    <w:rsid w:val="007305A5"/>
    <w:rsid w:val="00733B00"/>
    <w:rsid w:val="00735522"/>
    <w:rsid w:val="007365CF"/>
    <w:rsid w:val="00741568"/>
    <w:rsid w:val="00744A15"/>
    <w:rsid w:val="00753162"/>
    <w:rsid w:val="00756B64"/>
    <w:rsid w:val="007625F9"/>
    <w:rsid w:val="00765A22"/>
    <w:rsid w:val="00767A87"/>
    <w:rsid w:val="007801FA"/>
    <w:rsid w:val="00782AA0"/>
    <w:rsid w:val="007865B4"/>
    <w:rsid w:val="00791967"/>
    <w:rsid w:val="00793003"/>
    <w:rsid w:val="007A2788"/>
    <w:rsid w:val="007B3D56"/>
    <w:rsid w:val="007D2B7D"/>
    <w:rsid w:val="007D4BCC"/>
    <w:rsid w:val="007D4EB4"/>
    <w:rsid w:val="007D5B89"/>
    <w:rsid w:val="007E2A2D"/>
    <w:rsid w:val="007E2D1B"/>
    <w:rsid w:val="007E3FD9"/>
    <w:rsid w:val="007E4B24"/>
    <w:rsid w:val="007E4E8F"/>
    <w:rsid w:val="007E58A9"/>
    <w:rsid w:val="007F3CE0"/>
    <w:rsid w:val="007F4557"/>
    <w:rsid w:val="008025D1"/>
    <w:rsid w:val="00813E84"/>
    <w:rsid w:val="00814F75"/>
    <w:rsid w:val="008150A5"/>
    <w:rsid w:val="00821F6E"/>
    <w:rsid w:val="00827A90"/>
    <w:rsid w:val="008315B1"/>
    <w:rsid w:val="00842EC8"/>
    <w:rsid w:val="00843535"/>
    <w:rsid w:val="00844B88"/>
    <w:rsid w:val="008473A5"/>
    <w:rsid w:val="008524F1"/>
    <w:rsid w:val="00857998"/>
    <w:rsid w:val="00860924"/>
    <w:rsid w:val="00861A6D"/>
    <w:rsid w:val="00864E6B"/>
    <w:rsid w:val="00865FA1"/>
    <w:rsid w:val="00870D36"/>
    <w:rsid w:val="00871C1C"/>
    <w:rsid w:val="00875685"/>
    <w:rsid w:val="00882825"/>
    <w:rsid w:val="00887CCC"/>
    <w:rsid w:val="00890098"/>
    <w:rsid w:val="0089193F"/>
    <w:rsid w:val="00896797"/>
    <w:rsid w:val="00897D23"/>
    <w:rsid w:val="008A57C3"/>
    <w:rsid w:val="008A5E1E"/>
    <w:rsid w:val="008B32C6"/>
    <w:rsid w:val="008C7B5F"/>
    <w:rsid w:val="008D01F5"/>
    <w:rsid w:val="008D2C4C"/>
    <w:rsid w:val="008D60FB"/>
    <w:rsid w:val="008D6500"/>
    <w:rsid w:val="008D7D84"/>
    <w:rsid w:val="008E555F"/>
    <w:rsid w:val="008F1AC6"/>
    <w:rsid w:val="008F59CB"/>
    <w:rsid w:val="00900D10"/>
    <w:rsid w:val="00905D8F"/>
    <w:rsid w:val="00906BD3"/>
    <w:rsid w:val="00913D63"/>
    <w:rsid w:val="009146D7"/>
    <w:rsid w:val="009170A1"/>
    <w:rsid w:val="00941FD0"/>
    <w:rsid w:val="0095074B"/>
    <w:rsid w:val="00955535"/>
    <w:rsid w:val="009570BE"/>
    <w:rsid w:val="0096002D"/>
    <w:rsid w:val="00973F8B"/>
    <w:rsid w:val="00974C2C"/>
    <w:rsid w:val="0098568B"/>
    <w:rsid w:val="009875C1"/>
    <w:rsid w:val="00992ADC"/>
    <w:rsid w:val="00996271"/>
    <w:rsid w:val="00997B88"/>
    <w:rsid w:val="009A5FBD"/>
    <w:rsid w:val="009A6F4A"/>
    <w:rsid w:val="009B00BA"/>
    <w:rsid w:val="009B080F"/>
    <w:rsid w:val="009B0DCC"/>
    <w:rsid w:val="009B2696"/>
    <w:rsid w:val="009B6755"/>
    <w:rsid w:val="009B7083"/>
    <w:rsid w:val="009C0921"/>
    <w:rsid w:val="009C471A"/>
    <w:rsid w:val="009D4B37"/>
    <w:rsid w:val="009D55BB"/>
    <w:rsid w:val="009E3F35"/>
    <w:rsid w:val="009E72C1"/>
    <w:rsid w:val="009E7796"/>
    <w:rsid w:val="00A005FC"/>
    <w:rsid w:val="00A01884"/>
    <w:rsid w:val="00A018BE"/>
    <w:rsid w:val="00A04179"/>
    <w:rsid w:val="00A113E6"/>
    <w:rsid w:val="00A1274D"/>
    <w:rsid w:val="00A13D93"/>
    <w:rsid w:val="00A13DD3"/>
    <w:rsid w:val="00A20981"/>
    <w:rsid w:val="00A23E9C"/>
    <w:rsid w:val="00A23F3A"/>
    <w:rsid w:val="00A25D71"/>
    <w:rsid w:val="00A34DF7"/>
    <w:rsid w:val="00A3698D"/>
    <w:rsid w:val="00A428DD"/>
    <w:rsid w:val="00A45C12"/>
    <w:rsid w:val="00A53381"/>
    <w:rsid w:val="00A53ED8"/>
    <w:rsid w:val="00A5522B"/>
    <w:rsid w:val="00A70D9D"/>
    <w:rsid w:val="00A726DA"/>
    <w:rsid w:val="00A76E11"/>
    <w:rsid w:val="00A801D0"/>
    <w:rsid w:val="00A80774"/>
    <w:rsid w:val="00A90832"/>
    <w:rsid w:val="00A967D3"/>
    <w:rsid w:val="00AA2FC9"/>
    <w:rsid w:val="00AA714C"/>
    <w:rsid w:val="00AA72D6"/>
    <w:rsid w:val="00AA7754"/>
    <w:rsid w:val="00AB0D51"/>
    <w:rsid w:val="00AB1410"/>
    <w:rsid w:val="00AB19A3"/>
    <w:rsid w:val="00AB3956"/>
    <w:rsid w:val="00AC1613"/>
    <w:rsid w:val="00AC2F29"/>
    <w:rsid w:val="00AC4648"/>
    <w:rsid w:val="00AC5185"/>
    <w:rsid w:val="00AC6ADE"/>
    <w:rsid w:val="00AD2042"/>
    <w:rsid w:val="00AD2751"/>
    <w:rsid w:val="00AD2F9E"/>
    <w:rsid w:val="00AE183B"/>
    <w:rsid w:val="00AE40C0"/>
    <w:rsid w:val="00AF5B57"/>
    <w:rsid w:val="00AF7F8F"/>
    <w:rsid w:val="00B1128C"/>
    <w:rsid w:val="00B23D83"/>
    <w:rsid w:val="00B23DF1"/>
    <w:rsid w:val="00B329BF"/>
    <w:rsid w:val="00B34C94"/>
    <w:rsid w:val="00B34FB4"/>
    <w:rsid w:val="00B47BC4"/>
    <w:rsid w:val="00B516B7"/>
    <w:rsid w:val="00B547F4"/>
    <w:rsid w:val="00B573E5"/>
    <w:rsid w:val="00B77704"/>
    <w:rsid w:val="00B827B6"/>
    <w:rsid w:val="00B87626"/>
    <w:rsid w:val="00B9064F"/>
    <w:rsid w:val="00B92C3A"/>
    <w:rsid w:val="00B930D2"/>
    <w:rsid w:val="00B93837"/>
    <w:rsid w:val="00BB098D"/>
    <w:rsid w:val="00BB24E7"/>
    <w:rsid w:val="00BB25A4"/>
    <w:rsid w:val="00BB7986"/>
    <w:rsid w:val="00BC7A59"/>
    <w:rsid w:val="00BD0F16"/>
    <w:rsid w:val="00BD3EA0"/>
    <w:rsid w:val="00BE156E"/>
    <w:rsid w:val="00BE5F17"/>
    <w:rsid w:val="00BE72C1"/>
    <w:rsid w:val="00BF10D3"/>
    <w:rsid w:val="00BF349D"/>
    <w:rsid w:val="00BF43A5"/>
    <w:rsid w:val="00BF71D9"/>
    <w:rsid w:val="00C01A35"/>
    <w:rsid w:val="00C02EC0"/>
    <w:rsid w:val="00C05052"/>
    <w:rsid w:val="00C07C6B"/>
    <w:rsid w:val="00C1374C"/>
    <w:rsid w:val="00C14716"/>
    <w:rsid w:val="00C164A3"/>
    <w:rsid w:val="00C325D3"/>
    <w:rsid w:val="00C33A2D"/>
    <w:rsid w:val="00C3704F"/>
    <w:rsid w:val="00C46D15"/>
    <w:rsid w:val="00C5184C"/>
    <w:rsid w:val="00C57929"/>
    <w:rsid w:val="00C60060"/>
    <w:rsid w:val="00C632AB"/>
    <w:rsid w:val="00C82F1D"/>
    <w:rsid w:val="00C84C17"/>
    <w:rsid w:val="00C851E5"/>
    <w:rsid w:val="00C8622A"/>
    <w:rsid w:val="00C9059E"/>
    <w:rsid w:val="00C90666"/>
    <w:rsid w:val="00C92C97"/>
    <w:rsid w:val="00C92ECB"/>
    <w:rsid w:val="00CA0A0A"/>
    <w:rsid w:val="00CA129C"/>
    <w:rsid w:val="00CB46B2"/>
    <w:rsid w:val="00CB5629"/>
    <w:rsid w:val="00CB5EEE"/>
    <w:rsid w:val="00CC24D8"/>
    <w:rsid w:val="00CC3002"/>
    <w:rsid w:val="00CD1BB9"/>
    <w:rsid w:val="00CD3D4F"/>
    <w:rsid w:val="00CD4556"/>
    <w:rsid w:val="00CD4D35"/>
    <w:rsid w:val="00CD4F33"/>
    <w:rsid w:val="00CE2C95"/>
    <w:rsid w:val="00CF2B22"/>
    <w:rsid w:val="00CF3A31"/>
    <w:rsid w:val="00CF5856"/>
    <w:rsid w:val="00CF6834"/>
    <w:rsid w:val="00D02A26"/>
    <w:rsid w:val="00D03853"/>
    <w:rsid w:val="00D06C1B"/>
    <w:rsid w:val="00D07B59"/>
    <w:rsid w:val="00D111A0"/>
    <w:rsid w:val="00D1660A"/>
    <w:rsid w:val="00D17401"/>
    <w:rsid w:val="00D22138"/>
    <w:rsid w:val="00D257C2"/>
    <w:rsid w:val="00D352E5"/>
    <w:rsid w:val="00D44757"/>
    <w:rsid w:val="00D50E2F"/>
    <w:rsid w:val="00D545FE"/>
    <w:rsid w:val="00D55A30"/>
    <w:rsid w:val="00D63354"/>
    <w:rsid w:val="00D669F0"/>
    <w:rsid w:val="00D70620"/>
    <w:rsid w:val="00D71109"/>
    <w:rsid w:val="00D75B94"/>
    <w:rsid w:val="00D817DD"/>
    <w:rsid w:val="00D86788"/>
    <w:rsid w:val="00DA1D81"/>
    <w:rsid w:val="00DB1B21"/>
    <w:rsid w:val="00DB1C63"/>
    <w:rsid w:val="00DB36FE"/>
    <w:rsid w:val="00DB58B2"/>
    <w:rsid w:val="00DC05AE"/>
    <w:rsid w:val="00DC16B4"/>
    <w:rsid w:val="00DC2CA7"/>
    <w:rsid w:val="00DC5894"/>
    <w:rsid w:val="00DD0FF9"/>
    <w:rsid w:val="00DD1671"/>
    <w:rsid w:val="00DD1C5D"/>
    <w:rsid w:val="00DD2BCD"/>
    <w:rsid w:val="00DD3C3F"/>
    <w:rsid w:val="00E001AC"/>
    <w:rsid w:val="00E27D18"/>
    <w:rsid w:val="00E40669"/>
    <w:rsid w:val="00E411C1"/>
    <w:rsid w:val="00E42E20"/>
    <w:rsid w:val="00E43E70"/>
    <w:rsid w:val="00E469AF"/>
    <w:rsid w:val="00E47A0D"/>
    <w:rsid w:val="00E5076E"/>
    <w:rsid w:val="00E52D7C"/>
    <w:rsid w:val="00E5599C"/>
    <w:rsid w:val="00E56C31"/>
    <w:rsid w:val="00E6283F"/>
    <w:rsid w:val="00E64E39"/>
    <w:rsid w:val="00E6517A"/>
    <w:rsid w:val="00E66B6C"/>
    <w:rsid w:val="00E6716B"/>
    <w:rsid w:val="00E67319"/>
    <w:rsid w:val="00E70B11"/>
    <w:rsid w:val="00E71969"/>
    <w:rsid w:val="00E80EA2"/>
    <w:rsid w:val="00E80FF9"/>
    <w:rsid w:val="00E91E0C"/>
    <w:rsid w:val="00EA2A10"/>
    <w:rsid w:val="00EA34AB"/>
    <w:rsid w:val="00EA780A"/>
    <w:rsid w:val="00EB3A15"/>
    <w:rsid w:val="00EB4F13"/>
    <w:rsid w:val="00ED07BC"/>
    <w:rsid w:val="00ED4DDE"/>
    <w:rsid w:val="00ED577D"/>
    <w:rsid w:val="00ED5D54"/>
    <w:rsid w:val="00ED6354"/>
    <w:rsid w:val="00EE1492"/>
    <w:rsid w:val="00EE20B2"/>
    <w:rsid w:val="00EE605B"/>
    <w:rsid w:val="00EF0D99"/>
    <w:rsid w:val="00EF5CC8"/>
    <w:rsid w:val="00EF7C81"/>
    <w:rsid w:val="00F0393F"/>
    <w:rsid w:val="00F06B14"/>
    <w:rsid w:val="00F1471D"/>
    <w:rsid w:val="00F1572C"/>
    <w:rsid w:val="00F15B1B"/>
    <w:rsid w:val="00F179EA"/>
    <w:rsid w:val="00F17B43"/>
    <w:rsid w:val="00F2628E"/>
    <w:rsid w:val="00F26C11"/>
    <w:rsid w:val="00F27506"/>
    <w:rsid w:val="00F31847"/>
    <w:rsid w:val="00F34079"/>
    <w:rsid w:val="00F41085"/>
    <w:rsid w:val="00F43695"/>
    <w:rsid w:val="00F45F90"/>
    <w:rsid w:val="00F46AA6"/>
    <w:rsid w:val="00F54CC3"/>
    <w:rsid w:val="00F551DD"/>
    <w:rsid w:val="00F61E89"/>
    <w:rsid w:val="00F67126"/>
    <w:rsid w:val="00F705EA"/>
    <w:rsid w:val="00F752AD"/>
    <w:rsid w:val="00F803E6"/>
    <w:rsid w:val="00F82A66"/>
    <w:rsid w:val="00F835A0"/>
    <w:rsid w:val="00F8446C"/>
    <w:rsid w:val="00F86EC6"/>
    <w:rsid w:val="00F87C2B"/>
    <w:rsid w:val="00F95542"/>
    <w:rsid w:val="00F95E03"/>
    <w:rsid w:val="00F97776"/>
    <w:rsid w:val="00F9791B"/>
    <w:rsid w:val="00FA23B7"/>
    <w:rsid w:val="00FA3841"/>
    <w:rsid w:val="00FA4A70"/>
    <w:rsid w:val="00FB00AA"/>
    <w:rsid w:val="00FB4616"/>
    <w:rsid w:val="00FB4A90"/>
    <w:rsid w:val="00FB579E"/>
    <w:rsid w:val="00FC0823"/>
    <w:rsid w:val="00FC1E59"/>
    <w:rsid w:val="00FC3C68"/>
    <w:rsid w:val="00FC5A1C"/>
    <w:rsid w:val="00FD131B"/>
    <w:rsid w:val="00FF1E7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D2E5-AC7B-48B2-9EE4-EB63517E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Унжакова Анна Борисовна</cp:lastModifiedBy>
  <cp:revision>35</cp:revision>
  <cp:lastPrinted>2022-05-27T08:31:00Z</cp:lastPrinted>
  <dcterms:created xsi:type="dcterms:W3CDTF">2022-05-18T06:21:00Z</dcterms:created>
  <dcterms:modified xsi:type="dcterms:W3CDTF">2022-05-27T08:34:00Z</dcterms:modified>
</cp:coreProperties>
</file>