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796" w:rsidRDefault="009A5796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</w:p>
    <w:p w:rsidR="00CD607C" w:rsidRDefault="009A5796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28320E4D">
            <wp:extent cx="633730" cy="5854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5796" w:rsidRDefault="009A5796" w:rsidP="00471359">
      <w:pPr>
        <w:tabs>
          <w:tab w:val="left" w:pos="709"/>
          <w:tab w:val="left" w:pos="851"/>
        </w:tabs>
        <w:ind w:right="1"/>
        <w:jc w:val="center"/>
        <w:rPr>
          <w:b/>
          <w:sz w:val="24"/>
        </w:rPr>
      </w:pPr>
    </w:p>
    <w:p w:rsidR="00CD607C" w:rsidRDefault="00CD607C" w:rsidP="00CD607C">
      <w:pPr>
        <w:ind w:right="1"/>
        <w:jc w:val="center"/>
        <w:rPr>
          <w:b/>
          <w:sz w:val="28"/>
          <w:szCs w:val="28"/>
        </w:rPr>
      </w:pPr>
      <w:r w:rsidRPr="009A5796">
        <w:rPr>
          <w:b/>
          <w:sz w:val="28"/>
          <w:szCs w:val="28"/>
        </w:rPr>
        <w:t>СОВЕТ ДЕПУТАТОВ ГОРОДА НОВОСИБИРСКА</w:t>
      </w:r>
    </w:p>
    <w:p w:rsidR="009A5796" w:rsidRPr="00880C0B" w:rsidRDefault="009A5796" w:rsidP="00CD607C">
      <w:pPr>
        <w:ind w:right="1"/>
        <w:jc w:val="center"/>
        <w:rPr>
          <w:b/>
          <w:sz w:val="28"/>
          <w:szCs w:val="28"/>
        </w:rPr>
      </w:pPr>
    </w:p>
    <w:p w:rsidR="001F4F7F" w:rsidRPr="00880C0B" w:rsidRDefault="001F4F7F" w:rsidP="001F4F7F">
      <w:pPr>
        <w:pStyle w:val="a6"/>
        <w:rPr>
          <w:sz w:val="22"/>
          <w:szCs w:val="22"/>
        </w:rPr>
      </w:pPr>
      <w:r w:rsidRPr="00880C0B">
        <w:rPr>
          <w:sz w:val="22"/>
          <w:szCs w:val="22"/>
        </w:rPr>
        <w:t xml:space="preserve">ПОСТОЯННАЯ КОМИССИЯ </w:t>
      </w:r>
      <w:r w:rsidR="00420221" w:rsidRPr="00880C0B">
        <w:rPr>
          <w:sz w:val="22"/>
          <w:szCs w:val="22"/>
        </w:rPr>
        <w:t>ПО РАЗВИТИЮ ПРЕ</w:t>
      </w:r>
      <w:r w:rsidRPr="00880C0B">
        <w:rPr>
          <w:sz w:val="22"/>
          <w:szCs w:val="22"/>
        </w:rPr>
        <w:t>ДПРИНИМАТЕЛЬСТВА, ПОТРЕБИТЕЛЬСКОГО РЫНКА И НАРУЖНОЙ РЕКЛАМЫ</w:t>
      </w:r>
    </w:p>
    <w:p w:rsidR="00403416" w:rsidRPr="00880C0B" w:rsidRDefault="00403416" w:rsidP="001F4F7F">
      <w:pPr>
        <w:pStyle w:val="a6"/>
        <w:rPr>
          <w:b w:val="0"/>
          <w:sz w:val="20"/>
        </w:rPr>
      </w:pPr>
    </w:p>
    <w:p w:rsidR="00CD607C" w:rsidRDefault="00CD607C" w:rsidP="00CD607C">
      <w:pPr>
        <w:ind w:right="1"/>
        <w:contextualSpacing/>
        <w:jc w:val="center"/>
        <w:rPr>
          <w:sz w:val="32"/>
        </w:rPr>
      </w:pPr>
      <w:r w:rsidRPr="00114A5E">
        <w:rPr>
          <w:sz w:val="32"/>
        </w:rPr>
        <w:t>РЕШЕНИЕ</w:t>
      </w:r>
    </w:p>
    <w:p w:rsidR="00403416" w:rsidRDefault="00403416" w:rsidP="00CD607C">
      <w:pPr>
        <w:ind w:right="1"/>
        <w:contextualSpacing/>
        <w:jc w:val="center"/>
        <w:rPr>
          <w:sz w:val="3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403416" w:rsidRPr="00AF6D1E" w:rsidTr="00403416">
        <w:tc>
          <w:tcPr>
            <w:tcW w:w="3331" w:type="dxa"/>
          </w:tcPr>
          <w:p w:rsidR="00403416" w:rsidRPr="00AF6D1E" w:rsidRDefault="00403416" w:rsidP="001F1D94">
            <w:pPr>
              <w:rPr>
                <w:sz w:val="28"/>
              </w:rPr>
            </w:pPr>
            <w:r w:rsidRPr="00AF6D1E">
              <w:rPr>
                <w:sz w:val="28"/>
              </w:rPr>
              <w:t>От</w:t>
            </w:r>
            <w:r w:rsidR="0005408C">
              <w:rPr>
                <w:sz w:val="28"/>
              </w:rPr>
              <w:t xml:space="preserve"> 24.11.2025</w:t>
            </w:r>
          </w:p>
        </w:tc>
        <w:tc>
          <w:tcPr>
            <w:tcW w:w="3249" w:type="dxa"/>
          </w:tcPr>
          <w:p w:rsidR="00403416" w:rsidRPr="00AF6D1E" w:rsidRDefault="00403416" w:rsidP="001F1D94">
            <w:pPr>
              <w:jc w:val="center"/>
              <w:rPr>
                <w:b/>
                <w:sz w:val="28"/>
              </w:rPr>
            </w:pPr>
            <w:r w:rsidRPr="00AF6D1E">
              <w:rPr>
                <w:b/>
                <w:sz w:val="24"/>
              </w:rPr>
              <w:t>г. Новосибирск</w:t>
            </w:r>
          </w:p>
        </w:tc>
        <w:tc>
          <w:tcPr>
            <w:tcW w:w="3413" w:type="dxa"/>
          </w:tcPr>
          <w:p w:rsidR="00403416" w:rsidRPr="00AF6D1E" w:rsidRDefault="00A367BF" w:rsidP="001F1D9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12</w:t>
            </w:r>
            <w:bookmarkStart w:id="0" w:name="_GoBack"/>
            <w:bookmarkEnd w:id="0"/>
          </w:p>
        </w:tc>
      </w:tr>
    </w:tbl>
    <w:p w:rsidR="00CD607C" w:rsidRDefault="00CD607C">
      <w:pPr>
        <w:rPr>
          <w:sz w:val="28"/>
          <w:szCs w:val="28"/>
        </w:rPr>
      </w:pPr>
    </w:p>
    <w:tbl>
      <w:tblPr>
        <w:tblW w:w="65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521"/>
      </w:tblGrid>
      <w:tr w:rsidR="00E40102" w:rsidRPr="00AF6D1E" w:rsidTr="001F1D94">
        <w:trPr>
          <w:trHeight w:val="392"/>
        </w:trPr>
        <w:tc>
          <w:tcPr>
            <w:tcW w:w="6521" w:type="dxa"/>
          </w:tcPr>
          <w:p w:rsidR="00E40102" w:rsidRPr="00AF6D1E" w:rsidRDefault="003D22A4" w:rsidP="001F1D94">
            <w:pPr>
              <w:jc w:val="both"/>
              <w:rPr>
                <w:sz w:val="28"/>
              </w:rPr>
            </w:pPr>
            <w:r w:rsidRPr="003D22A4">
              <w:rPr>
                <w:sz w:val="28"/>
                <w:szCs w:val="28"/>
              </w:rPr>
              <w:t>О проекте решения Совета депутатов города Новосибирска «О бюджете города Новосибирска на 2026 год и плановый период 2027 и 2028 годов» (первое чтение)</w:t>
            </w:r>
          </w:p>
        </w:tc>
      </w:tr>
    </w:tbl>
    <w:p w:rsidR="0038263D" w:rsidRDefault="0038263D" w:rsidP="0038263D">
      <w:pPr>
        <w:ind w:firstLine="709"/>
        <w:jc w:val="both"/>
        <w:rPr>
          <w:sz w:val="28"/>
          <w:szCs w:val="28"/>
        </w:rPr>
      </w:pPr>
    </w:p>
    <w:p w:rsidR="004F2BA3" w:rsidRDefault="004F2BA3" w:rsidP="00DF3B2D">
      <w:pPr>
        <w:ind w:firstLine="709"/>
        <w:jc w:val="both"/>
        <w:rPr>
          <w:sz w:val="28"/>
          <w:szCs w:val="28"/>
        </w:rPr>
      </w:pPr>
      <w:r w:rsidRPr="00FA4295">
        <w:rPr>
          <w:sz w:val="28"/>
          <w:szCs w:val="28"/>
        </w:rPr>
        <w:t xml:space="preserve">Рассмотрев проект решения Совета депутатов города Новосибирска </w:t>
      </w:r>
      <w:r w:rsidR="003D22A4" w:rsidRPr="003D22A4">
        <w:rPr>
          <w:sz w:val="28"/>
          <w:szCs w:val="28"/>
        </w:rPr>
        <w:t xml:space="preserve">«О бюджете города Новосибирска на 2026 год и плановый период 2027 и 2028 годов» (первое чтение) </w:t>
      </w:r>
      <w:r w:rsidRPr="00FA4295">
        <w:rPr>
          <w:sz w:val="28"/>
          <w:szCs w:val="28"/>
        </w:rPr>
        <w:t>(далее – проект решения), комиссия РЕШИЛА:</w:t>
      </w:r>
    </w:p>
    <w:p w:rsidR="004F2BA3" w:rsidRDefault="00C20A66" w:rsidP="00DF3B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F2BA3" w:rsidRPr="0056106C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E86953" w:rsidRDefault="00183BAF" w:rsidP="00183BAF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164A3C">
        <w:rPr>
          <w:sz w:val="28"/>
          <w:szCs w:val="28"/>
        </w:rPr>
        <w:t>2. </w:t>
      </w:r>
      <w:r w:rsidR="00503A2B" w:rsidRPr="00164A3C">
        <w:rPr>
          <w:sz w:val="28"/>
          <w:szCs w:val="28"/>
        </w:rPr>
        <w:t>В соответствии с положениями пункта 1 статьи 12 Положения о бюджетном процессе в городе Новосибирске, утвержденного решением Совета депутатов города Новосибирска от 09.10.2007 № 750, предложить мэрии города Новосибирска за счет перераспределения источников финансирования по своему усмотрению</w:t>
      </w:r>
      <w:r w:rsidR="00C230F3">
        <w:rPr>
          <w:sz w:val="28"/>
          <w:szCs w:val="28"/>
        </w:rPr>
        <w:t xml:space="preserve"> </w:t>
      </w:r>
      <w:r w:rsidR="00C230F3" w:rsidRPr="00C230F3">
        <w:rPr>
          <w:sz w:val="28"/>
          <w:szCs w:val="28"/>
        </w:rPr>
        <w:t xml:space="preserve">увеличить </w:t>
      </w:r>
      <w:r w:rsidR="00E86953">
        <w:rPr>
          <w:sz w:val="28"/>
          <w:szCs w:val="28"/>
        </w:rPr>
        <w:t>бюджетные ассигнования:</w:t>
      </w:r>
    </w:p>
    <w:p w:rsidR="00E86953" w:rsidRPr="00164A3C" w:rsidRDefault="00E86953" w:rsidP="00183BA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Д</w:t>
      </w:r>
      <w:r w:rsidRPr="00E86953">
        <w:rPr>
          <w:sz w:val="28"/>
          <w:szCs w:val="28"/>
        </w:rPr>
        <w:t>епартаменту инвестиций, потребительского рынка, инноваций и предпринимательства мэрии города Новосибирска</w:t>
      </w:r>
      <w:r>
        <w:rPr>
          <w:sz w:val="28"/>
          <w:szCs w:val="28"/>
        </w:rPr>
        <w:t xml:space="preserve"> на следующие цели:</w:t>
      </w:r>
    </w:p>
    <w:p w:rsidR="001E34D6" w:rsidRDefault="00C230F3" w:rsidP="00DF58AF">
      <w:pPr>
        <w:pStyle w:val="a9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F58AF">
        <w:rPr>
          <w:color w:val="000000" w:themeColor="text1"/>
          <w:sz w:val="28"/>
          <w:szCs w:val="28"/>
        </w:rPr>
        <w:t> на</w:t>
      </w:r>
      <w:r>
        <w:rPr>
          <w:color w:val="000000" w:themeColor="text1"/>
          <w:sz w:val="28"/>
          <w:szCs w:val="28"/>
        </w:rPr>
        <w:t> </w:t>
      </w:r>
      <w:r w:rsidR="00DF58AF">
        <w:rPr>
          <w:color w:val="000000" w:themeColor="text1"/>
          <w:sz w:val="28"/>
          <w:szCs w:val="28"/>
        </w:rPr>
        <w:t>возмещение затрат</w:t>
      </w:r>
      <w:r w:rsidR="001E34D6" w:rsidRPr="001E34D6">
        <w:rPr>
          <w:color w:val="000000" w:themeColor="text1"/>
          <w:sz w:val="28"/>
          <w:szCs w:val="28"/>
        </w:rPr>
        <w:t xml:space="preserve"> по организации прощания и погребения лиц, принимавших участие в специальной военной операции, а также по изготовлению и установке намогильного сооружения (надгробия) на месте их погребения</w:t>
      </w:r>
      <w:r w:rsidR="005130A0">
        <w:rPr>
          <w:color w:val="000000" w:themeColor="text1"/>
          <w:sz w:val="28"/>
          <w:szCs w:val="28"/>
        </w:rPr>
        <w:t xml:space="preserve"> на 20</w:t>
      </w:r>
      <w:r w:rsidR="00DF58AF">
        <w:rPr>
          <w:color w:val="000000" w:themeColor="text1"/>
          <w:sz w:val="28"/>
          <w:szCs w:val="28"/>
        </w:rPr>
        <w:t> 000 тыс. рублей</w:t>
      </w:r>
      <w:r w:rsidR="00700A0E">
        <w:rPr>
          <w:color w:val="000000" w:themeColor="text1"/>
          <w:sz w:val="28"/>
          <w:szCs w:val="28"/>
        </w:rPr>
        <w:t xml:space="preserve"> в 2026 году</w:t>
      </w:r>
      <w:r w:rsidR="00DF58AF">
        <w:rPr>
          <w:color w:val="000000" w:themeColor="text1"/>
          <w:sz w:val="28"/>
          <w:szCs w:val="28"/>
        </w:rPr>
        <w:t>;</w:t>
      </w:r>
    </w:p>
    <w:p w:rsidR="00583A2B" w:rsidRDefault="00C230F3" w:rsidP="00DF58AF">
      <w:pPr>
        <w:pStyle w:val="a9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DF58AF">
        <w:rPr>
          <w:color w:val="000000" w:themeColor="text1"/>
          <w:sz w:val="28"/>
          <w:szCs w:val="28"/>
        </w:rPr>
        <w:t xml:space="preserve"> на организацию </w:t>
      </w:r>
      <w:r w:rsidR="00DF58AF" w:rsidRPr="00DF58AF">
        <w:rPr>
          <w:color w:val="000000" w:themeColor="text1"/>
          <w:sz w:val="28"/>
          <w:szCs w:val="28"/>
        </w:rPr>
        <w:t>и проведение работ по содержанию общественных кладбищ города Новосибирска</w:t>
      </w:r>
      <w:r w:rsidR="00DF58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</w:t>
      </w:r>
      <w:r w:rsidR="00164A3C" w:rsidRPr="00164A3C">
        <w:rPr>
          <w:color w:val="000000" w:themeColor="text1"/>
          <w:sz w:val="28"/>
          <w:szCs w:val="28"/>
        </w:rPr>
        <w:t xml:space="preserve">15 000 </w:t>
      </w:r>
      <w:r>
        <w:rPr>
          <w:color w:val="000000" w:themeColor="text1"/>
          <w:sz w:val="28"/>
          <w:szCs w:val="28"/>
        </w:rPr>
        <w:t>тыс. рублей ежегодно</w:t>
      </w:r>
      <w:r w:rsidR="00E86953">
        <w:rPr>
          <w:color w:val="000000" w:themeColor="text1"/>
          <w:sz w:val="28"/>
          <w:szCs w:val="28"/>
        </w:rPr>
        <w:t xml:space="preserve"> в 2026, 2027, 2028</w:t>
      </w:r>
      <w:r w:rsidR="00DF58AF">
        <w:rPr>
          <w:color w:val="000000" w:themeColor="text1"/>
          <w:sz w:val="28"/>
          <w:szCs w:val="28"/>
        </w:rPr>
        <w:t xml:space="preserve"> годах</w:t>
      </w:r>
      <w:r w:rsidR="00E86953">
        <w:rPr>
          <w:color w:val="000000" w:themeColor="text1"/>
          <w:sz w:val="28"/>
          <w:szCs w:val="28"/>
        </w:rPr>
        <w:t>.</w:t>
      </w:r>
    </w:p>
    <w:p w:rsidR="00E86953" w:rsidRPr="00164A3C" w:rsidRDefault="00E86953" w:rsidP="00E86953">
      <w:pPr>
        <w:pStyle w:val="a9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</w:t>
      </w:r>
      <w:r>
        <w:t> </w:t>
      </w:r>
      <w:r>
        <w:rPr>
          <w:color w:val="000000" w:themeColor="text1"/>
          <w:sz w:val="28"/>
          <w:szCs w:val="28"/>
        </w:rPr>
        <w:t>Д</w:t>
      </w:r>
      <w:r w:rsidRPr="00E86953">
        <w:rPr>
          <w:color w:val="000000" w:themeColor="text1"/>
          <w:sz w:val="28"/>
          <w:szCs w:val="28"/>
        </w:rPr>
        <w:t>епартаменту информационной политики мэрии города Новосибирска</w:t>
      </w:r>
      <w:r>
        <w:rPr>
          <w:color w:val="000000" w:themeColor="text1"/>
          <w:sz w:val="28"/>
          <w:szCs w:val="28"/>
        </w:rPr>
        <w:t xml:space="preserve"> </w:t>
      </w:r>
      <w:r w:rsidRPr="00E86953">
        <w:rPr>
          <w:color w:val="000000" w:themeColor="text1"/>
          <w:sz w:val="28"/>
          <w:szCs w:val="28"/>
        </w:rPr>
        <w:t>на организацию работ по демонтажу самовольных нестационарных объектов на территории города Новосибирска на 5 000, тыс. руб</w:t>
      </w:r>
      <w:r>
        <w:rPr>
          <w:color w:val="000000" w:themeColor="text1"/>
          <w:sz w:val="28"/>
          <w:szCs w:val="28"/>
        </w:rPr>
        <w:t>лей</w:t>
      </w:r>
      <w:r w:rsidR="00700A0E" w:rsidRPr="00700A0E">
        <w:t xml:space="preserve"> </w:t>
      </w:r>
      <w:r w:rsidR="00700A0E" w:rsidRPr="00700A0E">
        <w:rPr>
          <w:color w:val="000000" w:themeColor="text1"/>
          <w:sz w:val="28"/>
          <w:szCs w:val="28"/>
        </w:rPr>
        <w:t>в 2026 году</w:t>
      </w:r>
      <w:r w:rsidRPr="00E86953">
        <w:rPr>
          <w:color w:val="000000" w:themeColor="text1"/>
          <w:sz w:val="28"/>
          <w:szCs w:val="28"/>
        </w:rPr>
        <w:t>.</w:t>
      </w:r>
    </w:p>
    <w:p w:rsidR="00503A2B" w:rsidRPr="00503A2B" w:rsidRDefault="00183BAF" w:rsidP="00183BA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503A2B" w:rsidRPr="00503A2B">
        <w:rPr>
          <w:sz w:val="28"/>
          <w:szCs w:val="28"/>
        </w:rPr>
        <w:t>Обратиться к постоянной комиссии Совета депутатов города Новосибирска по бюджету и налоговой политике с просьбой поддержать предложения, изложенные в пункте 2 настоящего решения, и направить их от имени своей комиссии мэру города Новосибирска при рассмотрении проекта решения.</w:t>
      </w:r>
    </w:p>
    <w:p w:rsidR="00503A2B" w:rsidRPr="00503A2B" w:rsidRDefault="00183BAF" w:rsidP="00183BA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503A2B" w:rsidRPr="00503A2B">
        <w:rPr>
          <w:sz w:val="28"/>
          <w:szCs w:val="28"/>
        </w:rPr>
        <w:t xml:space="preserve">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  </w:t>
      </w:r>
    </w:p>
    <w:p w:rsidR="00503A2B" w:rsidRPr="00503A2B" w:rsidRDefault="00183BAF" w:rsidP="00183BA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503A2B" w:rsidRPr="00503A2B">
        <w:rPr>
          <w:sz w:val="28"/>
          <w:szCs w:val="28"/>
        </w:rPr>
        <w:t>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4F2BA3" w:rsidRDefault="00183BAF" w:rsidP="00183BAF">
      <w:pPr>
        <w:pStyle w:val="a9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503A2B" w:rsidRPr="00503A2B">
        <w:rPr>
          <w:sz w:val="28"/>
          <w:szCs w:val="28"/>
        </w:rPr>
        <w:t>Направить копию настоящего решения мэру города Новосибирска для подготовки заключения по предложениям, изложенным в пункте 2 решения.</w:t>
      </w:r>
    </w:p>
    <w:tbl>
      <w:tblPr>
        <w:tblW w:w="100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04"/>
        <w:gridCol w:w="4395"/>
      </w:tblGrid>
      <w:tr w:rsidR="009C0A75" w:rsidRPr="009C0A75" w:rsidTr="005203B4">
        <w:tc>
          <w:tcPr>
            <w:tcW w:w="5704" w:type="dxa"/>
          </w:tcPr>
          <w:p w:rsidR="009C0A75" w:rsidRPr="009C0A75" w:rsidRDefault="009C0A75" w:rsidP="009C0A75">
            <w:pPr>
              <w:jc w:val="both"/>
              <w:rPr>
                <w:sz w:val="28"/>
              </w:rPr>
            </w:pPr>
          </w:p>
          <w:p w:rsidR="009C0A75" w:rsidRPr="009C0A75" w:rsidRDefault="009C0A75" w:rsidP="009C0A75">
            <w:pPr>
              <w:jc w:val="both"/>
              <w:rPr>
                <w:sz w:val="28"/>
              </w:rPr>
            </w:pPr>
          </w:p>
          <w:p w:rsidR="009C0A75" w:rsidRPr="009C0A75" w:rsidRDefault="009C0A75" w:rsidP="00583A2B">
            <w:pPr>
              <w:ind w:left="-75"/>
              <w:jc w:val="both"/>
              <w:rPr>
                <w:sz w:val="28"/>
              </w:rPr>
            </w:pPr>
            <w:r w:rsidRPr="009C0A75">
              <w:rPr>
                <w:sz w:val="28"/>
              </w:rPr>
              <w:t>Председатель комиссии</w:t>
            </w:r>
          </w:p>
        </w:tc>
        <w:tc>
          <w:tcPr>
            <w:tcW w:w="4395" w:type="dxa"/>
          </w:tcPr>
          <w:p w:rsidR="009C0A75" w:rsidRPr="009C0A75" w:rsidRDefault="009C0A75" w:rsidP="009C0A75">
            <w:pPr>
              <w:ind w:right="-108"/>
              <w:jc w:val="right"/>
              <w:rPr>
                <w:sz w:val="28"/>
                <w:szCs w:val="28"/>
              </w:rPr>
            </w:pPr>
          </w:p>
          <w:p w:rsidR="009C0A75" w:rsidRPr="009C0A75" w:rsidRDefault="009C0A75" w:rsidP="009C0A75">
            <w:pPr>
              <w:ind w:right="-108"/>
              <w:jc w:val="right"/>
              <w:rPr>
                <w:sz w:val="28"/>
                <w:szCs w:val="28"/>
              </w:rPr>
            </w:pPr>
          </w:p>
          <w:p w:rsidR="009C0A75" w:rsidRPr="009C0A75" w:rsidRDefault="009C0A75" w:rsidP="005203B4">
            <w:pPr>
              <w:ind w:right="2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П.А. Чернышев</w:t>
            </w:r>
          </w:p>
        </w:tc>
      </w:tr>
    </w:tbl>
    <w:p w:rsidR="009C0A75" w:rsidRDefault="009C0A75" w:rsidP="000F5D34">
      <w:pPr>
        <w:pStyle w:val="a9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</w:p>
    <w:sectPr w:rsidR="009C0A75" w:rsidSect="00700A0E">
      <w:headerReference w:type="even" r:id="rId9"/>
      <w:headerReference w:type="default" r:id="rId10"/>
      <w:pgSz w:w="11906" w:h="16838"/>
      <w:pgMar w:top="1134" w:right="567" w:bottom="680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1A" w:rsidRDefault="0055181A">
      <w:r>
        <w:separator/>
      </w:r>
    </w:p>
  </w:endnote>
  <w:endnote w:type="continuationSeparator" w:id="0">
    <w:p w:rsidR="0055181A" w:rsidRDefault="0055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1A" w:rsidRDefault="0055181A">
      <w:r>
        <w:separator/>
      </w:r>
    </w:p>
  </w:footnote>
  <w:footnote w:type="continuationSeparator" w:id="0">
    <w:p w:rsidR="0055181A" w:rsidRDefault="0055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972C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107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107C">
      <w:rPr>
        <w:rStyle w:val="a4"/>
        <w:noProof/>
      </w:rPr>
      <w:t>2</w:t>
    </w:r>
    <w:r>
      <w:rPr>
        <w:rStyle w:val="a4"/>
      </w:rPr>
      <w:fldChar w:fldCharType="end"/>
    </w:r>
  </w:p>
  <w:p w:rsidR="0019107C" w:rsidRDefault="001910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07C" w:rsidRDefault="0019107C">
    <w:pPr>
      <w:pStyle w:val="a3"/>
      <w:framePr w:wrap="around" w:vAnchor="text" w:hAnchor="page" w:x="1441" w:y="11"/>
      <w:rPr>
        <w:rStyle w:val="a4"/>
      </w:rPr>
    </w:pPr>
  </w:p>
  <w:p w:rsidR="0019107C" w:rsidRDefault="0019107C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5C5E"/>
    <w:rsid w:val="000118F3"/>
    <w:rsid w:val="000351F9"/>
    <w:rsid w:val="000367DB"/>
    <w:rsid w:val="00044FA4"/>
    <w:rsid w:val="0004706F"/>
    <w:rsid w:val="00053456"/>
    <w:rsid w:val="0005408C"/>
    <w:rsid w:val="00054601"/>
    <w:rsid w:val="00055777"/>
    <w:rsid w:val="00060A46"/>
    <w:rsid w:val="00062B01"/>
    <w:rsid w:val="000643F1"/>
    <w:rsid w:val="00072BCF"/>
    <w:rsid w:val="000765B8"/>
    <w:rsid w:val="00080984"/>
    <w:rsid w:val="000818BA"/>
    <w:rsid w:val="00092A7C"/>
    <w:rsid w:val="000939AA"/>
    <w:rsid w:val="00093AAF"/>
    <w:rsid w:val="00094BC6"/>
    <w:rsid w:val="000A06CF"/>
    <w:rsid w:val="000B42BB"/>
    <w:rsid w:val="000C256B"/>
    <w:rsid w:val="000D0A39"/>
    <w:rsid w:val="000D6A0B"/>
    <w:rsid w:val="000F34A7"/>
    <w:rsid w:val="000F5991"/>
    <w:rsid w:val="000F5D34"/>
    <w:rsid w:val="001062BF"/>
    <w:rsid w:val="00111D78"/>
    <w:rsid w:val="00114A5E"/>
    <w:rsid w:val="0011602F"/>
    <w:rsid w:val="00132F7D"/>
    <w:rsid w:val="00133EF0"/>
    <w:rsid w:val="00150D5F"/>
    <w:rsid w:val="00157468"/>
    <w:rsid w:val="00157B5C"/>
    <w:rsid w:val="00161501"/>
    <w:rsid w:val="001643A0"/>
    <w:rsid w:val="00164A3C"/>
    <w:rsid w:val="00172267"/>
    <w:rsid w:val="00173F64"/>
    <w:rsid w:val="00183BAF"/>
    <w:rsid w:val="00184F33"/>
    <w:rsid w:val="00187EB5"/>
    <w:rsid w:val="0019107C"/>
    <w:rsid w:val="00195935"/>
    <w:rsid w:val="001B43C7"/>
    <w:rsid w:val="001C39F8"/>
    <w:rsid w:val="001C76FF"/>
    <w:rsid w:val="001D42BD"/>
    <w:rsid w:val="001D6179"/>
    <w:rsid w:val="001E3414"/>
    <w:rsid w:val="001E34D6"/>
    <w:rsid w:val="001F4F7F"/>
    <w:rsid w:val="00201DE7"/>
    <w:rsid w:val="002075F9"/>
    <w:rsid w:val="0021790B"/>
    <w:rsid w:val="0023406D"/>
    <w:rsid w:val="00236734"/>
    <w:rsid w:val="002449F7"/>
    <w:rsid w:val="00256829"/>
    <w:rsid w:val="00265113"/>
    <w:rsid w:val="00267744"/>
    <w:rsid w:val="00274E9C"/>
    <w:rsid w:val="00282D80"/>
    <w:rsid w:val="002A019A"/>
    <w:rsid w:val="002A0918"/>
    <w:rsid w:val="002B1BFA"/>
    <w:rsid w:val="002B5251"/>
    <w:rsid w:val="002B5745"/>
    <w:rsid w:val="002C1794"/>
    <w:rsid w:val="002C7B53"/>
    <w:rsid w:val="002E37AB"/>
    <w:rsid w:val="002E4358"/>
    <w:rsid w:val="002F20C5"/>
    <w:rsid w:val="002F2AF6"/>
    <w:rsid w:val="002F7D0A"/>
    <w:rsid w:val="003069D5"/>
    <w:rsid w:val="00320005"/>
    <w:rsid w:val="00327607"/>
    <w:rsid w:val="00340F15"/>
    <w:rsid w:val="00342442"/>
    <w:rsid w:val="00343E30"/>
    <w:rsid w:val="00360F9F"/>
    <w:rsid w:val="0036293E"/>
    <w:rsid w:val="00362CFD"/>
    <w:rsid w:val="0038263D"/>
    <w:rsid w:val="00385A50"/>
    <w:rsid w:val="003939D5"/>
    <w:rsid w:val="003B196E"/>
    <w:rsid w:val="003B3083"/>
    <w:rsid w:val="003B59A0"/>
    <w:rsid w:val="003C4F84"/>
    <w:rsid w:val="003D0652"/>
    <w:rsid w:val="003D22A4"/>
    <w:rsid w:val="003D7E87"/>
    <w:rsid w:val="003E13CB"/>
    <w:rsid w:val="003E19CE"/>
    <w:rsid w:val="003E333C"/>
    <w:rsid w:val="003E64FD"/>
    <w:rsid w:val="003F0B4E"/>
    <w:rsid w:val="003F30B8"/>
    <w:rsid w:val="003F35F3"/>
    <w:rsid w:val="003F6F9F"/>
    <w:rsid w:val="00403416"/>
    <w:rsid w:val="0040751A"/>
    <w:rsid w:val="0040761B"/>
    <w:rsid w:val="00410D1D"/>
    <w:rsid w:val="0041654A"/>
    <w:rsid w:val="00420221"/>
    <w:rsid w:val="0042234A"/>
    <w:rsid w:val="00444AB3"/>
    <w:rsid w:val="0044582F"/>
    <w:rsid w:val="00471359"/>
    <w:rsid w:val="00472BC1"/>
    <w:rsid w:val="00472D98"/>
    <w:rsid w:val="00474543"/>
    <w:rsid w:val="00474E8F"/>
    <w:rsid w:val="00477526"/>
    <w:rsid w:val="00484E2C"/>
    <w:rsid w:val="0049309B"/>
    <w:rsid w:val="0049754D"/>
    <w:rsid w:val="004A1E15"/>
    <w:rsid w:val="004A1EA8"/>
    <w:rsid w:val="004B2330"/>
    <w:rsid w:val="004B4647"/>
    <w:rsid w:val="004B6FFA"/>
    <w:rsid w:val="004D2D16"/>
    <w:rsid w:val="004E31A3"/>
    <w:rsid w:val="004E5E80"/>
    <w:rsid w:val="004F2BA3"/>
    <w:rsid w:val="004F68F3"/>
    <w:rsid w:val="004F7274"/>
    <w:rsid w:val="00501DA7"/>
    <w:rsid w:val="0050381D"/>
    <w:rsid w:val="00503A2B"/>
    <w:rsid w:val="00507A45"/>
    <w:rsid w:val="005130A0"/>
    <w:rsid w:val="005203B4"/>
    <w:rsid w:val="00522DA6"/>
    <w:rsid w:val="005234F4"/>
    <w:rsid w:val="005364EA"/>
    <w:rsid w:val="0053681F"/>
    <w:rsid w:val="005449E2"/>
    <w:rsid w:val="0054571C"/>
    <w:rsid w:val="0055181A"/>
    <w:rsid w:val="00566BC0"/>
    <w:rsid w:val="00583A2B"/>
    <w:rsid w:val="00594EFE"/>
    <w:rsid w:val="005B5C5C"/>
    <w:rsid w:val="005E4BF1"/>
    <w:rsid w:val="005F4798"/>
    <w:rsid w:val="005F492F"/>
    <w:rsid w:val="005F5BD5"/>
    <w:rsid w:val="00601740"/>
    <w:rsid w:val="006054D1"/>
    <w:rsid w:val="00606796"/>
    <w:rsid w:val="00611700"/>
    <w:rsid w:val="0062077A"/>
    <w:rsid w:val="00624C7B"/>
    <w:rsid w:val="00630A46"/>
    <w:rsid w:val="00640C79"/>
    <w:rsid w:val="006439E5"/>
    <w:rsid w:val="006470BE"/>
    <w:rsid w:val="00652D28"/>
    <w:rsid w:val="00667FD2"/>
    <w:rsid w:val="00676EB0"/>
    <w:rsid w:val="006812A3"/>
    <w:rsid w:val="00682753"/>
    <w:rsid w:val="006874DB"/>
    <w:rsid w:val="00687EF0"/>
    <w:rsid w:val="0069184B"/>
    <w:rsid w:val="00694774"/>
    <w:rsid w:val="006A604B"/>
    <w:rsid w:val="006A68C3"/>
    <w:rsid w:val="006A726D"/>
    <w:rsid w:val="006A7C7B"/>
    <w:rsid w:val="006B107A"/>
    <w:rsid w:val="006B1A31"/>
    <w:rsid w:val="006B2DC6"/>
    <w:rsid w:val="006C48E1"/>
    <w:rsid w:val="006D28B1"/>
    <w:rsid w:val="006D532C"/>
    <w:rsid w:val="006F0062"/>
    <w:rsid w:val="006F3020"/>
    <w:rsid w:val="006F40D8"/>
    <w:rsid w:val="00700A0E"/>
    <w:rsid w:val="00701558"/>
    <w:rsid w:val="00702819"/>
    <w:rsid w:val="00704142"/>
    <w:rsid w:val="0070578A"/>
    <w:rsid w:val="00713F42"/>
    <w:rsid w:val="00717758"/>
    <w:rsid w:val="00722FDE"/>
    <w:rsid w:val="00734A06"/>
    <w:rsid w:val="00735424"/>
    <w:rsid w:val="00740275"/>
    <w:rsid w:val="00752A7E"/>
    <w:rsid w:val="0075480A"/>
    <w:rsid w:val="007561E4"/>
    <w:rsid w:val="00761356"/>
    <w:rsid w:val="00764B1D"/>
    <w:rsid w:val="00764EF5"/>
    <w:rsid w:val="00770F89"/>
    <w:rsid w:val="0078394E"/>
    <w:rsid w:val="00796A42"/>
    <w:rsid w:val="007A395A"/>
    <w:rsid w:val="007A67C7"/>
    <w:rsid w:val="007B7B56"/>
    <w:rsid w:val="007C0058"/>
    <w:rsid w:val="007C29BF"/>
    <w:rsid w:val="007C2A34"/>
    <w:rsid w:val="007E53F3"/>
    <w:rsid w:val="007F06E1"/>
    <w:rsid w:val="007F121E"/>
    <w:rsid w:val="007F73EE"/>
    <w:rsid w:val="0080006F"/>
    <w:rsid w:val="00810BDA"/>
    <w:rsid w:val="00820C4B"/>
    <w:rsid w:val="00826221"/>
    <w:rsid w:val="00830C9E"/>
    <w:rsid w:val="00834667"/>
    <w:rsid w:val="008415BD"/>
    <w:rsid w:val="00855B40"/>
    <w:rsid w:val="00865C36"/>
    <w:rsid w:val="00880C0B"/>
    <w:rsid w:val="00890E30"/>
    <w:rsid w:val="00897143"/>
    <w:rsid w:val="008A2465"/>
    <w:rsid w:val="008B701D"/>
    <w:rsid w:val="008B7FA9"/>
    <w:rsid w:val="008C4424"/>
    <w:rsid w:val="008C701F"/>
    <w:rsid w:val="008D3464"/>
    <w:rsid w:val="008D6806"/>
    <w:rsid w:val="008E1587"/>
    <w:rsid w:val="008E22A0"/>
    <w:rsid w:val="008F5351"/>
    <w:rsid w:val="00924F1B"/>
    <w:rsid w:val="009354EC"/>
    <w:rsid w:val="00943243"/>
    <w:rsid w:val="00944E3A"/>
    <w:rsid w:val="00947BF3"/>
    <w:rsid w:val="00951A72"/>
    <w:rsid w:val="00962C92"/>
    <w:rsid w:val="00972C0D"/>
    <w:rsid w:val="00981FCC"/>
    <w:rsid w:val="00997666"/>
    <w:rsid w:val="009A10C4"/>
    <w:rsid w:val="009A5796"/>
    <w:rsid w:val="009A661D"/>
    <w:rsid w:val="009C0A75"/>
    <w:rsid w:val="009D5E69"/>
    <w:rsid w:val="009D734D"/>
    <w:rsid w:val="009E0255"/>
    <w:rsid w:val="009E218C"/>
    <w:rsid w:val="009E5731"/>
    <w:rsid w:val="009E6F89"/>
    <w:rsid w:val="00A01F09"/>
    <w:rsid w:val="00A23E97"/>
    <w:rsid w:val="00A24DF5"/>
    <w:rsid w:val="00A2788E"/>
    <w:rsid w:val="00A33944"/>
    <w:rsid w:val="00A35E92"/>
    <w:rsid w:val="00A367BF"/>
    <w:rsid w:val="00A506C5"/>
    <w:rsid w:val="00A56C04"/>
    <w:rsid w:val="00A724D4"/>
    <w:rsid w:val="00A731B5"/>
    <w:rsid w:val="00A77E1C"/>
    <w:rsid w:val="00AB15A0"/>
    <w:rsid w:val="00AB3540"/>
    <w:rsid w:val="00AB501E"/>
    <w:rsid w:val="00AB6C45"/>
    <w:rsid w:val="00AC29BB"/>
    <w:rsid w:val="00AC658E"/>
    <w:rsid w:val="00AC752C"/>
    <w:rsid w:val="00AD1E1B"/>
    <w:rsid w:val="00AE0F1A"/>
    <w:rsid w:val="00AF6348"/>
    <w:rsid w:val="00AF71D0"/>
    <w:rsid w:val="00B15256"/>
    <w:rsid w:val="00B24911"/>
    <w:rsid w:val="00B4439C"/>
    <w:rsid w:val="00B44603"/>
    <w:rsid w:val="00B47C55"/>
    <w:rsid w:val="00B5331C"/>
    <w:rsid w:val="00B57C45"/>
    <w:rsid w:val="00B751DC"/>
    <w:rsid w:val="00B762A5"/>
    <w:rsid w:val="00B774CE"/>
    <w:rsid w:val="00B81D76"/>
    <w:rsid w:val="00B867C5"/>
    <w:rsid w:val="00BA5453"/>
    <w:rsid w:val="00BB022F"/>
    <w:rsid w:val="00BB38F9"/>
    <w:rsid w:val="00BC17DB"/>
    <w:rsid w:val="00BD0DEA"/>
    <w:rsid w:val="00BE1ABC"/>
    <w:rsid w:val="00BE25ED"/>
    <w:rsid w:val="00BE2E91"/>
    <w:rsid w:val="00BE603E"/>
    <w:rsid w:val="00BE6DB2"/>
    <w:rsid w:val="00BF255F"/>
    <w:rsid w:val="00BF4398"/>
    <w:rsid w:val="00BF55A3"/>
    <w:rsid w:val="00C13D32"/>
    <w:rsid w:val="00C15AAE"/>
    <w:rsid w:val="00C16641"/>
    <w:rsid w:val="00C202FD"/>
    <w:rsid w:val="00C20A66"/>
    <w:rsid w:val="00C230F3"/>
    <w:rsid w:val="00C24473"/>
    <w:rsid w:val="00C2511C"/>
    <w:rsid w:val="00C40F80"/>
    <w:rsid w:val="00C46BAD"/>
    <w:rsid w:val="00C47835"/>
    <w:rsid w:val="00C519B0"/>
    <w:rsid w:val="00C52BC8"/>
    <w:rsid w:val="00C53612"/>
    <w:rsid w:val="00C56B5F"/>
    <w:rsid w:val="00C66AE5"/>
    <w:rsid w:val="00C74336"/>
    <w:rsid w:val="00C748E5"/>
    <w:rsid w:val="00C82FE7"/>
    <w:rsid w:val="00C92659"/>
    <w:rsid w:val="00C96A04"/>
    <w:rsid w:val="00CB2AD0"/>
    <w:rsid w:val="00CB321A"/>
    <w:rsid w:val="00CB6E13"/>
    <w:rsid w:val="00CC2595"/>
    <w:rsid w:val="00CC28B7"/>
    <w:rsid w:val="00CC2D89"/>
    <w:rsid w:val="00CC4BF0"/>
    <w:rsid w:val="00CC4EF8"/>
    <w:rsid w:val="00CD051E"/>
    <w:rsid w:val="00CD607C"/>
    <w:rsid w:val="00CD6277"/>
    <w:rsid w:val="00CE071F"/>
    <w:rsid w:val="00CE4058"/>
    <w:rsid w:val="00CE7ED3"/>
    <w:rsid w:val="00D011EC"/>
    <w:rsid w:val="00D10368"/>
    <w:rsid w:val="00D17844"/>
    <w:rsid w:val="00D2360E"/>
    <w:rsid w:val="00D23F5C"/>
    <w:rsid w:val="00D42AD7"/>
    <w:rsid w:val="00D43078"/>
    <w:rsid w:val="00D43329"/>
    <w:rsid w:val="00D45CE9"/>
    <w:rsid w:val="00D4682E"/>
    <w:rsid w:val="00D46EB9"/>
    <w:rsid w:val="00D5212A"/>
    <w:rsid w:val="00D5794A"/>
    <w:rsid w:val="00D80105"/>
    <w:rsid w:val="00D8055B"/>
    <w:rsid w:val="00D95FA9"/>
    <w:rsid w:val="00D969D8"/>
    <w:rsid w:val="00DA416E"/>
    <w:rsid w:val="00DB3AD1"/>
    <w:rsid w:val="00DB4C99"/>
    <w:rsid w:val="00DC1493"/>
    <w:rsid w:val="00DE24D6"/>
    <w:rsid w:val="00DE3244"/>
    <w:rsid w:val="00DF3B2D"/>
    <w:rsid w:val="00DF3E0E"/>
    <w:rsid w:val="00DF445B"/>
    <w:rsid w:val="00DF58AF"/>
    <w:rsid w:val="00E00834"/>
    <w:rsid w:val="00E02E61"/>
    <w:rsid w:val="00E07641"/>
    <w:rsid w:val="00E166B4"/>
    <w:rsid w:val="00E23C47"/>
    <w:rsid w:val="00E248CE"/>
    <w:rsid w:val="00E25895"/>
    <w:rsid w:val="00E37F03"/>
    <w:rsid w:val="00E40102"/>
    <w:rsid w:val="00E51FEB"/>
    <w:rsid w:val="00E648FA"/>
    <w:rsid w:val="00E71B33"/>
    <w:rsid w:val="00E723F7"/>
    <w:rsid w:val="00E84441"/>
    <w:rsid w:val="00E86953"/>
    <w:rsid w:val="00EB14EF"/>
    <w:rsid w:val="00EB54BB"/>
    <w:rsid w:val="00EB7288"/>
    <w:rsid w:val="00ED6ECD"/>
    <w:rsid w:val="00EE68ED"/>
    <w:rsid w:val="00EE730B"/>
    <w:rsid w:val="00EF20D6"/>
    <w:rsid w:val="00F004B8"/>
    <w:rsid w:val="00F15B57"/>
    <w:rsid w:val="00F16687"/>
    <w:rsid w:val="00F24158"/>
    <w:rsid w:val="00F300E0"/>
    <w:rsid w:val="00F45481"/>
    <w:rsid w:val="00F67A04"/>
    <w:rsid w:val="00F74D11"/>
    <w:rsid w:val="00F75012"/>
    <w:rsid w:val="00F770CB"/>
    <w:rsid w:val="00F80EB1"/>
    <w:rsid w:val="00F8102C"/>
    <w:rsid w:val="00F9162B"/>
    <w:rsid w:val="00FB6918"/>
    <w:rsid w:val="00FB6CCA"/>
    <w:rsid w:val="00FC2BC9"/>
    <w:rsid w:val="00FC421C"/>
    <w:rsid w:val="00FC75D2"/>
    <w:rsid w:val="00FD1A79"/>
    <w:rsid w:val="00FD2519"/>
    <w:rsid w:val="00F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B7565"/>
  <w15:docId w15:val="{62A30283-4513-4351-AA73-36F1C4F1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F7D0A"/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2F7D0A"/>
    <w:pPr>
      <w:jc w:val="center"/>
    </w:pPr>
    <w:rPr>
      <w:b/>
      <w:sz w:val="24"/>
    </w:rPr>
  </w:style>
  <w:style w:type="paragraph" w:styleId="a8">
    <w:name w:val="Balloon Text"/>
    <w:basedOn w:val="a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E6DB2"/>
    <w:pPr>
      <w:ind w:left="720"/>
      <w:contextualSpacing/>
    </w:pPr>
  </w:style>
  <w:style w:type="character" w:customStyle="1" w:styleId="30">
    <w:name w:val="Основной текст с отступом 3 Знак"/>
    <w:basedOn w:val="a0"/>
    <w:link w:val="3"/>
    <w:rsid w:val="008C4424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8C4424"/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Заголовок Знак"/>
    <w:basedOn w:val="a0"/>
    <w:link w:val="a6"/>
    <w:rsid w:val="00CD607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806D-3F81-4B7C-A5D2-6794B7A8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326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Ткаченко Лилия Николаевна</cp:lastModifiedBy>
  <cp:revision>16</cp:revision>
  <cp:lastPrinted>2025-11-24T02:40:00Z</cp:lastPrinted>
  <dcterms:created xsi:type="dcterms:W3CDTF">2025-10-21T03:49:00Z</dcterms:created>
  <dcterms:modified xsi:type="dcterms:W3CDTF">2025-11-24T02:40:00Z</dcterms:modified>
</cp:coreProperties>
</file>