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20" w:rsidRDefault="00853020" w:rsidP="00853020">
      <w:pPr>
        <w:pStyle w:val="a3"/>
      </w:pPr>
      <w:r>
        <w:t>СОВЕТ ДЕПУТАТОВ ГОРОДА НОВОСИБИРСКА</w:t>
      </w:r>
    </w:p>
    <w:p w:rsidR="00853020" w:rsidRDefault="00853020" w:rsidP="00853020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853020" w:rsidRDefault="00853020" w:rsidP="00853020">
      <w:pPr>
        <w:spacing w:before="120"/>
        <w:jc w:val="center"/>
      </w:pPr>
      <w:r>
        <w:t>П Р О Т О К О Л</w:t>
      </w:r>
    </w:p>
    <w:p w:rsidR="00853020" w:rsidRPr="006831CB" w:rsidRDefault="00853020" w:rsidP="00853020">
      <w:pPr>
        <w:spacing w:before="120"/>
        <w:ind w:hanging="142"/>
      </w:pPr>
      <w:r>
        <w:t>21.10.2025                                                                                                               № 4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369"/>
        <w:gridCol w:w="6565"/>
      </w:tblGrid>
      <w:tr w:rsidR="00853020" w:rsidRPr="009D059A" w:rsidTr="00DD6074">
        <w:trPr>
          <w:trHeight w:val="17"/>
        </w:trPr>
        <w:tc>
          <w:tcPr>
            <w:tcW w:w="3369" w:type="dxa"/>
          </w:tcPr>
          <w:p w:rsidR="00853020" w:rsidRPr="009D059A" w:rsidRDefault="00853020" w:rsidP="00DD6074">
            <w:pPr>
              <w:pStyle w:val="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65" w:type="dxa"/>
          </w:tcPr>
          <w:p w:rsidR="00853020" w:rsidRPr="00820817" w:rsidRDefault="00853020" w:rsidP="00DD6074">
            <w:pPr>
              <w:pStyle w:val="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Константинова И. И. </w:t>
            </w:r>
          </w:p>
        </w:tc>
      </w:tr>
      <w:tr w:rsidR="00853020" w:rsidRPr="009D059A" w:rsidTr="00DD6074">
        <w:trPr>
          <w:trHeight w:val="17"/>
        </w:trPr>
        <w:tc>
          <w:tcPr>
            <w:tcW w:w="3369" w:type="dxa"/>
          </w:tcPr>
          <w:p w:rsidR="00853020" w:rsidRPr="009D059A" w:rsidRDefault="00853020" w:rsidP="00DD6074">
            <w:pPr>
              <w:pStyle w:val="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565" w:type="dxa"/>
          </w:tcPr>
          <w:p w:rsidR="00853020" w:rsidRPr="009D059A" w:rsidRDefault="00853020" w:rsidP="00DD6074">
            <w:pPr>
              <w:pStyle w:val="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Шаропина Е. Д.</w:t>
            </w:r>
          </w:p>
        </w:tc>
      </w:tr>
      <w:tr w:rsidR="00853020" w:rsidRPr="009D059A" w:rsidTr="00DD6074">
        <w:trPr>
          <w:trHeight w:val="35"/>
        </w:trPr>
        <w:tc>
          <w:tcPr>
            <w:tcW w:w="3369" w:type="dxa"/>
          </w:tcPr>
          <w:p w:rsidR="00853020" w:rsidRPr="009D059A" w:rsidRDefault="00853020" w:rsidP="00DD6074">
            <w:pPr>
              <w:pStyle w:val="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853020" w:rsidRPr="003B4D4D" w:rsidRDefault="00853020" w:rsidP="00DD6074">
            <w:pPr>
              <w:pStyle w:val="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Чаховский Д.А., Клевасов Е.А., Николаева Е.В., Сафонкин С.А., Чернышев П.А.</w:t>
            </w:r>
          </w:p>
        </w:tc>
      </w:tr>
      <w:tr w:rsidR="00853020" w:rsidRPr="009D059A" w:rsidTr="00DD6074">
        <w:trPr>
          <w:trHeight w:val="35"/>
        </w:trPr>
        <w:tc>
          <w:tcPr>
            <w:tcW w:w="3369" w:type="dxa"/>
          </w:tcPr>
          <w:p w:rsidR="00853020" w:rsidRDefault="00853020" w:rsidP="00DD6074">
            <w:pPr>
              <w:pStyle w:val="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Отсутствовали:</w:t>
            </w:r>
          </w:p>
        </w:tc>
        <w:tc>
          <w:tcPr>
            <w:tcW w:w="6565" w:type="dxa"/>
          </w:tcPr>
          <w:p w:rsidR="00853020" w:rsidRDefault="00853020" w:rsidP="00DD6074">
            <w:pPr>
              <w:pStyle w:val="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Люмин В.И. – </w:t>
            </w:r>
            <w:r>
              <w:t xml:space="preserve"> </w:t>
            </w:r>
            <w:r w:rsidR="000F70BA">
              <w:rPr>
                <w:sz w:val="28"/>
                <w:szCs w:val="28"/>
              </w:rPr>
              <w:t>производственная необходимость;</w:t>
            </w:r>
          </w:p>
          <w:p w:rsidR="00853020" w:rsidRDefault="00853020" w:rsidP="00DD6074">
            <w:pPr>
              <w:pStyle w:val="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Прохоров Е.В. – </w:t>
            </w:r>
            <w:r w:rsidR="000F70BA">
              <w:t xml:space="preserve"> </w:t>
            </w:r>
            <w:r w:rsidR="000F70BA" w:rsidRPr="000F70BA">
              <w:rPr>
                <w:sz w:val="28"/>
                <w:szCs w:val="28"/>
              </w:rPr>
              <w:t>производственная необходимость</w:t>
            </w:r>
            <w:r>
              <w:rPr>
                <w:sz w:val="28"/>
                <w:szCs w:val="28"/>
              </w:rPr>
              <w:t xml:space="preserve">; </w:t>
            </w:r>
          </w:p>
          <w:p w:rsidR="00853020" w:rsidRDefault="00853020" w:rsidP="00DD6074">
            <w:pPr>
              <w:pStyle w:val="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Стрекалов В.В. –</w:t>
            </w:r>
            <w:r w:rsidR="000F70BA">
              <w:rPr>
                <w:sz w:val="28"/>
                <w:szCs w:val="28"/>
              </w:rPr>
              <w:t xml:space="preserve"> производственная необходимость;</w:t>
            </w:r>
          </w:p>
        </w:tc>
      </w:tr>
      <w:tr w:rsidR="00853020" w:rsidRPr="009D059A" w:rsidTr="00DD6074">
        <w:trPr>
          <w:trHeight w:val="35"/>
        </w:trPr>
        <w:tc>
          <w:tcPr>
            <w:tcW w:w="3369" w:type="dxa"/>
          </w:tcPr>
          <w:p w:rsidR="00853020" w:rsidRDefault="00853020" w:rsidP="00DD6074">
            <w:pPr>
              <w:pStyle w:val="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Приглашенные:</w:t>
            </w:r>
          </w:p>
        </w:tc>
        <w:tc>
          <w:tcPr>
            <w:tcW w:w="6565" w:type="dxa"/>
          </w:tcPr>
          <w:p w:rsidR="00853020" w:rsidRDefault="00853020" w:rsidP="00DD6074">
            <w:pPr>
              <w:pStyle w:val="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</w:tc>
      </w:tr>
    </w:tbl>
    <w:p w:rsidR="00853020" w:rsidRDefault="00853020" w:rsidP="00853020">
      <w:pPr>
        <w:rPr>
          <w:b/>
        </w:rPr>
      </w:pPr>
    </w:p>
    <w:p w:rsidR="00853020" w:rsidRDefault="00853020" w:rsidP="00853020">
      <w:r w:rsidRPr="00343C93">
        <w:rPr>
          <w:b/>
        </w:rPr>
        <w:t>Константинова И. И.</w:t>
      </w:r>
      <w:r>
        <w:t xml:space="preserve"> </w:t>
      </w:r>
      <w:r w:rsidRPr="00454E21">
        <w:rPr>
          <w:b/>
          <w:color w:val="000000"/>
        </w:rPr>
        <w:t xml:space="preserve"> </w:t>
      </w:r>
      <w:r w:rsidRPr="00454E21">
        <w:rPr>
          <w:color w:val="000000"/>
        </w:rPr>
        <w:t xml:space="preserve">– </w:t>
      </w:r>
      <w:r w:rsidRPr="00454E21">
        <w:t xml:space="preserve">Добрый день, уважаемые коллеги, начинаем </w:t>
      </w:r>
      <w:r w:rsidR="004D6772">
        <w:t>очередное</w:t>
      </w:r>
      <w:r w:rsidRPr="00454E21">
        <w:t xml:space="preserve"> заседание комиссии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52210B" w:rsidRDefault="0052210B" w:rsidP="00853020">
      <w:r>
        <w:t xml:space="preserve">Прежде, чем приступим к работе, хочу напомнить, что вчера у заместителя председателя контрольно-счётной палаты был день рождения, у </w:t>
      </w:r>
      <w:proofErr w:type="spellStart"/>
      <w:r>
        <w:t>Браньковой</w:t>
      </w:r>
      <w:proofErr w:type="spellEnd"/>
      <w:r>
        <w:t xml:space="preserve"> Оксаны Сергеевны, мы от нашей комиссии поздравляем, желаем взаимопонимания, благополучия, здоровья, добра и рассчитываем на дальнейшее, плодотворное сотрудничество.</w:t>
      </w:r>
    </w:p>
    <w:p w:rsidR="0052210B" w:rsidRDefault="0052210B" w:rsidP="00853020"/>
    <w:p w:rsidR="00853020" w:rsidRPr="00EE344E" w:rsidRDefault="00853020" w:rsidP="00853020">
      <w:r>
        <w:t>Повестка</w:t>
      </w:r>
      <w:r w:rsidRPr="00EE344E">
        <w:t xml:space="preserve"> и материалы вам были ранее розданы, предлагаю принять повестку</w:t>
      </w:r>
      <w:r w:rsidRPr="00EE344E">
        <w:rPr>
          <w:b/>
        </w:rPr>
        <w:t xml:space="preserve"> за основу. </w:t>
      </w:r>
      <w:r w:rsidRPr="00EE344E">
        <w:t>Кто за?</w:t>
      </w:r>
    </w:p>
    <w:p w:rsidR="00853020" w:rsidRPr="00EE344E" w:rsidRDefault="00853020" w:rsidP="00853020">
      <w:r w:rsidRPr="00EE344E">
        <w:rPr>
          <w:b/>
        </w:rPr>
        <w:t xml:space="preserve">ГОЛОСОВАЛИ: «за» - </w:t>
      </w:r>
      <w:r w:rsidR="00CD50BF">
        <w:rPr>
          <w:b/>
        </w:rPr>
        <w:t>6</w:t>
      </w:r>
      <w:r w:rsidRPr="00EE344E">
        <w:rPr>
          <w:b/>
        </w:rPr>
        <w:t xml:space="preserve"> - единогласно </w:t>
      </w:r>
      <w:r w:rsidRPr="00EE344E">
        <w:t>(</w:t>
      </w:r>
      <w:r w:rsidRPr="00D66CD4">
        <w:t>Константинова И. И.</w:t>
      </w:r>
      <w:r>
        <w:t>, Чаховский Д.А., Клевасов Е.А., Николаева Е.В., Чернышев П.А.</w:t>
      </w:r>
      <w:r w:rsidR="004D6772">
        <w:t>,</w:t>
      </w:r>
      <w:r w:rsidR="004D6772" w:rsidRPr="004D6772">
        <w:t xml:space="preserve"> </w:t>
      </w:r>
      <w:r w:rsidR="004D6772">
        <w:t>Сафонкин С.А.</w:t>
      </w:r>
      <w:r w:rsidRPr="00EE344E">
        <w:t>)</w:t>
      </w:r>
    </w:p>
    <w:p w:rsidR="00853020" w:rsidRPr="00EE344E" w:rsidRDefault="00853020" w:rsidP="00853020">
      <w:r w:rsidRPr="00EE344E">
        <w:t>Против – «Нет»</w:t>
      </w:r>
    </w:p>
    <w:p w:rsidR="00853020" w:rsidRDefault="00853020" w:rsidP="00853020">
      <w:r w:rsidRPr="00EE344E">
        <w:t>Воздержался – «Нет»</w:t>
      </w:r>
    </w:p>
    <w:p w:rsidR="00853020" w:rsidRDefault="00853020" w:rsidP="00853020">
      <w:pPr>
        <w:rPr>
          <w:b/>
        </w:rPr>
      </w:pPr>
      <w:r w:rsidRPr="00092B24">
        <w:rPr>
          <w:b/>
        </w:rPr>
        <w:t>Решение принято.</w:t>
      </w:r>
    </w:p>
    <w:p w:rsidR="00853020" w:rsidRDefault="00853020" w:rsidP="00853020">
      <w:pPr>
        <w:jc w:val="center"/>
        <w:rPr>
          <w:b/>
        </w:rPr>
      </w:pPr>
      <w:r>
        <w:rPr>
          <w:b/>
        </w:rPr>
        <w:t>Повестка дня.</w:t>
      </w:r>
    </w:p>
    <w:p w:rsidR="00853020" w:rsidRPr="00092B24" w:rsidRDefault="004D6772" w:rsidP="004D6772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D6772">
        <w:rPr>
          <w:rFonts w:ascii="Times New Roman" w:hAnsi="Times New Roman"/>
          <w:sz w:val="28"/>
          <w:szCs w:val="28"/>
        </w:rPr>
        <w:t>О результатах проведенной контрольно-счетной палатой города Новосибирска проверки эффективности деятельности муниципального казенного учреждения города Новосибирска «Управление технического надзора за ремонтом жилищного фонда» за 2022-2024 годы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853020" w:rsidRPr="0034381D" w:rsidTr="009F0AC4">
        <w:trPr>
          <w:trHeight w:val="282"/>
        </w:trPr>
        <w:tc>
          <w:tcPr>
            <w:tcW w:w="4642" w:type="dxa"/>
          </w:tcPr>
          <w:p w:rsidR="009F0AC4" w:rsidRDefault="00853020" w:rsidP="003B73BC">
            <w:pPr>
              <w:autoSpaceDE w:val="0"/>
              <w:autoSpaceDN w:val="0"/>
              <w:adjustRightInd w:val="0"/>
            </w:pPr>
            <w:r w:rsidRPr="00343C93">
              <w:rPr>
                <w:b/>
              </w:rPr>
              <w:t>Докладчик:</w:t>
            </w:r>
            <w:r w:rsidRPr="0084476A">
              <w:t xml:space="preserve"> </w:t>
            </w:r>
          </w:p>
          <w:p w:rsidR="003B73BC" w:rsidRDefault="003B73BC" w:rsidP="003B73BC">
            <w:pPr>
              <w:autoSpaceDE w:val="0"/>
              <w:autoSpaceDN w:val="0"/>
              <w:adjustRightInd w:val="0"/>
            </w:pPr>
            <w:r>
              <w:t>Хатеев</w:t>
            </w:r>
          </w:p>
          <w:p w:rsidR="00853020" w:rsidRPr="0084476A" w:rsidRDefault="003B73BC" w:rsidP="003B73BC">
            <w:pPr>
              <w:tabs>
                <w:tab w:val="left" w:pos="1560"/>
              </w:tabs>
            </w:pPr>
            <w:r>
              <w:t>Сергей Анатольевич</w:t>
            </w:r>
          </w:p>
        </w:tc>
        <w:tc>
          <w:tcPr>
            <w:tcW w:w="310" w:type="dxa"/>
          </w:tcPr>
          <w:p w:rsidR="00853020" w:rsidRDefault="00853020" w:rsidP="003B73BC">
            <w:pPr>
              <w:rPr>
                <w:b/>
              </w:rPr>
            </w:pPr>
          </w:p>
          <w:p w:rsidR="009F0AC4" w:rsidRPr="0084476A" w:rsidRDefault="009F0AC4" w:rsidP="003B73B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37" w:type="dxa"/>
          </w:tcPr>
          <w:p w:rsidR="009F0AC4" w:rsidRDefault="009F0AC4" w:rsidP="00DD6074">
            <w:pPr>
              <w:shd w:val="clear" w:color="auto" w:fill="auto"/>
            </w:pPr>
          </w:p>
          <w:p w:rsidR="00853020" w:rsidRDefault="003B73BC" w:rsidP="00DD6074">
            <w:pPr>
              <w:shd w:val="clear" w:color="auto" w:fill="auto"/>
            </w:pPr>
            <w:r>
              <w:t xml:space="preserve">аудитор </w:t>
            </w:r>
            <w:r w:rsidRPr="009449BD">
              <w:t>контрольно-сче</w:t>
            </w:r>
            <w:r>
              <w:t>тной палаты города Новосибирска</w:t>
            </w:r>
            <w:r w:rsidRPr="009449BD">
              <w:t>;</w:t>
            </w:r>
          </w:p>
          <w:p w:rsidR="003B73BC" w:rsidRPr="0084476A" w:rsidRDefault="003B73BC" w:rsidP="00DD6074">
            <w:pPr>
              <w:shd w:val="clear" w:color="auto" w:fill="auto"/>
            </w:pPr>
          </w:p>
        </w:tc>
      </w:tr>
    </w:tbl>
    <w:p w:rsidR="00853020" w:rsidRPr="002E54FA" w:rsidRDefault="00853020" w:rsidP="00853020">
      <w:pPr>
        <w:pStyle w:val="a9"/>
        <w:ind w:firstLine="2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33B33">
        <w:rPr>
          <w:rFonts w:ascii="Times New Roman" w:hAnsi="Times New Roman"/>
          <w:sz w:val="28"/>
          <w:szCs w:val="28"/>
        </w:rPr>
        <w:t>.</w:t>
      </w:r>
      <w:r w:rsidR="00A33B33" w:rsidRPr="00A33B33">
        <w:rPr>
          <w:rFonts w:ascii="Times New Roman" w:hAnsi="Times New Roman"/>
          <w:sz w:val="28"/>
          <w:szCs w:val="28"/>
        </w:rPr>
        <w:t xml:space="preserve">О результатах проведенной контрольно-счетной палатой города Новосибирска выборочной проверки эффективности деятельности </w:t>
      </w:r>
      <w:r w:rsidR="00A33B33" w:rsidRPr="00A33B33">
        <w:rPr>
          <w:rFonts w:ascii="Times New Roman" w:hAnsi="Times New Roman"/>
          <w:sz w:val="28"/>
          <w:szCs w:val="28"/>
        </w:rPr>
        <w:lastRenderedPageBreak/>
        <w:t>муниципального казенного учреждения города Новосибирска «Управление капитального строительства» в части реконструкции, капитального и гарантийного ремонта объектов дошкольных образовательных учреждений за 2022-2024 годы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853020" w:rsidRPr="0034381D" w:rsidTr="009F0AC4">
        <w:trPr>
          <w:trHeight w:val="282"/>
        </w:trPr>
        <w:tc>
          <w:tcPr>
            <w:tcW w:w="4642" w:type="dxa"/>
          </w:tcPr>
          <w:p w:rsidR="009F0AC4" w:rsidRDefault="00853020" w:rsidP="007D6034">
            <w:pPr>
              <w:tabs>
                <w:tab w:val="left" w:pos="1560"/>
              </w:tabs>
            </w:pPr>
            <w:r w:rsidRPr="00343C93">
              <w:rPr>
                <w:b/>
              </w:rPr>
              <w:t>Докладчик:</w:t>
            </w:r>
            <w:r w:rsidRPr="0084476A">
              <w:t xml:space="preserve"> </w:t>
            </w:r>
          </w:p>
          <w:p w:rsidR="007D6034" w:rsidRDefault="007D6034" w:rsidP="007D6034">
            <w:pPr>
              <w:tabs>
                <w:tab w:val="left" w:pos="1560"/>
              </w:tabs>
            </w:pPr>
            <w:r>
              <w:t xml:space="preserve">Нетисова </w:t>
            </w:r>
          </w:p>
          <w:p w:rsidR="00853020" w:rsidRPr="0084476A" w:rsidRDefault="007D6034" w:rsidP="007D6034">
            <w:pPr>
              <w:tabs>
                <w:tab w:val="left" w:pos="1560"/>
              </w:tabs>
            </w:pPr>
            <w:r>
              <w:t>Ивина Эдуардовна</w:t>
            </w:r>
          </w:p>
        </w:tc>
        <w:tc>
          <w:tcPr>
            <w:tcW w:w="310" w:type="dxa"/>
          </w:tcPr>
          <w:p w:rsidR="00853020" w:rsidRDefault="00853020" w:rsidP="00DD6074">
            <w:pPr>
              <w:jc w:val="center"/>
              <w:rPr>
                <w:b/>
              </w:rPr>
            </w:pPr>
          </w:p>
          <w:p w:rsidR="009F0AC4" w:rsidRPr="0084476A" w:rsidRDefault="009F0AC4" w:rsidP="00DD607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37" w:type="dxa"/>
          </w:tcPr>
          <w:p w:rsidR="009F0AC4" w:rsidRDefault="009F0AC4" w:rsidP="00DD6074">
            <w:pPr>
              <w:shd w:val="clear" w:color="auto" w:fill="auto"/>
            </w:pPr>
          </w:p>
          <w:p w:rsidR="00853020" w:rsidRPr="0084476A" w:rsidRDefault="007D6034" w:rsidP="00DD6074">
            <w:pPr>
              <w:shd w:val="clear" w:color="auto" w:fill="auto"/>
            </w:pPr>
            <w:r>
              <w:t xml:space="preserve">аудитор </w:t>
            </w:r>
            <w:r w:rsidRPr="009449BD">
              <w:t>контрольно-сче</w:t>
            </w:r>
            <w:r>
              <w:t>тной палаты города Новосибирска</w:t>
            </w:r>
            <w:r w:rsidRPr="009449BD">
              <w:t>;</w:t>
            </w:r>
          </w:p>
        </w:tc>
      </w:tr>
    </w:tbl>
    <w:p w:rsidR="007D6034" w:rsidRDefault="007D6034" w:rsidP="00853020"/>
    <w:p w:rsidR="00853020" w:rsidRPr="002E54FA" w:rsidRDefault="007D6034" w:rsidP="00853020">
      <w:r>
        <w:t>3.</w:t>
      </w:r>
      <w:r w:rsidRPr="007D6034">
        <w:t>О результатах проведенной контрольно-счетной палатой города Новосибирска проверки эффективности деятельности муниципального бюджетного учреждения дополнительного образования города Новосибирска «Спортивная школа олимпийского резерва «Фламинго» по легкой атлетике» за 2023-2024 годы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853020" w:rsidRPr="002E54FA" w:rsidTr="009F0AC4">
        <w:trPr>
          <w:trHeight w:val="282"/>
        </w:trPr>
        <w:tc>
          <w:tcPr>
            <w:tcW w:w="4642" w:type="dxa"/>
          </w:tcPr>
          <w:p w:rsidR="009F0AC4" w:rsidRDefault="00853020" w:rsidP="009F0AC4">
            <w:pPr>
              <w:rPr>
                <w:b/>
              </w:rPr>
            </w:pPr>
            <w:r w:rsidRPr="00343C93">
              <w:rPr>
                <w:b/>
              </w:rPr>
              <w:t>Докладчик:</w:t>
            </w:r>
          </w:p>
          <w:p w:rsidR="009F0AC4" w:rsidRDefault="009F0AC4" w:rsidP="009F0AC4">
            <w:r>
              <w:t>Залесова</w:t>
            </w:r>
          </w:p>
          <w:p w:rsidR="00853020" w:rsidRPr="0084476A" w:rsidRDefault="007D6034" w:rsidP="009F0AC4">
            <w:r>
              <w:t>Ирина Валерьевна</w:t>
            </w:r>
          </w:p>
        </w:tc>
        <w:tc>
          <w:tcPr>
            <w:tcW w:w="310" w:type="dxa"/>
          </w:tcPr>
          <w:p w:rsidR="00853020" w:rsidRDefault="00853020" w:rsidP="00DD6074">
            <w:pPr>
              <w:jc w:val="center"/>
              <w:rPr>
                <w:b/>
              </w:rPr>
            </w:pPr>
          </w:p>
          <w:p w:rsidR="009F0AC4" w:rsidRPr="0084476A" w:rsidRDefault="009F0AC4" w:rsidP="00DD607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37" w:type="dxa"/>
          </w:tcPr>
          <w:p w:rsidR="009F0AC4" w:rsidRDefault="009F0AC4" w:rsidP="00DD6074">
            <w:pPr>
              <w:shd w:val="clear" w:color="auto" w:fill="auto"/>
            </w:pPr>
          </w:p>
          <w:p w:rsidR="00853020" w:rsidRPr="0084476A" w:rsidRDefault="007D6034" w:rsidP="00DD6074">
            <w:pPr>
              <w:shd w:val="clear" w:color="auto" w:fill="auto"/>
            </w:pPr>
            <w:r w:rsidRPr="007D6034">
              <w:t>аудитор контрольно-счетной палаты города Новосибирска;</w:t>
            </w:r>
          </w:p>
        </w:tc>
      </w:tr>
    </w:tbl>
    <w:p w:rsidR="007D6034" w:rsidRDefault="007D6034" w:rsidP="00853020"/>
    <w:p w:rsidR="00853020" w:rsidRPr="002E54FA" w:rsidRDefault="009B0046" w:rsidP="00853020">
      <w:r>
        <w:t>4.</w:t>
      </w:r>
      <w:r w:rsidR="009F0AC4" w:rsidRPr="009F0AC4">
        <w:t>О предложениях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по поручениям Совета депутатов города Новосибирска в проект годового плана деятельности контрольно-счетной палаты города Новосибирска на 2026 год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853020" w:rsidRPr="002E54FA" w:rsidTr="009F0AC4">
        <w:trPr>
          <w:trHeight w:val="282"/>
        </w:trPr>
        <w:tc>
          <w:tcPr>
            <w:tcW w:w="4642" w:type="dxa"/>
          </w:tcPr>
          <w:p w:rsidR="009F0AC4" w:rsidRDefault="00853020" w:rsidP="00DD6074">
            <w:pPr>
              <w:tabs>
                <w:tab w:val="left" w:pos="1560"/>
              </w:tabs>
            </w:pPr>
            <w:r w:rsidRPr="00343C93">
              <w:rPr>
                <w:b/>
              </w:rPr>
              <w:t>Докладчик:</w:t>
            </w:r>
            <w:r w:rsidRPr="0084476A">
              <w:t xml:space="preserve"> </w:t>
            </w:r>
          </w:p>
          <w:p w:rsidR="00853020" w:rsidRDefault="00853020" w:rsidP="00DD6074">
            <w:pPr>
              <w:tabs>
                <w:tab w:val="left" w:pos="1560"/>
              </w:tabs>
            </w:pPr>
            <w:r>
              <w:t xml:space="preserve">Константинова </w:t>
            </w:r>
          </w:p>
          <w:p w:rsidR="00853020" w:rsidRPr="0084476A" w:rsidRDefault="00853020" w:rsidP="00DD6074">
            <w:pPr>
              <w:tabs>
                <w:tab w:val="left" w:pos="1560"/>
              </w:tabs>
            </w:pPr>
            <w:r>
              <w:t>Ирина Игоревна</w:t>
            </w:r>
          </w:p>
        </w:tc>
        <w:tc>
          <w:tcPr>
            <w:tcW w:w="310" w:type="dxa"/>
          </w:tcPr>
          <w:p w:rsidR="00853020" w:rsidRDefault="00853020" w:rsidP="00DD6074">
            <w:pPr>
              <w:jc w:val="center"/>
              <w:rPr>
                <w:b/>
              </w:rPr>
            </w:pPr>
          </w:p>
          <w:p w:rsidR="009F0AC4" w:rsidRPr="0084476A" w:rsidRDefault="009F0AC4" w:rsidP="00DD607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37" w:type="dxa"/>
          </w:tcPr>
          <w:p w:rsidR="009F0AC4" w:rsidRDefault="009F0AC4" w:rsidP="00DD6074">
            <w:pPr>
              <w:shd w:val="clear" w:color="auto" w:fill="auto"/>
            </w:pPr>
          </w:p>
          <w:p w:rsidR="00853020" w:rsidRPr="0084476A" w:rsidRDefault="00853020" w:rsidP="00DD6074">
            <w:pPr>
              <w:shd w:val="clear" w:color="auto" w:fill="auto"/>
            </w:pPr>
            <w:r w:rsidRPr="00BF6867">
              <w:t>председатель постоянной комиссии</w:t>
            </w:r>
            <w:r w:rsidRPr="00BF6867">
              <w:rPr>
                <w:b/>
              </w:rPr>
              <w:t xml:space="preserve"> </w:t>
            </w:r>
            <w:r w:rsidRPr="00BF6867">
              <w:t>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значения;</w:t>
            </w:r>
            <w:r w:rsidRPr="0084476A">
              <w:t xml:space="preserve"> </w:t>
            </w:r>
          </w:p>
        </w:tc>
      </w:tr>
    </w:tbl>
    <w:p w:rsidR="00853020" w:rsidRPr="00E809F0" w:rsidRDefault="00853020" w:rsidP="00853020"/>
    <w:p w:rsidR="00853020" w:rsidRPr="00BF3263" w:rsidRDefault="00853020" w:rsidP="00853020">
      <w:pPr>
        <w:rPr>
          <w:b/>
        </w:rPr>
      </w:pPr>
      <w:r w:rsidRPr="00BF3263">
        <w:rPr>
          <w:b/>
        </w:rPr>
        <w:t xml:space="preserve">1. СЛУШАЛИ: </w:t>
      </w:r>
    </w:p>
    <w:p w:rsidR="00853020" w:rsidRPr="00E809F0" w:rsidRDefault="0052210B" w:rsidP="00853020">
      <w:r>
        <w:rPr>
          <w:b/>
        </w:rPr>
        <w:t>Хатеев С.А.</w:t>
      </w:r>
      <w:r w:rsidR="00853020">
        <w:t xml:space="preserve"> </w:t>
      </w:r>
      <w:r w:rsidR="00853020" w:rsidRPr="002A2289">
        <w:rPr>
          <w:b/>
        </w:rPr>
        <w:t xml:space="preserve">– </w:t>
      </w:r>
      <w:r w:rsidR="00853020" w:rsidRPr="002A2289">
        <w:t>Проинформировал</w:t>
      </w:r>
      <w:r w:rsidR="00853020">
        <w:t xml:space="preserve"> </w:t>
      </w:r>
      <w:r>
        <w:t>о</w:t>
      </w:r>
      <w:r w:rsidRPr="0052210B">
        <w:t xml:space="preserve"> результатах проведенной контрольно-счетной палатой города Новосибирска проверки эффективности деятельности муниципального казенного учреждения города Новосибирска «Управление технического надзора за ремонтом жилищного фонда» за 2022-2024 годы</w:t>
      </w:r>
    </w:p>
    <w:p w:rsidR="00853020" w:rsidRDefault="00853020" w:rsidP="00853020">
      <w:pPr>
        <w:rPr>
          <w:color w:val="000000"/>
        </w:rPr>
      </w:pPr>
      <w:r w:rsidRPr="002B70A8">
        <w:rPr>
          <w:b/>
        </w:rPr>
        <w:t>Константинова И. И.</w:t>
      </w:r>
      <w:r>
        <w:t xml:space="preserve"> </w:t>
      </w:r>
      <w:r>
        <w:rPr>
          <w:color w:val="000000"/>
        </w:rPr>
        <w:t xml:space="preserve">– Коллеги, какие будут вопросы? </w:t>
      </w:r>
    </w:p>
    <w:p w:rsidR="001D1C83" w:rsidRDefault="001D1C83" w:rsidP="00853020">
      <w:r w:rsidRPr="002B70A8">
        <w:rPr>
          <w:b/>
        </w:rPr>
        <w:t>Чернышев П.А.</w:t>
      </w:r>
      <w:r w:rsidR="002B70A8">
        <w:rPr>
          <w:b/>
        </w:rPr>
        <w:t xml:space="preserve"> – </w:t>
      </w:r>
      <w:r w:rsidR="002B70A8" w:rsidRPr="002B70A8">
        <w:t>Сергей Анатольевич</w:t>
      </w:r>
      <w:r w:rsidR="002B70A8">
        <w:t xml:space="preserve">, большое спасибо за доклад и за проведенную работу, в материалах проверки я увидел работы, которое были произведены по ремонту сгоревшей кровли по адресу Второй </w:t>
      </w:r>
      <w:proofErr w:type="spellStart"/>
      <w:r w:rsidR="002B70A8">
        <w:t>Краснодонский</w:t>
      </w:r>
      <w:proofErr w:type="spellEnd"/>
      <w:r w:rsidR="002B70A8">
        <w:t xml:space="preserve"> переулок №7, в чём заключалась функция УТН при проведении этих работ фактически, может Дмитрий Викторович Вы подскажите, что фактически УТН выполнял как субъект проверки по этому адресу?</w:t>
      </w:r>
    </w:p>
    <w:p w:rsidR="002B70A8" w:rsidRDefault="002B70A8" w:rsidP="00853020">
      <w:r w:rsidRPr="002B70A8">
        <w:rPr>
          <w:b/>
        </w:rPr>
        <w:t>Хатеев С.А.</w:t>
      </w:r>
      <w:r>
        <w:rPr>
          <w:b/>
        </w:rPr>
        <w:t xml:space="preserve"> – </w:t>
      </w:r>
      <w:r w:rsidRPr="002B70A8">
        <w:t>я уже говорил</w:t>
      </w:r>
      <w:r>
        <w:t xml:space="preserve">, </w:t>
      </w:r>
      <w:r w:rsidR="006A2491">
        <w:t>основные функции — это</w:t>
      </w:r>
      <w:r>
        <w:t xml:space="preserve"> технический контроль за исполнением работ по данному объекту.</w:t>
      </w:r>
    </w:p>
    <w:p w:rsidR="00DA61A3" w:rsidRDefault="002B70A8" w:rsidP="00853020">
      <w:r w:rsidRPr="002B70A8">
        <w:rPr>
          <w:b/>
        </w:rPr>
        <w:lastRenderedPageBreak/>
        <w:t>Чернышев П.А.</w:t>
      </w:r>
      <w:r>
        <w:rPr>
          <w:b/>
        </w:rPr>
        <w:t xml:space="preserve"> – </w:t>
      </w:r>
      <w:r w:rsidRPr="002B70A8">
        <w:t>Я почему спрашиваю, потому что</w:t>
      </w:r>
      <w:r>
        <w:rPr>
          <w:b/>
        </w:rPr>
        <w:t xml:space="preserve"> </w:t>
      </w:r>
      <w:r>
        <w:t xml:space="preserve">есть определенные сейчас вопросы и замечания, в том числе у заказчика </w:t>
      </w:r>
      <w:r w:rsidR="00DA61A3">
        <w:t>управляющей компании Регион, на</w:t>
      </w:r>
      <w:r>
        <w:t>сколько я вижу, заказчик данных работ он, к сожалению, не с технической, не с инициативной стороны не подходит к решению этих вопросов, учитывая то, что срок гарантийный на данные виды работ тоже имеют место проходить , вот хотелось бы уточнить ,то есть</w:t>
      </w:r>
      <w:r w:rsidR="00DA61A3">
        <w:t>, можно ли УТН направить запрос, мне как депутату по округу, для того чтобы активизировать работу по претензионной работе с исполнителем для устроения выявленных недостатков?</w:t>
      </w:r>
    </w:p>
    <w:p w:rsidR="00DA61A3" w:rsidRDefault="00DA61A3" w:rsidP="00853020">
      <w:r w:rsidRPr="00DA61A3">
        <w:rPr>
          <w:b/>
        </w:rPr>
        <w:t>Хатеев С.А.</w:t>
      </w:r>
      <w:r>
        <w:rPr>
          <w:b/>
        </w:rPr>
        <w:t xml:space="preserve"> – </w:t>
      </w:r>
      <w:r w:rsidRPr="00DA61A3">
        <w:t>Я думаю,</w:t>
      </w:r>
      <w:r>
        <w:rPr>
          <w:b/>
        </w:rPr>
        <w:t xml:space="preserve"> </w:t>
      </w:r>
      <w:r>
        <w:t>что это вполне реально, можно совместно с отраслевым департаментом.</w:t>
      </w:r>
    </w:p>
    <w:p w:rsidR="00DA61A3" w:rsidRDefault="00DA61A3" w:rsidP="00853020">
      <w:r w:rsidRPr="00DA61A3">
        <w:rPr>
          <w:b/>
        </w:rPr>
        <w:t>Чернышев П.А.</w:t>
      </w:r>
      <w:r>
        <w:rPr>
          <w:b/>
        </w:rPr>
        <w:t xml:space="preserve"> – </w:t>
      </w:r>
      <w:r w:rsidRPr="00DA61A3">
        <w:t>Спасибо.</w:t>
      </w:r>
    </w:p>
    <w:p w:rsidR="00DA61A3" w:rsidRDefault="00DA61A3" w:rsidP="00853020">
      <w:r w:rsidRPr="00DA61A3">
        <w:rPr>
          <w:b/>
        </w:rPr>
        <w:t>Константинова И. И.</w:t>
      </w:r>
      <w:r w:rsidRPr="00DA61A3">
        <w:t xml:space="preserve"> – Коллеги, какие будут вопросы?</w:t>
      </w:r>
    </w:p>
    <w:p w:rsidR="00DA61A3" w:rsidRDefault="00DA61A3" w:rsidP="00853020">
      <w:r>
        <w:t>У меня вопрос к Наталье Анатольевне, вот в предыдущие годы ваш штат был укомплектован на 77%, а как в этом году, ситуация улучшилась или ухудшилась?</w:t>
      </w:r>
    </w:p>
    <w:p w:rsidR="00DA61A3" w:rsidRDefault="00DA61A3" w:rsidP="00853020">
      <w:proofErr w:type="spellStart"/>
      <w:r w:rsidRPr="00DA61A3">
        <w:rPr>
          <w:b/>
        </w:rPr>
        <w:t>Аббасова</w:t>
      </w:r>
      <w:proofErr w:type="spellEnd"/>
      <w:r w:rsidRPr="00DA61A3">
        <w:rPr>
          <w:b/>
        </w:rPr>
        <w:t xml:space="preserve"> Н.А. </w:t>
      </w:r>
      <w:r>
        <w:rPr>
          <w:b/>
        </w:rPr>
        <w:t>–</w:t>
      </w:r>
      <w:r w:rsidRPr="00DA61A3">
        <w:rPr>
          <w:b/>
        </w:rPr>
        <w:t xml:space="preserve"> </w:t>
      </w:r>
      <w:r>
        <w:t>Добрый день, участники комиссии.</w:t>
      </w:r>
    </w:p>
    <w:p w:rsidR="00DA61A3" w:rsidRDefault="00DA61A3" w:rsidP="00853020">
      <w:r>
        <w:t>Да, у нас штатная численность 53 человека по штатному расписанию, фактически сейчас работает 45 человек</w:t>
      </w:r>
      <w:r w:rsidR="00954452">
        <w:t>.</w:t>
      </w:r>
    </w:p>
    <w:p w:rsidR="00954452" w:rsidRDefault="00954452" w:rsidP="00853020">
      <w:r>
        <w:t>Я не так давно возглавляю данное учреждение, сегодня год, поэтому во время моей деятельности сотрудники были приняты, пересмотрено штатное расписание, структура так же пересмотрена.</w:t>
      </w:r>
    </w:p>
    <w:p w:rsidR="00954452" w:rsidRPr="00DA61A3" w:rsidRDefault="00954452" w:rsidP="00853020">
      <w:r w:rsidRPr="00DA61A3">
        <w:rPr>
          <w:b/>
        </w:rPr>
        <w:t>Константинова И. И.</w:t>
      </w:r>
      <w:r>
        <w:rPr>
          <w:b/>
        </w:rPr>
        <w:t xml:space="preserve"> – </w:t>
      </w:r>
      <w:r w:rsidRPr="00954452">
        <w:t>Хорошо, ещё вопрос</w:t>
      </w:r>
      <w:r>
        <w:t>, в рекомендациях КСП есть, что нужно принять меры</w:t>
      </w:r>
      <w:r w:rsidR="00476A68">
        <w:t xml:space="preserve"> к размещению сумм с необоснованно завышенной стоимостью работ, вот что сделано в этом направлении, есть ли какой-то результат?</w:t>
      </w:r>
    </w:p>
    <w:p w:rsidR="00DA61A3" w:rsidRDefault="00476A68" w:rsidP="00853020">
      <w:proofErr w:type="spellStart"/>
      <w:r w:rsidRPr="00476A68">
        <w:rPr>
          <w:b/>
        </w:rPr>
        <w:t>Аббасова</w:t>
      </w:r>
      <w:proofErr w:type="spellEnd"/>
      <w:r w:rsidRPr="00476A68">
        <w:rPr>
          <w:b/>
        </w:rPr>
        <w:t xml:space="preserve"> Н.А.</w:t>
      </w:r>
      <w:r>
        <w:rPr>
          <w:b/>
        </w:rPr>
        <w:t xml:space="preserve"> – </w:t>
      </w:r>
      <w:r>
        <w:t>Да, меры были приняты, заказчиками выступали управляющие организации по данным объектам, в рамках требований, которые были направлены, было возвращение 105 тысяч в доходную часть бюджета города Новосибирска и 342 тысяч – это объект по Линейной, в настоящее время он находится на рассмотрении в суде.</w:t>
      </w:r>
    </w:p>
    <w:p w:rsidR="00476A68" w:rsidRDefault="00476A68" w:rsidP="00853020">
      <w:r w:rsidRPr="00476A68">
        <w:rPr>
          <w:b/>
        </w:rPr>
        <w:t>Константинова И. И.</w:t>
      </w:r>
      <w:r>
        <w:rPr>
          <w:b/>
        </w:rPr>
        <w:t xml:space="preserve"> – </w:t>
      </w:r>
      <w:r>
        <w:t>То есть процесс идёт?</w:t>
      </w:r>
    </w:p>
    <w:p w:rsidR="00476A68" w:rsidRDefault="00476A68" w:rsidP="00853020">
      <w:proofErr w:type="spellStart"/>
      <w:r w:rsidRPr="00476A68">
        <w:rPr>
          <w:b/>
        </w:rPr>
        <w:t>Аббасова</w:t>
      </w:r>
      <w:proofErr w:type="spellEnd"/>
      <w:r w:rsidRPr="00476A68">
        <w:rPr>
          <w:b/>
        </w:rPr>
        <w:t xml:space="preserve"> Н.А.</w:t>
      </w:r>
      <w:r>
        <w:rPr>
          <w:b/>
        </w:rPr>
        <w:t xml:space="preserve"> – </w:t>
      </w:r>
      <w:r w:rsidRPr="00476A68">
        <w:t>Да</w:t>
      </w:r>
    </w:p>
    <w:p w:rsidR="00476A68" w:rsidRPr="00476A68" w:rsidRDefault="00476A68" w:rsidP="00476A68">
      <w:r w:rsidRPr="00D66CD4">
        <w:rPr>
          <w:b/>
        </w:rPr>
        <w:t>Константинова И. И.</w:t>
      </w:r>
      <w:r>
        <w:rPr>
          <w:b/>
        </w:rPr>
        <w:t xml:space="preserve"> – </w:t>
      </w:r>
      <w:r w:rsidRPr="00476A68">
        <w:t>Если вопросов и предложений нет, предлагаю дополнить решение комиссии рекомендацией муниципальному казенному учреждению города Новосибирска «Управление технического надзора за ремонтом жилищного фонда» в дальнейшем не допускать нарушений, выявленных проверкой контрольно-счетной палаты города Новосибирска.</w:t>
      </w:r>
    </w:p>
    <w:p w:rsidR="00476A68" w:rsidRDefault="00476A68" w:rsidP="00476A68"/>
    <w:p w:rsidR="00476A68" w:rsidRPr="00476A68" w:rsidRDefault="00476A68" w:rsidP="00476A68">
      <w:r w:rsidRPr="00476A68">
        <w:t>Если нет возражений, прошу голосовать по проекту решения в целом с учетом озвученной рекомендации.</w:t>
      </w:r>
    </w:p>
    <w:p w:rsidR="00476A68" w:rsidRPr="00476A68" w:rsidRDefault="00476A68" w:rsidP="00476A68">
      <w:r w:rsidRPr="00476A68">
        <w:t>Кто за? Против? Воздержались?</w:t>
      </w:r>
    </w:p>
    <w:p w:rsidR="009E5CCB" w:rsidRDefault="00476A68" w:rsidP="00476A68">
      <w:pPr>
        <w:rPr>
          <w:b/>
        </w:rPr>
      </w:pPr>
      <w:r w:rsidRPr="00476A68">
        <w:rPr>
          <w:b/>
        </w:rPr>
        <w:t xml:space="preserve">«За» - единогласно. </w:t>
      </w:r>
    </w:p>
    <w:p w:rsidR="009E5CCB" w:rsidRPr="009E5CCB" w:rsidRDefault="009E5CCB" w:rsidP="009E5CCB">
      <w:pPr>
        <w:rPr>
          <w:b/>
        </w:rPr>
      </w:pPr>
      <w:r w:rsidRPr="009E5CCB">
        <w:rPr>
          <w:b/>
        </w:rPr>
        <w:t>ГОЛОСОВАЛИ: «за» - 6 - единогласно (Константинова И. И., Чаховский Д.А., Клевасов Е.А., Сафонкин С.А., Николаева Е.В., Чернышев П.А.)</w:t>
      </w:r>
    </w:p>
    <w:p w:rsidR="009E5CCB" w:rsidRPr="009E5CCB" w:rsidRDefault="009E5CCB" w:rsidP="009E5CCB">
      <w:pPr>
        <w:rPr>
          <w:b/>
        </w:rPr>
      </w:pPr>
      <w:r w:rsidRPr="009E5CCB">
        <w:rPr>
          <w:b/>
        </w:rPr>
        <w:lastRenderedPageBreak/>
        <w:t>Против – «Нет»</w:t>
      </w:r>
    </w:p>
    <w:p w:rsidR="009E5CCB" w:rsidRPr="009E5CCB" w:rsidRDefault="009E5CCB" w:rsidP="009E5CCB">
      <w:pPr>
        <w:rPr>
          <w:b/>
        </w:rPr>
      </w:pPr>
      <w:r w:rsidRPr="009E5CCB">
        <w:rPr>
          <w:b/>
        </w:rPr>
        <w:t>Воздержался: – «Нет»</w:t>
      </w:r>
    </w:p>
    <w:p w:rsidR="00476A68" w:rsidRDefault="00476A68" w:rsidP="00476A68">
      <w:r w:rsidRPr="00476A68">
        <w:rPr>
          <w:b/>
        </w:rPr>
        <w:t>Решение принято.</w:t>
      </w:r>
    </w:p>
    <w:p w:rsidR="00476A68" w:rsidRPr="00476A68" w:rsidRDefault="00476A68" w:rsidP="00853020"/>
    <w:p w:rsidR="00853020" w:rsidRPr="00553E82" w:rsidRDefault="00853020" w:rsidP="00853020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853020" w:rsidRDefault="00853020" w:rsidP="00853020">
      <w:pPr>
        <w:rPr>
          <w:b/>
        </w:rPr>
      </w:pPr>
    </w:p>
    <w:p w:rsidR="00853020" w:rsidRPr="00BF3263" w:rsidRDefault="00853020" w:rsidP="00853020">
      <w:pPr>
        <w:rPr>
          <w:b/>
        </w:rPr>
      </w:pPr>
      <w:r>
        <w:rPr>
          <w:b/>
        </w:rPr>
        <w:t>2</w:t>
      </w:r>
      <w:r w:rsidRPr="00BF3263">
        <w:rPr>
          <w:b/>
        </w:rPr>
        <w:t xml:space="preserve">. СЛУШАЛИ: </w:t>
      </w:r>
    </w:p>
    <w:p w:rsidR="00853020" w:rsidRDefault="0052210B" w:rsidP="00853020">
      <w:r>
        <w:rPr>
          <w:b/>
        </w:rPr>
        <w:t>Нетисова И.Э.</w:t>
      </w:r>
      <w:r w:rsidR="00853020">
        <w:rPr>
          <w:b/>
        </w:rPr>
        <w:t xml:space="preserve"> </w:t>
      </w:r>
      <w:r w:rsidR="00853020" w:rsidRPr="002A2289">
        <w:rPr>
          <w:b/>
        </w:rPr>
        <w:t xml:space="preserve">– </w:t>
      </w:r>
      <w:r w:rsidR="00853020" w:rsidRPr="002A2289">
        <w:t>Проинформировал</w:t>
      </w:r>
      <w:r>
        <w:t>а</w:t>
      </w:r>
      <w:r w:rsidR="00853020">
        <w:t xml:space="preserve"> о</w:t>
      </w:r>
      <w:r w:rsidR="00853020" w:rsidRPr="00BF6867">
        <w:t xml:space="preserve"> </w:t>
      </w:r>
      <w:r w:rsidRPr="0052210B">
        <w:t>результатах проведенной контрольно-счетной палатой города Новосибирска выборочной проверки эффективности деятельности муниципального казенного учреждения города Новосибирска «Управление капитального строительства» в части реконструкции, капитального и гарантийного ремонта объектов дошкольных образовательных учреждений за 2022-2024 годы</w:t>
      </w:r>
    </w:p>
    <w:p w:rsidR="00853020" w:rsidRDefault="00853020" w:rsidP="009B0B78">
      <w:r w:rsidRPr="00D66CD4">
        <w:rPr>
          <w:b/>
        </w:rPr>
        <w:t>Константинова И. И.</w:t>
      </w:r>
      <w:r>
        <w:rPr>
          <w:b/>
        </w:rPr>
        <w:t xml:space="preserve"> – </w:t>
      </w:r>
      <w:r w:rsidRPr="001D4285">
        <w:t xml:space="preserve">Спасибо, </w:t>
      </w:r>
      <w:r w:rsidR="009B0B78">
        <w:t>коллеги, вопросы есть к докладчику?</w:t>
      </w:r>
    </w:p>
    <w:p w:rsidR="009B0B78" w:rsidRDefault="009B0B78" w:rsidP="009B0B78">
      <w:r>
        <w:t>У меня вопрос к Владимиру Юрьевичу, выявлены факты несвоевременного реагирования на обращения учреждений, вот скажите, с чем это связано?</w:t>
      </w:r>
    </w:p>
    <w:p w:rsidR="009B0B78" w:rsidRDefault="009B0B78" w:rsidP="009B0B78">
      <w:r>
        <w:t>Почему не реагируете должным образом, всё же учреждения образования сигнализируют, значит проблема есть.</w:t>
      </w:r>
    </w:p>
    <w:p w:rsidR="009B0B78" w:rsidRDefault="009B0B78" w:rsidP="009B0B78">
      <w:r w:rsidRPr="009B0B78">
        <w:rPr>
          <w:b/>
        </w:rPr>
        <w:t xml:space="preserve">Орлов В.Ю. </w:t>
      </w:r>
      <w:r>
        <w:rPr>
          <w:b/>
        </w:rPr>
        <w:t>–</w:t>
      </w:r>
      <w:r w:rsidRPr="009B0B78">
        <w:rPr>
          <w:b/>
        </w:rPr>
        <w:t xml:space="preserve"> </w:t>
      </w:r>
      <w:r>
        <w:t>В принципе мы своевременно всегда, когда получаем жалобы и обращения от образовательных учреждений направляем их в адрес подрядных организаций, может где-то подрядная организация несвоевременно приступила к работам, такого больше постараемся не повторить.</w:t>
      </w:r>
    </w:p>
    <w:p w:rsidR="009B0B78" w:rsidRDefault="009B0B78" w:rsidP="009B0B78">
      <w:r w:rsidRPr="009B0B78">
        <w:rPr>
          <w:b/>
        </w:rPr>
        <w:t xml:space="preserve">Покровский К.Е. - </w:t>
      </w:r>
      <w:r w:rsidRPr="009B0B78">
        <w:t>Владимир Юрьевич</w:t>
      </w:r>
      <w:r>
        <w:t xml:space="preserve">, у меня тоже вопросов к Вам, я достаточно подробно изучал отчёт контрольно-счётной палаты и у меня есть вопрос по конкретному дошкольному </w:t>
      </w:r>
      <w:r w:rsidR="00EE0073">
        <w:t>учреждению детский сад №472 на улице Спортивная, я периодически объезжаю дошкольные, школьные учреждения и вот буквально месяц назад там бывал и ситуация, мягко говоря, аварийная, переходящая в тревожную, то есть я надел по колено резиновые сапоги и по подвалу ходил</w:t>
      </w:r>
      <w:r w:rsidR="004F4943">
        <w:t xml:space="preserve"> в резиновых  сапогах, потому что воды  там как раз по колено  и мы же все  прекрасно понимаем, да, что это дошкольное учреждение</w:t>
      </w:r>
      <w:r w:rsidR="00922E12">
        <w:t xml:space="preserve"> и последствия могут быть самые плачевные и страшные, в диалоге с руководителем учреждения , я так понимаю что </w:t>
      </w:r>
      <w:proofErr w:type="spellStart"/>
      <w:r w:rsidR="00922E12">
        <w:t>УКСом</w:t>
      </w:r>
      <w:proofErr w:type="spellEnd"/>
      <w:r w:rsidR="00922E12">
        <w:t xml:space="preserve"> вопрос этот прорабатывается, но тут требуются достаточно серьезные средства, я примерно могу представить, что речь идёт о десятках миллионов, у меня вопрос по нашим/вашим дальнейшим действиям, если нужно какое-то вмешательство, какая-то поддержка, то мы готовы подключиться, потому что там  ситуация действительно аварийная и  в случа</w:t>
      </w:r>
      <w:r w:rsidR="00A92ED4">
        <w:t>е плохого исхода, то мало никому</w:t>
      </w:r>
      <w:r w:rsidR="00922E12">
        <w:t xml:space="preserve"> не покажется</w:t>
      </w:r>
      <w:r w:rsidR="00A92ED4">
        <w:t>, будь добры, если Вы сейчас готовы по данному учреждению дать сейчас информацию.</w:t>
      </w:r>
    </w:p>
    <w:p w:rsidR="00A92ED4" w:rsidRDefault="00A92ED4" w:rsidP="009B0B78">
      <w:r w:rsidRPr="00A92ED4">
        <w:rPr>
          <w:b/>
        </w:rPr>
        <w:t>Орлов В.Ю.</w:t>
      </w:r>
      <w:r>
        <w:rPr>
          <w:b/>
        </w:rPr>
        <w:t xml:space="preserve"> – </w:t>
      </w:r>
      <w:r>
        <w:t xml:space="preserve">Здравствуйте, Кирилл Евгеньевич, получается по этому учреждению все понимают причина подъём грунтовых вод их при строительстве не было, они поднялись через год, на сегодняшний объект по данному объекту, он находится в экспертизе по проектированию капитального ремонта, получается на этой неделе мы выходим с положительным </w:t>
      </w:r>
      <w:r>
        <w:lastRenderedPageBreak/>
        <w:t>заключением экспертизы и на следующий год мы уже запросили деньги на капитальный ремонт и как только будет выделено финансирование мы сможем эти работу осуществить.</w:t>
      </w:r>
    </w:p>
    <w:p w:rsidR="00A92ED4" w:rsidRDefault="00A92ED4" w:rsidP="009B0B78">
      <w:r w:rsidRPr="00A92ED4">
        <w:rPr>
          <w:b/>
        </w:rPr>
        <w:t>Покровский К.Е</w:t>
      </w:r>
      <w:r>
        <w:rPr>
          <w:b/>
        </w:rPr>
        <w:t xml:space="preserve">. – </w:t>
      </w:r>
      <w:r>
        <w:t xml:space="preserve">Спасибо, Борис Викторович, я попрошу </w:t>
      </w:r>
      <w:r w:rsidR="006A2491">
        <w:t>по этому вопросу</w:t>
      </w:r>
      <w:r>
        <w:t>, если можно, серьезно подойти, потому что действительно там мало того, что вода, во-вторых, ещё и плесень.</w:t>
      </w:r>
    </w:p>
    <w:p w:rsidR="00A92ED4" w:rsidRDefault="00A92ED4" w:rsidP="009B0B78">
      <w:proofErr w:type="spellStart"/>
      <w:r w:rsidRPr="00A92ED4">
        <w:rPr>
          <w:b/>
        </w:rPr>
        <w:t>Буреев</w:t>
      </w:r>
      <w:proofErr w:type="spellEnd"/>
      <w:r w:rsidRPr="00A92ED4">
        <w:rPr>
          <w:b/>
        </w:rPr>
        <w:t xml:space="preserve"> Б.В. </w:t>
      </w:r>
      <w:r>
        <w:rPr>
          <w:b/>
        </w:rPr>
        <w:t>–</w:t>
      </w:r>
      <w:r w:rsidRPr="00A92ED4">
        <w:rPr>
          <w:b/>
        </w:rPr>
        <w:t xml:space="preserve"> </w:t>
      </w:r>
      <w:r>
        <w:t>Да, Кирилл Евгеньевич, у нас два детских сада в таком, к сожалению, в отвратительном и плачевном состоянии, так было построено или через год что-то выявилось, во что я не очень верю, поэтому я номер не помню, к сожалению, но у нас в проекте бюджета на следующую трёхлетку</w:t>
      </w:r>
      <w:r w:rsidR="00D27714">
        <w:t xml:space="preserve"> ремонт двух детских садов у нас стоит, я уточню.</w:t>
      </w:r>
    </w:p>
    <w:p w:rsidR="00D27714" w:rsidRDefault="00D27714" w:rsidP="009B0B78">
      <w:r w:rsidRPr="00D27714">
        <w:rPr>
          <w:b/>
        </w:rPr>
        <w:t>Покровский К.Е.</w:t>
      </w:r>
      <w:r>
        <w:rPr>
          <w:b/>
        </w:rPr>
        <w:t xml:space="preserve"> - </w:t>
      </w:r>
      <w:r w:rsidRPr="00D27714">
        <w:t>№472,</w:t>
      </w:r>
      <w:r>
        <w:rPr>
          <w:b/>
        </w:rPr>
        <w:t xml:space="preserve"> </w:t>
      </w:r>
      <w:r w:rsidRPr="00D27714">
        <w:t>«Тигренок»</w:t>
      </w:r>
      <w:r>
        <w:t>.</w:t>
      </w:r>
    </w:p>
    <w:p w:rsidR="00D27714" w:rsidRDefault="00D27714" w:rsidP="009B0B78">
      <w:r w:rsidRPr="00D27714">
        <w:rPr>
          <w:b/>
        </w:rPr>
        <w:t>Константинова И. И. –</w:t>
      </w:r>
      <w:r>
        <w:rPr>
          <w:b/>
        </w:rPr>
        <w:t xml:space="preserve"> </w:t>
      </w:r>
      <w:r>
        <w:t>ещё у меня вопрос к Вам, Вы в своём письме сообщаете, что совместно с департаментом строительства и архитектору будет разработан проект регламента «Прохождение административных процедур для планирования и использования бюджетных средств», срок стоял третий квартал, подскажите, как работа? Есть такой документ?</w:t>
      </w:r>
    </w:p>
    <w:p w:rsidR="00D27714" w:rsidRDefault="00D27714" w:rsidP="009B0B78">
      <w:r w:rsidRPr="00D27714">
        <w:rPr>
          <w:b/>
        </w:rPr>
        <w:t>Орлов В.Ю.</w:t>
      </w:r>
      <w:r>
        <w:rPr>
          <w:b/>
        </w:rPr>
        <w:t xml:space="preserve"> – </w:t>
      </w:r>
      <w:r>
        <w:t>Насколько я знаю он сейчас находится в стадии разработки, его ещё прорабатывают.</w:t>
      </w:r>
    </w:p>
    <w:p w:rsidR="00D27714" w:rsidRDefault="00D27714" w:rsidP="009B0B78">
      <w:r w:rsidRPr="00D27714">
        <w:rPr>
          <w:b/>
        </w:rPr>
        <w:t>Константинова И. И. –</w:t>
      </w:r>
      <w:r>
        <w:rPr>
          <w:b/>
        </w:rPr>
        <w:t xml:space="preserve"> </w:t>
      </w:r>
      <w:r w:rsidRPr="00D27714">
        <w:t>То есть</w:t>
      </w:r>
      <w:r>
        <w:t xml:space="preserve"> работаете над ним? Когда планируете завершить?</w:t>
      </w:r>
    </w:p>
    <w:p w:rsidR="00D27714" w:rsidRDefault="00F71426" w:rsidP="009B0B78">
      <w:r w:rsidRPr="00F71426">
        <w:rPr>
          <w:b/>
        </w:rPr>
        <w:t>Орлов В.Ю. –</w:t>
      </w:r>
      <w:r>
        <w:rPr>
          <w:b/>
        </w:rPr>
        <w:t xml:space="preserve"> </w:t>
      </w:r>
      <w:r>
        <w:t>Да, завершить планируем до конца этого года.</w:t>
      </w:r>
    </w:p>
    <w:p w:rsidR="00F71426" w:rsidRPr="00F71426" w:rsidRDefault="00F71426" w:rsidP="00F71426">
      <w:r w:rsidRPr="00F71426">
        <w:rPr>
          <w:b/>
        </w:rPr>
        <w:t>Константинова И. И.</w:t>
      </w:r>
      <w:r>
        <w:rPr>
          <w:b/>
        </w:rPr>
        <w:t xml:space="preserve"> -</w:t>
      </w:r>
      <w:r w:rsidRPr="00F71426">
        <w:rPr>
          <w:b/>
          <w:sz w:val="32"/>
          <w:szCs w:val="32"/>
        </w:rPr>
        <w:t xml:space="preserve"> </w:t>
      </w:r>
      <w:r w:rsidRPr="00F71426">
        <w:t>Если вопросов больше нет, учитывая, что в проверке выявлено немало нарушений, предлагаю дополнить решение комиссии рекомендацией департаменту строительства и архитектуры мэрии города Новосибирска усилить контроль за деятельностью муниципального казенного учреждения города Новосибирска «Управление капитального строительства».</w:t>
      </w:r>
    </w:p>
    <w:p w:rsidR="00F71426" w:rsidRDefault="00F71426" w:rsidP="00F71426">
      <w:r w:rsidRPr="00F71426">
        <w:t>Если нет возражений, прошу голосовать по проекту решения в целом с учетом озвученной рекомендации.</w:t>
      </w:r>
    </w:p>
    <w:p w:rsidR="00F71426" w:rsidRPr="00F71426" w:rsidRDefault="00F71426" w:rsidP="00F71426">
      <w:r w:rsidRPr="00F71426">
        <w:t>Кто за? Против? Воздержались?</w:t>
      </w:r>
    </w:p>
    <w:p w:rsidR="00F71426" w:rsidRPr="00F71426" w:rsidRDefault="00F71426" w:rsidP="00F71426">
      <w:pPr>
        <w:rPr>
          <w:b/>
        </w:rPr>
      </w:pPr>
      <w:r w:rsidRPr="00F71426">
        <w:rPr>
          <w:b/>
        </w:rPr>
        <w:t xml:space="preserve">«За» - единогласно. </w:t>
      </w:r>
    </w:p>
    <w:p w:rsidR="00F71426" w:rsidRPr="00F71426" w:rsidRDefault="00F71426" w:rsidP="00F71426">
      <w:pPr>
        <w:rPr>
          <w:b/>
        </w:rPr>
      </w:pPr>
      <w:r w:rsidRPr="00F71426">
        <w:rPr>
          <w:b/>
        </w:rPr>
        <w:t>ГОЛОСОВАЛИ: «за» - 6 - единогласно (Константинова И. И., Чаховский Д.А., Клевасов Е.А., Сафонкин С.А., Николаева Е.В., Чернышев П.А.)</w:t>
      </w:r>
    </w:p>
    <w:p w:rsidR="00F71426" w:rsidRPr="00F71426" w:rsidRDefault="00F71426" w:rsidP="00F71426">
      <w:pPr>
        <w:rPr>
          <w:b/>
        </w:rPr>
      </w:pPr>
      <w:r w:rsidRPr="00F71426">
        <w:rPr>
          <w:b/>
        </w:rPr>
        <w:t>Против – «Нет»</w:t>
      </w:r>
    </w:p>
    <w:p w:rsidR="00F71426" w:rsidRPr="00F71426" w:rsidRDefault="00F71426" w:rsidP="00F71426">
      <w:pPr>
        <w:rPr>
          <w:b/>
        </w:rPr>
      </w:pPr>
      <w:r w:rsidRPr="00F71426">
        <w:rPr>
          <w:b/>
        </w:rPr>
        <w:t>Воздержался: – «Нет»</w:t>
      </w:r>
    </w:p>
    <w:p w:rsidR="00F71426" w:rsidRPr="00F71426" w:rsidRDefault="00F71426" w:rsidP="00F71426">
      <w:r w:rsidRPr="00F71426">
        <w:rPr>
          <w:b/>
        </w:rPr>
        <w:t>Решение принято.</w:t>
      </w:r>
    </w:p>
    <w:p w:rsidR="00F71426" w:rsidRPr="00F71426" w:rsidRDefault="00F71426" w:rsidP="00F71426"/>
    <w:p w:rsidR="00F71426" w:rsidRPr="00F71426" w:rsidRDefault="00F71426" w:rsidP="00F71426">
      <w:r w:rsidRPr="00F71426">
        <w:rPr>
          <w:b/>
        </w:rPr>
        <w:t>РЕШИЛИ:</w:t>
      </w:r>
      <w:r w:rsidRPr="00F71426">
        <w:t xml:space="preserve"> проект решения комиссии принять в целом.</w:t>
      </w:r>
    </w:p>
    <w:p w:rsidR="00853020" w:rsidRDefault="00853020" w:rsidP="00853020">
      <w:pPr>
        <w:rPr>
          <w:b/>
        </w:rPr>
      </w:pPr>
    </w:p>
    <w:p w:rsidR="00853020" w:rsidRPr="00BF3263" w:rsidRDefault="00853020" w:rsidP="00853020">
      <w:pPr>
        <w:rPr>
          <w:b/>
        </w:rPr>
      </w:pPr>
      <w:r>
        <w:rPr>
          <w:b/>
        </w:rPr>
        <w:t>3</w:t>
      </w:r>
      <w:r w:rsidRPr="00BF3263">
        <w:rPr>
          <w:b/>
        </w:rPr>
        <w:t xml:space="preserve">. СЛУШАЛИ: </w:t>
      </w:r>
    </w:p>
    <w:p w:rsidR="00853020" w:rsidRPr="00E06A99" w:rsidRDefault="0052210B" w:rsidP="00853020">
      <w:r>
        <w:rPr>
          <w:b/>
        </w:rPr>
        <w:t>Залесова И.В</w:t>
      </w:r>
      <w:r w:rsidR="00853020">
        <w:rPr>
          <w:b/>
        </w:rPr>
        <w:t xml:space="preserve">. </w:t>
      </w:r>
      <w:r w:rsidR="00853020" w:rsidRPr="002A2289">
        <w:rPr>
          <w:b/>
        </w:rPr>
        <w:t xml:space="preserve">– </w:t>
      </w:r>
      <w:r w:rsidR="00853020" w:rsidRPr="002A2289">
        <w:t>Проинформировал</w:t>
      </w:r>
      <w:r>
        <w:t>а</w:t>
      </w:r>
      <w:r w:rsidR="00853020">
        <w:t xml:space="preserve"> о</w:t>
      </w:r>
      <w:r w:rsidR="00853020" w:rsidRPr="00BF6867">
        <w:t xml:space="preserve"> </w:t>
      </w:r>
      <w:r w:rsidRPr="0052210B">
        <w:t>результатах проведенной контрольно-счетной палатой города Новосибирска проверки эффективности деятельности муниципального бюджетного учреждения дополнительного образования города Новосибирска «Спортивная школа олимпийского резерва «Фламинго» по легкой атлетике» за 2023-2024 годы</w:t>
      </w:r>
    </w:p>
    <w:p w:rsidR="00853020" w:rsidRDefault="00853020" w:rsidP="00853020">
      <w:pPr>
        <w:rPr>
          <w:color w:val="000000"/>
        </w:rPr>
      </w:pPr>
      <w:r w:rsidRPr="00D66CD4">
        <w:rPr>
          <w:b/>
        </w:rPr>
        <w:lastRenderedPageBreak/>
        <w:t>Константинова И. И.</w:t>
      </w:r>
      <w:r>
        <w:t xml:space="preserve"> </w:t>
      </w:r>
      <w:r>
        <w:rPr>
          <w:color w:val="000000"/>
        </w:rPr>
        <w:t xml:space="preserve">– Коллеги, какие будут вопросы? </w:t>
      </w:r>
    </w:p>
    <w:p w:rsidR="00062C93" w:rsidRDefault="00062C93" w:rsidP="00853020">
      <w:pPr>
        <w:rPr>
          <w:color w:val="000000"/>
        </w:rPr>
      </w:pPr>
      <w:r w:rsidRPr="00062C93">
        <w:rPr>
          <w:b/>
          <w:color w:val="000000"/>
        </w:rPr>
        <w:t xml:space="preserve">Покровский К.Е. </w:t>
      </w:r>
      <w:r>
        <w:rPr>
          <w:b/>
          <w:color w:val="000000"/>
        </w:rPr>
        <w:t xml:space="preserve">– </w:t>
      </w:r>
      <w:r w:rsidRPr="00062C93">
        <w:rPr>
          <w:color w:val="000000"/>
        </w:rPr>
        <w:t>У меня не вопрос, у меня рекомендация</w:t>
      </w:r>
      <w:r>
        <w:rPr>
          <w:color w:val="000000"/>
        </w:rPr>
        <w:t xml:space="preserve">, как раз в рамках доклада контрольно-счётной палаты очень правильная, своевременная и разумная рекомендация/замечание по поводу оптимизации штатного состава с точки зрения сокращения ставок, которые не используются и вообще в принципе это правильный тренд, я бы так предложил в рамках всех наших МУП, МКУ провести анализ по поводу штатного состава с точки зрения оптимизации, потому что нынешние бюджетные условия и 2026 года и дальнейшие во всяком случае </w:t>
      </w:r>
      <w:r w:rsidR="002B65D6">
        <w:rPr>
          <w:color w:val="000000"/>
        </w:rPr>
        <w:t>прогнозируются</w:t>
      </w:r>
      <w:r>
        <w:rPr>
          <w:color w:val="000000"/>
        </w:rPr>
        <w:t xml:space="preserve"> не самыми благополучными , пусть это будет не большая оптимизация, но тем не</w:t>
      </w:r>
      <w:r w:rsidR="002B65D6">
        <w:rPr>
          <w:color w:val="000000"/>
        </w:rPr>
        <w:t xml:space="preserve"> менее, если эти ставки не используются, то это очень правильно, просто от них освободиться и тем самым мы как-то сэкономим бюджет, спасибо</w:t>
      </w:r>
    </w:p>
    <w:p w:rsidR="002B65D6" w:rsidRPr="002B65D6" w:rsidRDefault="002B65D6" w:rsidP="002B65D6">
      <w:pPr>
        <w:rPr>
          <w:color w:val="000000"/>
        </w:rPr>
      </w:pPr>
      <w:r w:rsidRPr="002B65D6">
        <w:rPr>
          <w:b/>
          <w:color w:val="000000"/>
        </w:rPr>
        <w:t xml:space="preserve">Константинова И. И. - </w:t>
      </w:r>
      <w:r w:rsidRPr="002B65D6">
        <w:rPr>
          <w:color w:val="000000"/>
        </w:rPr>
        <w:t>Если нет возражений, прошу голосовать по проекту решения в целом с учетом озвученной рекомендации.</w:t>
      </w:r>
    </w:p>
    <w:p w:rsidR="002B65D6" w:rsidRPr="002B65D6" w:rsidRDefault="002B65D6" w:rsidP="002B65D6">
      <w:pPr>
        <w:rPr>
          <w:color w:val="000000"/>
        </w:rPr>
      </w:pPr>
      <w:r w:rsidRPr="002B65D6">
        <w:rPr>
          <w:color w:val="000000"/>
        </w:rPr>
        <w:t>Кто за? Против? Воздержались?</w:t>
      </w:r>
    </w:p>
    <w:p w:rsidR="002B65D6" w:rsidRPr="002B65D6" w:rsidRDefault="002B65D6" w:rsidP="002B65D6">
      <w:pPr>
        <w:rPr>
          <w:b/>
          <w:color w:val="000000"/>
        </w:rPr>
      </w:pPr>
      <w:r w:rsidRPr="002B65D6">
        <w:rPr>
          <w:b/>
          <w:color w:val="000000"/>
        </w:rPr>
        <w:t xml:space="preserve">«За» - единогласно. </w:t>
      </w:r>
    </w:p>
    <w:p w:rsidR="002B65D6" w:rsidRPr="002B65D6" w:rsidRDefault="002B65D6" w:rsidP="002B65D6">
      <w:pPr>
        <w:rPr>
          <w:b/>
          <w:color w:val="000000"/>
        </w:rPr>
      </w:pPr>
      <w:r w:rsidRPr="002B65D6">
        <w:rPr>
          <w:b/>
          <w:color w:val="000000"/>
        </w:rPr>
        <w:t>ГОЛОСОВАЛИ: «за» - 6 - единогласно (Константинова И. И., Чаховский Д.А., Клевасов Е.А., Сафонкин С.А., Николаева Е.В., Чернышев П.А.)</w:t>
      </w:r>
    </w:p>
    <w:p w:rsidR="002B65D6" w:rsidRPr="002B65D6" w:rsidRDefault="002B65D6" w:rsidP="002B65D6">
      <w:pPr>
        <w:rPr>
          <w:b/>
          <w:color w:val="000000"/>
        </w:rPr>
      </w:pPr>
      <w:r w:rsidRPr="002B65D6">
        <w:rPr>
          <w:b/>
          <w:color w:val="000000"/>
        </w:rPr>
        <w:t>Против – «Нет»</w:t>
      </w:r>
    </w:p>
    <w:p w:rsidR="002B65D6" w:rsidRPr="002B65D6" w:rsidRDefault="002B65D6" w:rsidP="002B65D6">
      <w:pPr>
        <w:rPr>
          <w:b/>
          <w:color w:val="000000"/>
        </w:rPr>
      </w:pPr>
      <w:r w:rsidRPr="002B65D6">
        <w:rPr>
          <w:b/>
          <w:color w:val="000000"/>
        </w:rPr>
        <w:t>Воздержался: – «Нет»</w:t>
      </w:r>
    </w:p>
    <w:p w:rsidR="002B65D6" w:rsidRPr="002B65D6" w:rsidRDefault="002B65D6" w:rsidP="002B65D6">
      <w:pPr>
        <w:rPr>
          <w:color w:val="000000"/>
        </w:rPr>
      </w:pPr>
      <w:r w:rsidRPr="002B65D6">
        <w:rPr>
          <w:b/>
          <w:color w:val="000000"/>
        </w:rPr>
        <w:t>Решение принято.</w:t>
      </w:r>
    </w:p>
    <w:p w:rsidR="002B65D6" w:rsidRPr="002B65D6" w:rsidRDefault="002B65D6" w:rsidP="002B65D6">
      <w:pPr>
        <w:rPr>
          <w:color w:val="000000"/>
        </w:rPr>
      </w:pPr>
    </w:p>
    <w:p w:rsidR="002B65D6" w:rsidRDefault="002B65D6" w:rsidP="002B65D6">
      <w:pPr>
        <w:rPr>
          <w:color w:val="000000"/>
        </w:rPr>
      </w:pPr>
      <w:r w:rsidRPr="002B65D6">
        <w:rPr>
          <w:b/>
          <w:color w:val="000000"/>
        </w:rPr>
        <w:t>РЕШИЛИ:</w:t>
      </w:r>
      <w:r w:rsidRPr="002B65D6">
        <w:rPr>
          <w:color w:val="000000"/>
        </w:rPr>
        <w:t xml:space="preserve"> проект решения комиссии принять в целом.</w:t>
      </w:r>
    </w:p>
    <w:p w:rsidR="00445D25" w:rsidRDefault="00445D25" w:rsidP="00853020">
      <w:pPr>
        <w:rPr>
          <w:b/>
        </w:rPr>
      </w:pPr>
    </w:p>
    <w:p w:rsidR="00853020" w:rsidRPr="00BF3263" w:rsidRDefault="00853020" w:rsidP="00853020">
      <w:pPr>
        <w:rPr>
          <w:b/>
        </w:rPr>
      </w:pPr>
      <w:r>
        <w:rPr>
          <w:b/>
        </w:rPr>
        <w:t>4</w:t>
      </w:r>
      <w:r w:rsidRPr="00BF3263">
        <w:rPr>
          <w:b/>
        </w:rPr>
        <w:t xml:space="preserve">. СЛУШАЛИ: </w:t>
      </w:r>
    </w:p>
    <w:p w:rsidR="00853020" w:rsidRDefault="00853020" w:rsidP="00853020">
      <w:pPr>
        <w:rPr>
          <w:rFonts w:eastAsia="Calibri"/>
          <w:lang w:eastAsia="en-US"/>
        </w:rPr>
      </w:pPr>
      <w:r w:rsidRPr="00D66CD4">
        <w:rPr>
          <w:b/>
        </w:rPr>
        <w:t>Константинова И. И.</w:t>
      </w:r>
      <w:r>
        <w:t xml:space="preserve"> </w:t>
      </w:r>
      <w:r w:rsidRPr="002A2289">
        <w:rPr>
          <w:b/>
        </w:rPr>
        <w:t xml:space="preserve">– </w:t>
      </w:r>
      <w:r w:rsidRPr="002A2289">
        <w:t>Проинформировал</w:t>
      </w:r>
      <w:r>
        <w:t>а о</w:t>
      </w:r>
      <w:r w:rsidRPr="00BF6867">
        <w:t xml:space="preserve"> </w:t>
      </w:r>
      <w:r w:rsidR="0052210B" w:rsidRPr="0052210B">
        <w:t>предложениях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по поручениям Совета депутатов города Новосибирска в проект годового плана деятельности контрольно-счетной палаты города Новосибирска на 2026 год</w:t>
      </w:r>
    </w:p>
    <w:p w:rsidR="002B65D6" w:rsidRDefault="002B65D6" w:rsidP="00853020">
      <w:pPr>
        <w:rPr>
          <w:b/>
        </w:rPr>
      </w:pPr>
    </w:p>
    <w:p w:rsidR="00853020" w:rsidRPr="002B65D6" w:rsidRDefault="00853020" w:rsidP="00853020">
      <w:pPr>
        <w:rPr>
          <w:color w:val="000000"/>
        </w:rPr>
      </w:pPr>
      <w:r w:rsidRPr="00CA61CD">
        <w:rPr>
          <w:color w:val="000000"/>
        </w:rPr>
        <w:t>Если нет вопросов и предложе</w:t>
      </w:r>
      <w:r w:rsidR="002B65D6">
        <w:rPr>
          <w:color w:val="000000"/>
        </w:rPr>
        <w:t xml:space="preserve">ний, то </w:t>
      </w:r>
      <w:r>
        <w:rPr>
          <w:color w:val="000000"/>
        </w:rPr>
        <w:t>п</w:t>
      </w:r>
      <w:r w:rsidRPr="00536424">
        <w:rPr>
          <w:color w:val="000000"/>
        </w:rPr>
        <w:t xml:space="preserve">рошу голосовать </w:t>
      </w:r>
      <w:r>
        <w:rPr>
          <w:color w:val="000000"/>
        </w:rPr>
        <w:t>за</w:t>
      </w:r>
      <w:r w:rsidRPr="00536424">
        <w:rPr>
          <w:color w:val="000000"/>
        </w:rPr>
        <w:t xml:space="preserve"> проект решения в целом</w:t>
      </w:r>
      <w:r w:rsidRPr="00CA61CD">
        <w:rPr>
          <w:color w:val="000000"/>
        </w:rPr>
        <w:t>. Кто за?</w:t>
      </w:r>
    </w:p>
    <w:p w:rsidR="00853020" w:rsidRPr="00EE344E" w:rsidRDefault="00853020" w:rsidP="00853020">
      <w:r w:rsidRPr="00EE344E">
        <w:rPr>
          <w:b/>
        </w:rPr>
        <w:t xml:space="preserve">ГОЛОСОВАЛИ: «за» - </w:t>
      </w:r>
      <w:r>
        <w:rPr>
          <w:b/>
        </w:rPr>
        <w:t>6</w:t>
      </w:r>
      <w:r w:rsidRPr="00EE344E">
        <w:rPr>
          <w:b/>
        </w:rPr>
        <w:t xml:space="preserve"> - единогласно </w:t>
      </w:r>
      <w:r w:rsidRPr="00EE344E">
        <w:t>(</w:t>
      </w:r>
      <w:r w:rsidRPr="00343C93">
        <w:t>Константинова И. И.</w:t>
      </w:r>
      <w:r>
        <w:t>, Чаховский Д.А., Клевасов Е.А.,</w:t>
      </w:r>
      <w:r w:rsidRPr="00D66CD4">
        <w:t xml:space="preserve"> </w:t>
      </w:r>
      <w:r>
        <w:t>Сафонкин С.А., Николаева Е.В., Чернышев П.А.</w:t>
      </w:r>
      <w:r w:rsidRPr="00EE344E">
        <w:t>)</w:t>
      </w:r>
    </w:p>
    <w:p w:rsidR="00853020" w:rsidRPr="00577535" w:rsidRDefault="00853020" w:rsidP="00853020">
      <w:pPr>
        <w:tabs>
          <w:tab w:val="num" w:pos="720"/>
        </w:tabs>
      </w:pPr>
      <w:r w:rsidRPr="00577535">
        <w:t>Против – «Нет»</w:t>
      </w:r>
    </w:p>
    <w:p w:rsidR="00853020" w:rsidRDefault="00853020" w:rsidP="00853020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853020" w:rsidRPr="008B7B43" w:rsidRDefault="00853020" w:rsidP="00853020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853020" w:rsidRPr="00553E82" w:rsidRDefault="00853020" w:rsidP="00853020"/>
    <w:p w:rsidR="00853020" w:rsidRDefault="00853020" w:rsidP="00853020">
      <w:pPr>
        <w:rPr>
          <w:b/>
        </w:rPr>
      </w:pPr>
    </w:p>
    <w:p w:rsidR="00853020" w:rsidRDefault="00853020" w:rsidP="00853020">
      <w:pPr>
        <w:rPr>
          <w:b/>
        </w:rPr>
      </w:pPr>
    </w:p>
    <w:tbl>
      <w:tblPr>
        <w:tblW w:w="10350" w:type="dxa"/>
        <w:jc w:val="center"/>
        <w:tblLook w:val="00A0" w:firstRow="1" w:lastRow="0" w:firstColumn="1" w:lastColumn="0" w:noHBand="0" w:noVBand="0"/>
      </w:tblPr>
      <w:tblGrid>
        <w:gridCol w:w="7083"/>
        <w:gridCol w:w="3267"/>
      </w:tblGrid>
      <w:tr w:rsidR="00853020" w:rsidRPr="00B74CDF" w:rsidTr="00DD6074">
        <w:trPr>
          <w:jc w:val="center"/>
        </w:trPr>
        <w:tc>
          <w:tcPr>
            <w:tcW w:w="7083" w:type="dxa"/>
          </w:tcPr>
          <w:p w:rsidR="00853020" w:rsidRDefault="00853020" w:rsidP="00DD6074">
            <w:pPr>
              <w:ind w:left="177"/>
            </w:pPr>
            <w:r w:rsidRPr="009D059A">
              <w:t>Председатель</w:t>
            </w:r>
          </w:p>
          <w:p w:rsidR="00853020" w:rsidRDefault="00853020" w:rsidP="00DD6074">
            <w:pPr>
              <w:ind w:left="177"/>
            </w:pPr>
          </w:p>
          <w:p w:rsidR="00853020" w:rsidRPr="009D059A" w:rsidRDefault="00853020" w:rsidP="006A2491"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3267" w:type="dxa"/>
          </w:tcPr>
          <w:p w:rsidR="00853020" w:rsidRDefault="00853020" w:rsidP="00DD6074">
            <w:r>
              <w:t xml:space="preserve">       </w:t>
            </w:r>
            <w:r w:rsidRPr="003A6473">
              <w:t>И</w:t>
            </w:r>
            <w:r>
              <w:t xml:space="preserve">. </w:t>
            </w:r>
            <w:r w:rsidRPr="003A6473">
              <w:t>И</w:t>
            </w:r>
            <w:r>
              <w:t xml:space="preserve">. Константинова   </w:t>
            </w:r>
          </w:p>
          <w:p w:rsidR="00853020" w:rsidRDefault="00853020" w:rsidP="00DD6074"/>
          <w:p w:rsidR="00853020" w:rsidRPr="00B74CDF" w:rsidRDefault="00853020" w:rsidP="00DD6074">
            <w:r>
              <w:t xml:space="preserve">         </w:t>
            </w:r>
            <w:bookmarkStart w:id="0" w:name="_GoBack"/>
            <w:bookmarkEnd w:id="0"/>
            <w:r>
              <w:t>Е. Д. Шаропина</w:t>
            </w:r>
          </w:p>
        </w:tc>
      </w:tr>
    </w:tbl>
    <w:p w:rsidR="00853020" w:rsidRPr="00642A60" w:rsidRDefault="00853020" w:rsidP="001F1065">
      <w:pPr>
        <w:pStyle w:val="a7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</w:t>
      </w:r>
      <w:r w:rsidRPr="00642A60">
        <w:rPr>
          <w:rFonts w:ascii="Times New Roman" w:hAnsi="Times New Roman"/>
          <w:sz w:val="28"/>
          <w:szCs w:val="28"/>
        </w:rPr>
        <w:t xml:space="preserve">исок приглашенных на </w:t>
      </w:r>
      <w:r w:rsidR="009F0AC4">
        <w:rPr>
          <w:rFonts w:ascii="Times New Roman" w:hAnsi="Times New Roman"/>
          <w:sz w:val="28"/>
          <w:szCs w:val="28"/>
        </w:rPr>
        <w:t>4</w:t>
      </w:r>
      <w:r w:rsidRPr="00642A60">
        <w:rPr>
          <w:rFonts w:ascii="Times New Roman" w:hAnsi="Times New Roman"/>
          <w:sz w:val="28"/>
          <w:szCs w:val="28"/>
        </w:rPr>
        <w:t>-</w:t>
      </w:r>
      <w:r w:rsidR="009F0AC4">
        <w:rPr>
          <w:rFonts w:ascii="Times New Roman" w:hAnsi="Times New Roman"/>
          <w:sz w:val="28"/>
          <w:szCs w:val="28"/>
        </w:rPr>
        <w:t>о</w:t>
      </w:r>
      <w:r w:rsidRPr="00642A60">
        <w:rPr>
          <w:rFonts w:ascii="Times New Roman" w:hAnsi="Times New Roman"/>
          <w:sz w:val="28"/>
          <w:szCs w:val="28"/>
        </w:rPr>
        <w:t>е заседание постоянной комиссии</w:t>
      </w:r>
    </w:p>
    <w:p w:rsidR="00853020" w:rsidRDefault="00853020" w:rsidP="001F1065">
      <w:pPr>
        <w:pStyle w:val="a7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по контролю за исполнением органами местного</w:t>
      </w:r>
    </w:p>
    <w:p w:rsidR="00853020" w:rsidRDefault="00853020" w:rsidP="001F1065">
      <w:pPr>
        <w:pStyle w:val="a7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самоуправления и их должностными лицами полномочий</w:t>
      </w:r>
    </w:p>
    <w:p w:rsidR="00853020" w:rsidRDefault="00853020" w:rsidP="001F1065">
      <w:pPr>
        <w:pStyle w:val="a7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по решению вопросов местного значения</w:t>
      </w:r>
    </w:p>
    <w:p w:rsidR="00853020" w:rsidRPr="001D6E48" w:rsidRDefault="00853020" w:rsidP="001F1065">
      <w:pPr>
        <w:pStyle w:val="a7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9F0AC4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642A60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642A60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804"/>
      </w:tblGrid>
      <w:tr w:rsidR="00853020" w:rsidRPr="004018C0" w:rsidTr="00DD6074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020" w:rsidRPr="004018C0" w:rsidRDefault="00853020" w:rsidP="00DD6074">
            <w:pPr>
              <w:shd w:val="clear" w:color="auto" w:fill="auto"/>
              <w:jc w:val="center"/>
              <w:rPr>
                <w:b/>
                <w:sz w:val="27"/>
                <w:szCs w:val="27"/>
              </w:rPr>
            </w:pPr>
            <w:r w:rsidRPr="004018C0"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020" w:rsidRPr="004018C0" w:rsidRDefault="00853020" w:rsidP="00DD6074">
            <w:pPr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4018C0">
              <w:rPr>
                <w:b/>
                <w:sz w:val="20"/>
                <w:szCs w:val="20"/>
              </w:rPr>
              <w:t>Должность</w:t>
            </w:r>
          </w:p>
        </w:tc>
      </w:tr>
      <w:tr w:rsidR="00853020" w:rsidRPr="004018C0" w:rsidTr="00DD6074">
        <w:trPr>
          <w:trHeight w:val="5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20" w:rsidRPr="004018C0" w:rsidRDefault="00853020" w:rsidP="00DD6074">
            <w:pPr>
              <w:shd w:val="clear" w:color="auto" w:fill="auto"/>
              <w:jc w:val="left"/>
              <w:rPr>
                <w:b/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 xml:space="preserve">1. </w:t>
            </w:r>
            <w:r w:rsidRPr="004018C0">
              <w:rPr>
                <w:b/>
                <w:sz w:val="22"/>
                <w:szCs w:val="22"/>
              </w:rPr>
              <w:t>Константинова</w:t>
            </w:r>
          </w:p>
          <w:p w:rsidR="00853020" w:rsidRPr="004018C0" w:rsidRDefault="00853020" w:rsidP="00DD6074">
            <w:pPr>
              <w:shd w:val="clear" w:color="auto" w:fill="auto"/>
              <w:jc w:val="left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Ирина Игоревна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20" w:rsidRPr="004018C0" w:rsidRDefault="00853020" w:rsidP="00DD6074">
            <w:pPr>
              <w:shd w:val="clear" w:color="auto" w:fill="auto"/>
              <w:jc w:val="left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Депутат Совета депутатов</w:t>
            </w:r>
          </w:p>
        </w:tc>
      </w:tr>
      <w:tr w:rsidR="00853020" w:rsidRPr="004018C0" w:rsidTr="00DD6074">
        <w:trPr>
          <w:trHeight w:val="5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20" w:rsidRPr="004018C0" w:rsidRDefault="00853020" w:rsidP="00DD6074">
            <w:pPr>
              <w:shd w:val="clear" w:color="auto" w:fill="auto"/>
              <w:jc w:val="left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 xml:space="preserve">2. </w:t>
            </w:r>
            <w:r w:rsidRPr="004018C0">
              <w:rPr>
                <w:b/>
                <w:sz w:val="22"/>
                <w:szCs w:val="22"/>
              </w:rPr>
              <w:t xml:space="preserve">Чаховский </w:t>
            </w:r>
          </w:p>
          <w:p w:rsidR="00853020" w:rsidRPr="004018C0" w:rsidRDefault="00853020" w:rsidP="00DD6074">
            <w:pPr>
              <w:shd w:val="clear" w:color="auto" w:fill="auto"/>
              <w:jc w:val="left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Денис Александрович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20" w:rsidRPr="004018C0" w:rsidRDefault="00853020" w:rsidP="00DD6074">
            <w:pPr>
              <w:shd w:val="clear" w:color="auto" w:fill="auto"/>
              <w:jc w:val="left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Депутат Совета депутатов</w:t>
            </w:r>
          </w:p>
        </w:tc>
      </w:tr>
      <w:tr w:rsidR="00853020" w:rsidRPr="004018C0" w:rsidTr="00DD6074">
        <w:trPr>
          <w:trHeight w:val="5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20" w:rsidRPr="004018C0" w:rsidRDefault="00853020" w:rsidP="00DD6074">
            <w:pPr>
              <w:shd w:val="clear" w:color="auto" w:fill="auto"/>
              <w:jc w:val="left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3</w:t>
            </w:r>
            <w:r w:rsidRPr="004018C0">
              <w:rPr>
                <w:b/>
                <w:sz w:val="22"/>
                <w:szCs w:val="22"/>
              </w:rPr>
              <w:t>. Клевасов</w:t>
            </w:r>
          </w:p>
          <w:p w:rsidR="00853020" w:rsidRPr="004018C0" w:rsidRDefault="00853020" w:rsidP="00DD6074">
            <w:pPr>
              <w:shd w:val="clear" w:color="auto" w:fill="auto"/>
              <w:jc w:val="left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Евгений Алексеевич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20" w:rsidRPr="004018C0" w:rsidRDefault="00853020" w:rsidP="00DD6074">
            <w:pPr>
              <w:shd w:val="clear" w:color="auto" w:fill="auto"/>
              <w:jc w:val="left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Депутат Совета депутатов</w:t>
            </w:r>
          </w:p>
          <w:p w:rsidR="00853020" w:rsidRPr="004018C0" w:rsidRDefault="00853020" w:rsidP="00DD6074">
            <w:pPr>
              <w:shd w:val="clear" w:color="auto" w:fill="auto"/>
              <w:jc w:val="left"/>
              <w:rPr>
                <w:sz w:val="22"/>
                <w:szCs w:val="22"/>
              </w:rPr>
            </w:pPr>
          </w:p>
        </w:tc>
      </w:tr>
      <w:tr w:rsidR="00853020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20" w:rsidRPr="004018C0" w:rsidRDefault="00853020" w:rsidP="00DD6074">
            <w:pPr>
              <w:shd w:val="clear" w:color="auto" w:fill="auto"/>
              <w:jc w:val="left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 xml:space="preserve">4. </w:t>
            </w:r>
            <w:r w:rsidRPr="004018C0">
              <w:rPr>
                <w:b/>
                <w:sz w:val="22"/>
                <w:szCs w:val="22"/>
              </w:rPr>
              <w:t>Люмин</w:t>
            </w:r>
          </w:p>
          <w:p w:rsidR="00853020" w:rsidRPr="004018C0" w:rsidRDefault="00853020" w:rsidP="00DD6074">
            <w:pPr>
              <w:shd w:val="clear" w:color="auto" w:fill="auto"/>
              <w:jc w:val="left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Владислав Игоревич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20" w:rsidRPr="004018C0" w:rsidRDefault="00853020" w:rsidP="00DD6074">
            <w:pPr>
              <w:shd w:val="clear" w:color="auto" w:fill="auto"/>
              <w:jc w:val="left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Депутат Совета депутатов</w:t>
            </w:r>
          </w:p>
          <w:p w:rsidR="00853020" w:rsidRPr="004018C0" w:rsidRDefault="00853020" w:rsidP="00DD6074">
            <w:pPr>
              <w:shd w:val="clear" w:color="auto" w:fill="auto"/>
              <w:jc w:val="left"/>
              <w:rPr>
                <w:sz w:val="22"/>
                <w:szCs w:val="22"/>
              </w:rPr>
            </w:pPr>
          </w:p>
        </w:tc>
      </w:tr>
      <w:tr w:rsidR="00853020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20" w:rsidRPr="004018C0" w:rsidRDefault="00853020" w:rsidP="00DD6074">
            <w:pPr>
              <w:shd w:val="clear" w:color="auto" w:fill="auto"/>
              <w:jc w:val="left"/>
              <w:rPr>
                <w:b/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5</w:t>
            </w:r>
            <w:r w:rsidRPr="004018C0">
              <w:rPr>
                <w:b/>
                <w:sz w:val="22"/>
                <w:szCs w:val="22"/>
              </w:rPr>
              <w:t xml:space="preserve">. Прохоров </w:t>
            </w:r>
          </w:p>
          <w:p w:rsidR="00853020" w:rsidRPr="004018C0" w:rsidRDefault="00853020" w:rsidP="00DD6074">
            <w:pPr>
              <w:shd w:val="clear" w:color="auto" w:fill="auto"/>
              <w:jc w:val="left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Евгений Вячеславович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20" w:rsidRPr="004018C0" w:rsidRDefault="00853020" w:rsidP="00DD6074">
            <w:pPr>
              <w:shd w:val="clear" w:color="auto" w:fill="auto"/>
              <w:jc w:val="left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Депутат Совета депутатов</w:t>
            </w:r>
          </w:p>
          <w:p w:rsidR="00853020" w:rsidRPr="004018C0" w:rsidRDefault="00853020" w:rsidP="00DD6074">
            <w:pPr>
              <w:shd w:val="clear" w:color="auto" w:fill="auto"/>
              <w:jc w:val="left"/>
              <w:rPr>
                <w:sz w:val="22"/>
                <w:szCs w:val="22"/>
              </w:rPr>
            </w:pPr>
          </w:p>
        </w:tc>
      </w:tr>
      <w:tr w:rsidR="00853020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20" w:rsidRPr="004018C0" w:rsidRDefault="00853020" w:rsidP="00DD6074">
            <w:pPr>
              <w:shd w:val="clear" w:color="auto" w:fill="auto"/>
              <w:jc w:val="left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6.</w:t>
            </w:r>
            <w:r w:rsidRPr="004018C0">
              <w:rPr>
                <w:b/>
                <w:sz w:val="22"/>
                <w:szCs w:val="22"/>
              </w:rPr>
              <w:t xml:space="preserve"> Николаева</w:t>
            </w:r>
            <w:r w:rsidRPr="004018C0">
              <w:rPr>
                <w:sz w:val="22"/>
                <w:szCs w:val="22"/>
              </w:rPr>
              <w:t xml:space="preserve"> </w:t>
            </w:r>
          </w:p>
          <w:p w:rsidR="00853020" w:rsidRPr="004018C0" w:rsidRDefault="00853020" w:rsidP="00DD6074">
            <w:pPr>
              <w:shd w:val="clear" w:color="auto" w:fill="auto"/>
              <w:jc w:val="left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Екатерина Владимировна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20" w:rsidRPr="004018C0" w:rsidRDefault="00853020" w:rsidP="00DD6074">
            <w:pPr>
              <w:shd w:val="clear" w:color="auto" w:fill="auto"/>
              <w:jc w:val="left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Депутат Совета депутатов</w:t>
            </w:r>
          </w:p>
          <w:p w:rsidR="00853020" w:rsidRPr="004018C0" w:rsidRDefault="00853020" w:rsidP="00DD6074">
            <w:pPr>
              <w:shd w:val="clear" w:color="auto" w:fill="auto"/>
              <w:jc w:val="left"/>
              <w:rPr>
                <w:sz w:val="22"/>
                <w:szCs w:val="22"/>
              </w:rPr>
            </w:pPr>
          </w:p>
        </w:tc>
      </w:tr>
      <w:tr w:rsidR="00853020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20" w:rsidRPr="004018C0" w:rsidRDefault="00853020" w:rsidP="00DD6074">
            <w:pPr>
              <w:shd w:val="clear" w:color="auto" w:fill="auto"/>
              <w:jc w:val="left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 xml:space="preserve">7. </w:t>
            </w:r>
            <w:r w:rsidRPr="004018C0">
              <w:rPr>
                <w:b/>
                <w:sz w:val="22"/>
                <w:szCs w:val="22"/>
              </w:rPr>
              <w:t>Сафонкин</w:t>
            </w:r>
          </w:p>
          <w:p w:rsidR="00853020" w:rsidRPr="004018C0" w:rsidRDefault="00853020" w:rsidP="00DD6074">
            <w:pPr>
              <w:shd w:val="clear" w:color="auto" w:fill="auto"/>
              <w:jc w:val="left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Степан Александрович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20" w:rsidRPr="004018C0" w:rsidRDefault="00853020" w:rsidP="00DD6074">
            <w:pPr>
              <w:shd w:val="clear" w:color="auto" w:fill="auto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Депутат Совета депутатов</w:t>
            </w:r>
          </w:p>
        </w:tc>
      </w:tr>
      <w:tr w:rsidR="00853020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20" w:rsidRPr="004018C0" w:rsidRDefault="00853020" w:rsidP="00DD6074">
            <w:pPr>
              <w:shd w:val="clear" w:color="auto" w:fill="auto"/>
              <w:jc w:val="left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8.</w:t>
            </w:r>
            <w:r w:rsidRPr="004018C0">
              <w:rPr>
                <w:b/>
                <w:sz w:val="22"/>
                <w:szCs w:val="22"/>
              </w:rPr>
              <w:t xml:space="preserve"> Стрекалов</w:t>
            </w:r>
            <w:r w:rsidRPr="004018C0">
              <w:rPr>
                <w:sz w:val="22"/>
                <w:szCs w:val="22"/>
              </w:rPr>
              <w:t xml:space="preserve"> </w:t>
            </w:r>
          </w:p>
          <w:p w:rsidR="00853020" w:rsidRPr="004018C0" w:rsidRDefault="00853020" w:rsidP="00DD6074">
            <w:pPr>
              <w:shd w:val="clear" w:color="auto" w:fill="auto"/>
              <w:jc w:val="left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Василий Валентинович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20" w:rsidRPr="004018C0" w:rsidRDefault="00853020" w:rsidP="00DD6074">
            <w:pPr>
              <w:shd w:val="clear" w:color="auto" w:fill="auto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Депутат Совета депутатов</w:t>
            </w:r>
          </w:p>
        </w:tc>
      </w:tr>
      <w:tr w:rsidR="00853020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20" w:rsidRPr="004018C0" w:rsidRDefault="00853020" w:rsidP="00DD6074">
            <w:pPr>
              <w:shd w:val="clear" w:color="auto" w:fill="auto"/>
              <w:jc w:val="left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 xml:space="preserve">9. </w:t>
            </w:r>
            <w:r w:rsidRPr="004018C0">
              <w:rPr>
                <w:b/>
                <w:sz w:val="22"/>
                <w:szCs w:val="22"/>
              </w:rPr>
              <w:t>Чернышев</w:t>
            </w:r>
          </w:p>
          <w:p w:rsidR="00853020" w:rsidRPr="004018C0" w:rsidRDefault="00853020" w:rsidP="00DD6074">
            <w:pPr>
              <w:shd w:val="clear" w:color="auto" w:fill="auto"/>
              <w:jc w:val="left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Павел Александрович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20" w:rsidRPr="004018C0" w:rsidRDefault="00853020" w:rsidP="00DD6074">
            <w:pPr>
              <w:shd w:val="clear" w:color="auto" w:fill="auto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Депутат Совета депутатов</w:t>
            </w:r>
          </w:p>
        </w:tc>
      </w:tr>
      <w:tr w:rsidR="00853020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20" w:rsidRPr="004018C0" w:rsidRDefault="00853020" w:rsidP="00DD6074">
            <w:pPr>
              <w:shd w:val="clear" w:color="auto" w:fill="auto"/>
              <w:jc w:val="left"/>
              <w:rPr>
                <w:b/>
                <w:color w:val="000000"/>
                <w:sz w:val="24"/>
                <w:szCs w:val="24"/>
              </w:rPr>
            </w:pPr>
            <w:r w:rsidRPr="004018C0">
              <w:rPr>
                <w:b/>
                <w:color w:val="000000"/>
                <w:sz w:val="24"/>
                <w:szCs w:val="24"/>
              </w:rPr>
              <w:t>Покровский</w:t>
            </w:r>
          </w:p>
          <w:p w:rsidR="00853020" w:rsidRPr="004018C0" w:rsidRDefault="00853020" w:rsidP="00DD6074">
            <w:pPr>
              <w:shd w:val="clear" w:color="auto" w:fill="auto"/>
              <w:jc w:val="left"/>
              <w:rPr>
                <w:color w:val="000000"/>
                <w:sz w:val="22"/>
                <w:szCs w:val="22"/>
              </w:rPr>
            </w:pPr>
            <w:r w:rsidRPr="004018C0">
              <w:rPr>
                <w:color w:val="000000"/>
                <w:sz w:val="24"/>
                <w:szCs w:val="24"/>
              </w:rPr>
              <w:t>Кирилл Евгеньевич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20" w:rsidRPr="004018C0" w:rsidRDefault="00853020" w:rsidP="00DD6074">
            <w:pPr>
              <w:shd w:val="clear" w:color="auto" w:fill="auto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заместитель председателя Совета депутатов города Новосибирска</w:t>
            </w:r>
          </w:p>
        </w:tc>
      </w:tr>
      <w:tr w:rsidR="00853020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20" w:rsidRPr="004018C0" w:rsidRDefault="00853020" w:rsidP="00DD6074">
            <w:pPr>
              <w:shd w:val="clear" w:color="auto" w:fill="auto"/>
              <w:jc w:val="left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018C0">
              <w:rPr>
                <w:b/>
                <w:color w:val="000000"/>
                <w:sz w:val="24"/>
                <w:szCs w:val="24"/>
              </w:rPr>
              <w:t>Буреев</w:t>
            </w:r>
            <w:proofErr w:type="spellEnd"/>
            <w:r w:rsidRPr="004018C0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853020" w:rsidRPr="004018C0" w:rsidRDefault="00853020" w:rsidP="00DD6074">
            <w:pPr>
              <w:shd w:val="clear" w:color="auto" w:fill="auto"/>
              <w:jc w:val="left"/>
              <w:rPr>
                <w:b/>
                <w:color w:val="000000"/>
                <w:sz w:val="22"/>
                <w:szCs w:val="22"/>
              </w:rPr>
            </w:pPr>
            <w:r w:rsidRPr="004018C0">
              <w:rPr>
                <w:color w:val="000000"/>
                <w:sz w:val="24"/>
                <w:szCs w:val="24"/>
              </w:rPr>
              <w:t>Борис Викторович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20" w:rsidRPr="004018C0" w:rsidRDefault="00853020" w:rsidP="00DD6074">
            <w:pPr>
              <w:shd w:val="clear" w:color="auto" w:fill="auto"/>
              <w:rPr>
                <w:sz w:val="20"/>
                <w:szCs w:val="20"/>
              </w:rPr>
            </w:pPr>
            <w:r w:rsidRPr="004018C0">
              <w:rPr>
                <w:sz w:val="22"/>
                <w:szCs w:val="22"/>
              </w:rPr>
              <w:t>первый заместитель мэра города Новосибирска</w:t>
            </w:r>
          </w:p>
        </w:tc>
      </w:tr>
      <w:tr w:rsidR="00853020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20" w:rsidRPr="004018C0" w:rsidRDefault="00853020" w:rsidP="00DD6074">
            <w:pPr>
              <w:shd w:val="clear" w:color="auto" w:fill="auto"/>
              <w:jc w:val="left"/>
              <w:rPr>
                <w:b/>
                <w:color w:val="000000"/>
                <w:sz w:val="24"/>
                <w:szCs w:val="24"/>
              </w:rPr>
            </w:pPr>
            <w:r w:rsidRPr="004018C0">
              <w:rPr>
                <w:b/>
                <w:color w:val="000000"/>
                <w:sz w:val="24"/>
                <w:szCs w:val="24"/>
              </w:rPr>
              <w:t xml:space="preserve">Останин </w:t>
            </w:r>
          </w:p>
          <w:p w:rsidR="00853020" w:rsidRPr="004018C0" w:rsidRDefault="00853020" w:rsidP="00DD6074">
            <w:pPr>
              <w:shd w:val="clear" w:color="auto" w:fill="auto"/>
              <w:jc w:val="left"/>
              <w:rPr>
                <w:b/>
                <w:color w:val="000000"/>
                <w:sz w:val="22"/>
                <w:szCs w:val="22"/>
              </w:rPr>
            </w:pPr>
            <w:r w:rsidRPr="004018C0">
              <w:rPr>
                <w:color w:val="000000"/>
                <w:sz w:val="24"/>
                <w:szCs w:val="24"/>
              </w:rPr>
              <w:t>Максим Константинович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20" w:rsidRPr="004018C0" w:rsidRDefault="00853020" w:rsidP="00DD6074">
            <w:pPr>
              <w:shd w:val="clear" w:color="auto" w:fill="auto"/>
              <w:rPr>
                <w:sz w:val="20"/>
                <w:szCs w:val="20"/>
              </w:rPr>
            </w:pPr>
            <w:r w:rsidRPr="004018C0">
              <w:rPr>
                <w:sz w:val="22"/>
                <w:szCs w:val="22"/>
              </w:rPr>
              <w:t>заместитель мэра города Новосибирска</w:t>
            </w:r>
          </w:p>
        </w:tc>
      </w:tr>
      <w:tr w:rsidR="00853020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20" w:rsidRPr="004018C0" w:rsidRDefault="00853020" w:rsidP="00DD6074">
            <w:pPr>
              <w:shd w:val="clear" w:color="auto" w:fill="auto"/>
              <w:jc w:val="left"/>
              <w:rPr>
                <w:b/>
                <w:color w:val="000000"/>
                <w:sz w:val="24"/>
                <w:szCs w:val="24"/>
              </w:rPr>
            </w:pPr>
            <w:r w:rsidRPr="004018C0">
              <w:rPr>
                <w:b/>
                <w:color w:val="000000"/>
                <w:sz w:val="24"/>
                <w:szCs w:val="24"/>
              </w:rPr>
              <w:t xml:space="preserve">Попантонопуло </w:t>
            </w:r>
          </w:p>
          <w:p w:rsidR="00853020" w:rsidRPr="004018C0" w:rsidRDefault="00853020" w:rsidP="00DD6074">
            <w:pPr>
              <w:shd w:val="clear" w:color="auto" w:fill="auto"/>
              <w:jc w:val="left"/>
              <w:rPr>
                <w:b/>
                <w:color w:val="000000"/>
                <w:sz w:val="22"/>
                <w:szCs w:val="22"/>
              </w:rPr>
            </w:pPr>
            <w:r w:rsidRPr="004018C0">
              <w:rPr>
                <w:color w:val="000000"/>
                <w:sz w:val="24"/>
                <w:szCs w:val="24"/>
              </w:rPr>
              <w:t>Евгений Владимирович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20" w:rsidRPr="004018C0" w:rsidRDefault="00853020" w:rsidP="00DD6074">
            <w:pPr>
              <w:shd w:val="clear" w:color="auto" w:fill="auto"/>
              <w:rPr>
                <w:sz w:val="20"/>
                <w:szCs w:val="20"/>
              </w:rPr>
            </w:pPr>
            <w:r w:rsidRPr="004018C0">
              <w:rPr>
                <w:sz w:val="22"/>
                <w:szCs w:val="22"/>
              </w:rPr>
              <w:t>заместитель мэра города Новосибирска</w:t>
            </w:r>
          </w:p>
        </w:tc>
      </w:tr>
      <w:tr w:rsidR="009F0AC4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4" w:rsidRPr="00741150" w:rsidRDefault="009F0AC4" w:rsidP="009F0AC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41150">
              <w:rPr>
                <w:b/>
                <w:color w:val="000000" w:themeColor="text1"/>
                <w:sz w:val="22"/>
                <w:szCs w:val="22"/>
              </w:rPr>
              <w:t>Улитко</w:t>
            </w:r>
            <w:proofErr w:type="spellEnd"/>
            <w:r w:rsidRPr="00741150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9F0AC4" w:rsidRPr="00BF3B14" w:rsidRDefault="009F0AC4" w:rsidP="009F0AC4">
            <w:pPr>
              <w:rPr>
                <w:b/>
                <w:color w:val="000000" w:themeColor="text1"/>
                <w:sz w:val="22"/>
                <w:szCs w:val="22"/>
              </w:rPr>
            </w:pPr>
            <w:r w:rsidRPr="00741150">
              <w:rPr>
                <w:color w:val="000000" w:themeColor="text1"/>
                <w:sz w:val="22"/>
                <w:szCs w:val="22"/>
              </w:rPr>
              <w:t>Евгений Владимирович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4" w:rsidRPr="00F0692B" w:rsidRDefault="009F0AC4" w:rsidP="009F0AC4">
            <w:pPr>
              <w:rPr>
                <w:sz w:val="22"/>
                <w:szCs w:val="22"/>
              </w:rPr>
            </w:pPr>
            <w:r w:rsidRPr="00F0692B">
              <w:rPr>
                <w:sz w:val="22"/>
                <w:szCs w:val="22"/>
              </w:rPr>
              <w:t>заместитель мэра - начальник департамента строительства и архитектуры мэрии города                Новосибирска;</w:t>
            </w:r>
          </w:p>
        </w:tc>
      </w:tr>
      <w:tr w:rsidR="009F0AC4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4" w:rsidRPr="008A4B23" w:rsidRDefault="009F0AC4" w:rsidP="009F0AC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8A4B23">
              <w:rPr>
                <w:b/>
                <w:color w:val="000000" w:themeColor="text1"/>
                <w:sz w:val="22"/>
                <w:szCs w:val="22"/>
              </w:rPr>
              <w:t>Аббасова</w:t>
            </w:r>
            <w:proofErr w:type="spellEnd"/>
          </w:p>
          <w:p w:rsidR="009F0AC4" w:rsidRPr="00BF3B14" w:rsidRDefault="009F0AC4" w:rsidP="009F0AC4">
            <w:pPr>
              <w:pStyle w:val="ConsPlusNormal"/>
              <w:rPr>
                <w:b/>
                <w:color w:val="000000" w:themeColor="text1"/>
                <w:sz w:val="22"/>
                <w:szCs w:val="22"/>
              </w:rPr>
            </w:pPr>
            <w:r w:rsidRPr="008A4B23">
              <w:rPr>
                <w:color w:val="000000" w:themeColor="text1"/>
                <w:sz w:val="22"/>
                <w:szCs w:val="22"/>
              </w:rPr>
              <w:t>Наталья Анатольевна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4" w:rsidRPr="00F0692B" w:rsidRDefault="009F0AC4" w:rsidP="009F0AC4">
            <w:pPr>
              <w:rPr>
                <w:sz w:val="22"/>
                <w:szCs w:val="22"/>
              </w:rPr>
            </w:pPr>
            <w:r w:rsidRPr="00F0692B">
              <w:rPr>
                <w:sz w:val="22"/>
                <w:szCs w:val="22"/>
              </w:rPr>
              <w:t>директор муниципального казенного учреждения города Новосибирска «Управление технического надзора за ремонтом жилищного фонда;</w:t>
            </w:r>
          </w:p>
        </w:tc>
      </w:tr>
      <w:tr w:rsidR="009F0AC4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4" w:rsidRPr="008A4B23" w:rsidRDefault="009F0AC4" w:rsidP="009F0AC4">
            <w:pPr>
              <w:rPr>
                <w:b/>
                <w:color w:val="000000" w:themeColor="text1"/>
                <w:sz w:val="22"/>
                <w:szCs w:val="22"/>
              </w:rPr>
            </w:pPr>
            <w:r w:rsidRPr="008A4B23">
              <w:rPr>
                <w:b/>
                <w:color w:val="000000" w:themeColor="text1"/>
                <w:sz w:val="22"/>
                <w:szCs w:val="22"/>
              </w:rPr>
              <w:t>Баталова</w:t>
            </w:r>
          </w:p>
          <w:p w:rsidR="009F0AC4" w:rsidRPr="00BF3B14" w:rsidRDefault="009F0AC4" w:rsidP="009F0AC4">
            <w:pPr>
              <w:rPr>
                <w:b/>
                <w:color w:val="000000" w:themeColor="text1"/>
                <w:sz w:val="22"/>
                <w:szCs w:val="22"/>
              </w:rPr>
            </w:pPr>
            <w:r w:rsidRPr="008A4B23">
              <w:rPr>
                <w:color w:val="000000" w:themeColor="text1"/>
                <w:sz w:val="22"/>
                <w:szCs w:val="22"/>
              </w:rPr>
              <w:t>Ольга Валерьевна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4" w:rsidRPr="00F0692B" w:rsidRDefault="009F0AC4" w:rsidP="009F0AC4">
            <w:pPr>
              <w:rPr>
                <w:sz w:val="22"/>
                <w:szCs w:val="22"/>
              </w:rPr>
            </w:pPr>
            <w:r w:rsidRPr="00F0692B">
              <w:rPr>
                <w:sz w:val="22"/>
                <w:szCs w:val="22"/>
              </w:rPr>
              <w:t>главный бухгалтер муниципального казенного учреждения города Новосибирска «Управление технического надзора за ремонтом жилищного фонда;</w:t>
            </w:r>
          </w:p>
        </w:tc>
      </w:tr>
      <w:tr w:rsidR="00B74165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5" w:rsidRPr="008A4B23" w:rsidRDefault="00B74165" w:rsidP="00B74165">
            <w:pPr>
              <w:rPr>
                <w:b/>
                <w:color w:val="000000" w:themeColor="text1"/>
                <w:sz w:val="22"/>
                <w:szCs w:val="22"/>
              </w:rPr>
            </w:pPr>
            <w:r w:rsidRPr="008A4B23">
              <w:rPr>
                <w:b/>
                <w:color w:val="000000" w:themeColor="text1"/>
                <w:sz w:val="22"/>
                <w:szCs w:val="22"/>
              </w:rPr>
              <w:t>Трубников</w:t>
            </w:r>
          </w:p>
          <w:p w:rsidR="00B74165" w:rsidRPr="00CB15A2" w:rsidRDefault="00B74165" w:rsidP="00B74165">
            <w:r w:rsidRPr="008A4B23">
              <w:rPr>
                <w:color w:val="000000" w:themeColor="text1"/>
                <w:sz w:val="22"/>
                <w:szCs w:val="22"/>
              </w:rPr>
              <w:t>Сергей Михайлович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5" w:rsidRPr="00F0692B" w:rsidRDefault="00B74165" w:rsidP="00B74165">
            <w:pPr>
              <w:rPr>
                <w:sz w:val="22"/>
                <w:szCs w:val="22"/>
              </w:rPr>
            </w:pPr>
            <w:r w:rsidRPr="00F0692B">
              <w:rPr>
                <w:sz w:val="22"/>
                <w:szCs w:val="22"/>
              </w:rPr>
              <w:t xml:space="preserve">председатель постоянной комиссии Совета депутатов </w:t>
            </w:r>
          </w:p>
          <w:p w:rsidR="00B74165" w:rsidRPr="00F0692B" w:rsidRDefault="00B74165" w:rsidP="00B74165">
            <w:pPr>
              <w:rPr>
                <w:sz w:val="22"/>
                <w:szCs w:val="22"/>
              </w:rPr>
            </w:pPr>
            <w:r w:rsidRPr="00F0692B">
              <w:rPr>
                <w:sz w:val="22"/>
                <w:szCs w:val="22"/>
              </w:rPr>
              <w:t xml:space="preserve">города Новосибирска по </w:t>
            </w:r>
          </w:p>
          <w:p w:rsidR="00B74165" w:rsidRPr="00F0692B" w:rsidRDefault="00B74165" w:rsidP="00B74165">
            <w:pPr>
              <w:rPr>
                <w:sz w:val="22"/>
                <w:szCs w:val="22"/>
              </w:rPr>
            </w:pPr>
            <w:r w:rsidRPr="00F0692B">
              <w:rPr>
                <w:sz w:val="22"/>
                <w:szCs w:val="22"/>
              </w:rPr>
              <w:t>градостроительству;</w:t>
            </w:r>
          </w:p>
        </w:tc>
      </w:tr>
      <w:tr w:rsidR="00B74165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5" w:rsidRPr="008A4B23" w:rsidRDefault="00B74165" w:rsidP="00B74165">
            <w:pPr>
              <w:rPr>
                <w:b/>
                <w:color w:val="000000" w:themeColor="text1"/>
                <w:sz w:val="22"/>
                <w:szCs w:val="22"/>
              </w:rPr>
            </w:pPr>
            <w:r w:rsidRPr="008A4B23">
              <w:rPr>
                <w:b/>
                <w:color w:val="000000" w:themeColor="text1"/>
                <w:sz w:val="22"/>
                <w:szCs w:val="22"/>
              </w:rPr>
              <w:t>Орлов</w:t>
            </w:r>
          </w:p>
          <w:p w:rsidR="00B74165" w:rsidRPr="00CB15A2" w:rsidRDefault="00B74165" w:rsidP="00B74165">
            <w:pPr>
              <w:rPr>
                <w:lang w:val="en-US"/>
              </w:rPr>
            </w:pPr>
            <w:r w:rsidRPr="008A4B23">
              <w:rPr>
                <w:color w:val="000000" w:themeColor="text1"/>
                <w:sz w:val="22"/>
                <w:szCs w:val="22"/>
              </w:rPr>
              <w:t>Владимир Юрьевич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5" w:rsidRPr="00CB15A2" w:rsidRDefault="00B74165" w:rsidP="00B74165">
            <w:pPr>
              <w:rPr>
                <w:sz w:val="22"/>
                <w:szCs w:val="22"/>
              </w:rPr>
            </w:pPr>
            <w:r w:rsidRPr="00F0692B">
              <w:rPr>
                <w:sz w:val="22"/>
                <w:szCs w:val="22"/>
              </w:rPr>
              <w:t>и. о. директора муниципального казенного учреждения города Новосибирска</w:t>
            </w:r>
            <w:r>
              <w:rPr>
                <w:sz w:val="22"/>
                <w:szCs w:val="22"/>
              </w:rPr>
              <w:t xml:space="preserve"> </w:t>
            </w:r>
            <w:r w:rsidRPr="00F0692B">
              <w:rPr>
                <w:sz w:val="22"/>
                <w:szCs w:val="22"/>
              </w:rPr>
              <w:t>«Управление капитального строительства»;</w:t>
            </w:r>
          </w:p>
        </w:tc>
      </w:tr>
      <w:tr w:rsidR="00B74165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5" w:rsidRPr="008A4B23" w:rsidRDefault="00B74165" w:rsidP="00B74165">
            <w:pPr>
              <w:rPr>
                <w:b/>
                <w:color w:val="000000" w:themeColor="text1"/>
                <w:sz w:val="22"/>
                <w:szCs w:val="22"/>
              </w:rPr>
            </w:pPr>
            <w:r w:rsidRPr="008A4B23">
              <w:rPr>
                <w:b/>
                <w:color w:val="000000" w:themeColor="text1"/>
                <w:sz w:val="22"/>
                <w:szCs w:val="22"/>
              </w:rPr>
              <w:t xml:space="preserve">Борзенко </w:t>
            </w:r>
          </w:p>
          <w:p w:rsidR="00B74165" w:rsidRPr="008A4B23" w:rsidRDefault="00B74165" w:rsidP="00B74165">
            <w:pPr>
              <w:rPr>
                <w:b/>
                <w:color w:val="000000" w:themeColor="text1"/>
                <w:sz w:val="22"/>
                <w:szCs w:val="22"/>
              </w:rPr>
            </w:pPr>
            <w:r w:rsidRPr="008A4B23">
              <w:rPr>
                <w:color w:val="000000" w:themeColor="text1"/>
                <w:sz w:val="22"/>
                <w:szCs w:val="22"/>
              </w:rPr>
              <w:t>Елена Викторовна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5" w:rsidRPr="00F0692B" w:rsidRDefault="00B74165" w:rsidP="00B74165">
            <w:pPr>
              <w:rPr>
                <w:sz w:val="22"/>
                <w:szCs w:val="22"/>
              </w:rPr>
            </w:pPr>
            <w:r w:rsidRPr="00752136">
              <w:rPr>
                <w:sz w:val="22"/>
                <w:szCs w:val="22"/>
              </w:rPr>
              <w:t>главный бухгалтер муниципального казенного учреждения города Новосибирска «Управление капитального строительства»;</w:t>
            </w:r>
          </w:p>
        </w:tc>
      </w:tr>
      <w:tr w:rsidR="00B74165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5" w:rsidRPr="008A4B23" w:rsidRDefault="00B74165" w:rsidP="00B74165">
            <w:pPr>
              <w:rPr>
                <w:b/>
                <w:color w:val="000000" w:themeColor="text1"/>
                <w:sz w:val="22"/>
                <w:szCs w:val="22"/>
              </w:rPr>
            </w:pPr>
            <w:r w:rsidRPr="008A4B23">
              <w:rPr>
                <w:b/>
                <w:color w:val="000000" w:themeColor="text1"/>
                <w:sz w:val="22"/>
                <w:szCs w:val="22"/>
              </w:rPr>
              <w:t>Антонова</w:t>
            </w:r>
          </w:p>
          <w:p w:rsidR="00B74165" w:rsidRPr="008A4B23" w:rsidRDefault="00B74165" w:rsidP="00B74165">
            <w:pPr>
              <w:rPr>
                <w:b/>
                <w:color w:val="000000" w:themeColor="text1"/>
                <w:sz w:val="22"/>
                <w:szCs w:val="22"/>
              </w:rPr>
            </w:pPr>
            <w:r w:rsidRPr="00641BDE">
              <w:rPr>
                <w:color w:val="000000" w:themeColor="text1"/>
                <w:sz w:val="22"/>
                <w:szCs w:val="22"/>
              </w:rPr>
              <w:t>Ксения Андреевна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5" w:rsidRPr="00F0692B" w:rsidRDefault="00B74165" w:rsidP="00B74165">
            <w:pPr>
              <w:rPr>
                <w:sz w:val="22"/>
                <w:szCs w:val="22"/>
              </w:rPr>
            </w:pPr>
            <w:r w:rsidRPr="00F0692B">
              <w:rPr>
                <w:sz w:val="22"/>
                <w:szCs w:val="22"/>
              </w:rPr>
              <w:t>заместитель мэра - начальник департамента культуры, спорта и молодежной политики мэрии города Новосибирска;</w:t>
            </w:r>
          </w:p>
        </w:tc>
      </w:tr>
      <w:tr w:rsidR="00B74165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5" w:rsidRPr="008A4B23" w:rsidRDefault="00B74165" w:rsidP="00B74165">
            <w:pPr>
              <w:rPr>
                <w:b/>
                <w:color w:val="000000" w:themeColor="text1"/>
                <w:sz w:val="22"/>
                <w:szCs w:val="22"/>
              </w:rPr>
            </w:pPr>
            <w:r w:rsidRPr="008A4B23">
              <w:rPr>
                <w:b/>
                <w:color w:val="000000" w:themeColor="text1"/>
                <w:sz w:val="22"/>
                <w:szCs w:val="22"/>
              </w:rPr>
              <w:t xml:space="preserve">Катионов </w:t>
            </w:r>
          </w:p>
          <w:p w:rsidR="00B74165" w:rsidRPr="008A4B23" w:rsidRDefault="00B74165" w:rsidP="00B74165">
            <w:pPr>
              <w:rPr>
                <w:b/>
                <w:color w:val="000000" w:themeColor="text1"/>
                <w:sz w:val="22"/>
                <w:szCs w:val="22"/>
              </w:rPr>
            </w:pPr>
            <w:r w:rsidRPr="00641BDE">
              <w:rPr>
                <w:color w:val="000000" w:themeColor="text1"/>
                <w:sz w:val="22"/>
                <w:szCs w:val="22"/>
              </w:rPr>
              <w:t>Константин Олегович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5" w:rsidRPr="00F0692B" w:rsidRDefault="00B74165" w:rsidP="00B74165">
            <w:pPr>
              <w:rPr>
                <w:sz w:val="22"/>
                <w:szCs w:val="22"/>
              </w:rPr>
            </w:pPr>
            <w:r w:rsidRPr="00F0692B">
              <w:rPr>
                <w:sz w:val="22"/>
                <w:szCs w:val="22"/>
              </w:rPr>
              <w:t>начальник управления физической культуры и спорта мэрии города Новосибирска;</w:t>
            </w:r>
          </w:p>
        </w:tc>
      </w:tr>
      <w:tr w:rsidR="00B74165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5" w:rsidRPr="008A4B23" w:rsidRDefault="00B74165" w:rsidP="00B74165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8A4B23">
              <w:rPr>
                <w:b/>
                <w:color w:val="000000" w:themeColor="text1"/>
                <w:sz w:val="22"/>
                <w:szCs w:val="22"/>
              </w:rPr>
              <w:t>Згурин</w:t>
            </w:r>
            <w:proofErr w:type="spellEnd"/>
          </w:p>
          <w:p w:rsidR="00B74165" w:rsidRPr="008A4B23" w:rsidRDefault="00B74165" w:rsidP="00B74165">
            <w:pPr>
              <w:rPr>
                <w:b/>
                <w:color w:val="000000" w:themeColor="text1"/>
                <w:sz w:val="22"/>
                <w:szCs w:val="22"/>
              </w:rPr>
            </w:pPr>
            <w:r w:rsidRPr="00641BDE">
              <w:rPr>
                <w:color w:val="000000" w:themeColor="text1"/>
                <w:sz w:val="22"/>
                <w:szCs w:val="22"/>
              </w:rPr>
              <w:t>Александр Владимирович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5" w:rsidRPr="00F0692B" w:rsidRDefault="00B74165" w:rsidP="00B74165">
            <w:pPr>
              <w:rPr>
                <w:sz w:val="22"/>
                <w:szCs w:val="22"/>
              </w:rPr>
            </w:pPr>
            <w:r w:rsidRPr="00F0692B">
              <w:rPr>
                <w:sz w:val="22"/>
                <w:szCs w:val="22"/>
              </w:rPr>
              <w:t>председатель постоянно комиссии Совета депутатов города Новосибирска по культуре, спорту, молодежной политике, международному и межмуниципальному сотрудничеству;</w:t>
            </w:r>
          </w:p>
        </w:tc>
      </w:tr>
      <w:tr w:rsidR="00B74165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5" w:rsidRPr="00641BDE" w:rsidRDefault="00B74165" w:rsidP="00B74165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641BDE">
              <w:rPr>
                <w:b/>
                <w:color w:val="000000" w:themeColor="text1"/>
                <w:sz w:val="22"/>
                <w:szCs w:val="22"/>
              </w:rPr>
              <w:lastRenderedPageBreak/>
              <w:t>Колович</w:t>
            </w:r>
            <w:proofErr w:type="spellEnd"/>
          </w:p>
          <w:p w:rsidR="00B74165" w:rsidRPr="008A4B23" w:rsidRDefault="00B74165" w:rsidP="00B74165">
            <w:pPr>
              <w:rPr>
                <w:b/>
                <w:color w:val="000000" w:themeColor="text1"/>
                <w:sz w:val="22"/>
                <w:szCs w:val="22"/>
              </w:rPr>
            </w:pPr>
            <w:r w:rsidRPr="00641BDE">
              <w:rPr>
                <w:color w:val="000000" w:themeColor="text1"/>
                <w:sz w:val="22"/>
                <w:szCs w:val="22"/>
              </w:rPr>
              <w:t xml:space="preserve">Алексей </w:t>
            </w:r>
            <w:proofErr w:type="spellStart"/>
            <w:r w:rsidRPr="00641BDE">
              <w:rPr>
                <w:color w:val="000000" w:themeColor="text1"/>
                <w:sz w:val="22"/>
                <w:szCs w:val="22"/>
              </w:rPr>
              <w:t>Арсентьевич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5" w:rsidRPr="00F0692B" w:rsidRDefault="00B74165" w:rsidP="00B74165">
            <w:pPr>
              <w:rPr>
                <w:sz w:val="22"/>
                <w:szCs w:val="22"/>
              </w:rPr>
            </w:pPr>
            <w:r w:rsidRPr="00F0692B">
              <w:rPr>
                <w:sz w:val="22"/>
                <w:szCs w:val="22"/>
              </w:rPr>
              <w:t>начальник департамента земельных и имущественных отношений мэрии города Новосибирска;</w:t>
            </w:r>
          </w:p>
        </w:tc>
      </w:tr>
      <w:tr w:rsidR="00B74165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5" w:rsidRPr="00641BDE" w:rsidRDefault="00B74165" w:rsidP="00B74165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641BDE">
              <w:rPr>
                <w:b/>
                <w:color w:val="000000" w:themeColor="text1"/>
                <w:sz w:val="22"/>
                <w:szCs w:val="22"/>
              </w:rPr>
              <w:t>Шилкин</w:t>
            </w:r>
            <w:proofErr w:type="spellEnd"/>
            <w:r w:rsidRPr="00641BD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B74165" w:rsidRPr="008A4B23" w:rsidRDefault="00B74165" w:rsidP="00B74165">
            <w:pPr>
              <w:rPr>
                <w:b/>
                <w:color w:val="000000" w:themeColor="text1"/>
                <w:sz w:val="22"/>
                <w:szCs w:val="22"/>
              </w:rPr>
            </w:pPr>
            <w:r w:rsidRPr="00641BDE">
              <w:rPr>
                <w:color w:val="000000" w:themeColor="text1"/>
                <w:sz w:val="22"/>
                <w:szCs w:val="22"/>
              </w:rPr>
              <w:t>Андрей Александрович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5" w:rsidRPr="00F0692B" w:rsidRDefault="00B74165" w:rsidP="00B74165">
            <w:pPr>
              <w:rPr>
                <w:sz w:val="22"/>
                <w:szCs w:val="22"/>
              </w:rPr>
            </w:pPr>
            <w:r w:rsidRPr="00F0692B">
              <w:rPr>
                <w:sz w:val="22"/>
                <w:szCs w:val="22"/>
              </w:rPr>
              <w:t>директор муниципального бюджетного учреждения дополнительного образования города Новосибирска «Спортивная школа олимпийского резерва «Фламинго» по легкой атлетике»;</w:t>
            </w:r>
          </w:p>
        </w:tc>
      </w:tr>
      <w:tr w:rsidR="00B74165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5" w:rsidRPr="00641BDE" w:rsidRDefault="00B74165" w:rsidP="00B74165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641BDE">
              <w:rPr>
                <w:b/>
                <w:color w:val="000000" w:themeColor="text1"/>
                <w:sz w:val="22"/>
                <w:szCs w:val="22"/>
              </w:rPr>
              <w:t>Роос</w:t>
            </w:r>
            <w:proofErr w:type="spellEnd"/>
            <w:r w:rsidRPr="00641BD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B74165" w:rsidRPr="008A4B23" w:rsidRDefault="00B74165" w:rsidP="00B74165">
            <w:pPr>
              <w:rPr>
                <w:b/>
                <w:color w:val="000000" w:themeColor="text1"/>
                <w:sz w:val="22"/>
                <w:szCs w:val="22"/>
              </w:rPr>
            </w:pPr>
            <w:r w:rsidRPr="00641BDE">
              <w:rPr>
                <w:color w:val="000000" w:themeColor="text1"/>
                <w:sz w:val="22"/>
                <w:szCs w:val="22"/>
              </w:rPr>
              <w:t>Елена Ивановна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5" w:rsidRPr="00F0692B" w:rsidRDefault="00B74165" w:rsidP="00B74165">
            <w:pPr>
              <w:rPr>
                <w:sz w:val="22"/>
                <w:szCs w:val="22"/>
              </w:rPr>
            </w:pPr>
            <w:r w:rsidRPr="00F0692B">
              <w:rPr>
                <w:sz w:val="22"/>
                <w:szCs w:val="22"/>
              </w:rPr>
              <w:t>главный бухгалтер муниципального бюджетного учреждения дополнительного образования города Новосибирска «Спортивная школа олимпийского резерва «Фламинго» по легкой атлетике»;</w:t>
            </w:r>
          </w:p>
        </w:tc>
      </w:tr>
      <w:tr w:rsidR="00183C68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8" w:rsidRPr="00BF3B14" w:rsidRDefault="00183C68" w:rsidP="00183C68">
            <w:pPr>
              <w:rPr>
                <w:b/>
                <w:color w:val="000000" w:themeColor="text1"/>
                <w:sz w:val="22"/>
                <w:szCs w:val="22"/>
              </w:rPr>
            </w:pPr>
            <w:r w:rsidRPr="00BF3B14">
              <w:rPr>
                <w:b/>
                <w:color w:val="000000" w:themeColor="text1"/>
                <w:sz w:val="22"/>
                <w:szCs w:val="22"/>
              </w:rPr>
              <w:t xml:space="preserve">Зайков </w:t>
            </w:r>
          </w:p>
          <w:p w:rsidR="00183C68" w:rsidRPr="008A4B23" w:rsidRDefault="00183C68" w:rsidP="00183C68">
            <w:pPr>
              <w:rPr>
                <w:b/>
                <w:color w:val="000000" w:themeColor="text1"/>
                <w:sz w:val="22"/>
                <w:szCs w:val="22"/>
              </w:rPr>
            </w:pPr>
            <w:r w:rsidRPr="00741150">
              <w:rPr>
                <w:color w:val="000000" w:themeColor="text1"/>
                <w:sz w:val="22"/>
                <w:szCs w:val="22"/>
              </w:rPr>
              <w:t>Дмитрий Викторович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8" w:rsidRPr="00F0692B" w:rsidRDefault="00183C68" w:rsidP="00183C68">
            <w:pPr>
              <w:rPr>
                <w:sz w:val="22"/>
                <w:szCs w:val="22"/>
              </w:rPr>
            </w:pPr>
            <w:r w:rsidRPr="00F0692B">
              <w:rPr>
                <w:sz w:val="22"/>
                <w:szCs w:val="22"/>
              </w:rPr>
              <w:t>начальник департамента энергетики, жилищного и коммунального хозяйства города;</w:t>
            </w:r>
          </w:p>
        </w:tc>
      </w:tr>
      <w:tr w:rsidR="00183C68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8" w:rsidRPr="004018C0" w:rsidRDefault="00183C68" w:rsidP="00183C68">
            <w:pPr>
              <w:shd w:val="clear" w:color="auto" w:fill="auto"/>
              <w:rPr>
                <w:b/>
                <w:sz w:val="24"/>
                <w:szCs w:val="24"/>
              </w:rPr>
            </w:pPr>
            <w:proofErr w:type="spellStart"/>
            <w:r w:rsidRPr="004018C0">
              <w:rPr>
                <w:b/>
                <w:sz w:val="24"/>
                <w:szCs w:val="24"/>
              </w:rPr>
              <w:t>Шилохвостов</w:t>
            </w:r>
            <w:proofErr w:type="spellEnd"/>
          </w:p>
          <w:p w:rsidR="00183C68" w:rsidRPr="004018C0" w:rsidRDefault="00183C68" w:rsidP="00183C68">
            <w:pPr>
              <w:shd w:val="clear" w:color="auto" w:fill="auto"/>
              <w:rPr>
                <w:sz w:val="24"/>
                <w:szCs w:val="24"/>
              </w:rPr>
            </w:pPr>
            <w:r w:rsidRPr="004018C0">
              <w:rPr>
                <w:sz w:val="24"/>
                <w:szCs w:val="24"/>
              </w:rPr>
              <w:t>Геннадий Иванович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8" w:rsidRPr="004018C0" w:rsidRDefault="00183C68" w:rsidP="00183C68">
            <w:pPr>
              <w:shd w:val="clear" w:color="auto" w:fill="auto"/>
              <w:rPr>
                <w:sz w:val="20"/>
                <w:szCs w:val="20"/>
              </w:rPr>
            </w:pPr>
            <w:r w:rsidRPr="004018C0">
              <w:rPr>
                <w:sz w:val="20"/>
                <w:szCs w:val="20"/>
              </w:rPr>
              <w:t>председатель контрольно-счетной палаты города Новосибирска</w:t>
            </w:r>
          </w:p>
        </w:tc>
      </w:tr>
      <w:tr w:rsidR="00183C68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8" w:rsidRPr="004018C0" w:rsidRDefault="00183C68" w:rsidP="00183C68">
            <w:pPr>
              <w:shd w:val="clear" w:color="auto" w:fill="auto"/>
              <w:jc w:val="left"/>
              <w:rPr>
                <w:b/>
                <w:sz w:val="24"/>
                <w:szCs w:val="24"/>
              </w:rPr>
            </w:pPr>
            <w:r w:rsidRPr="004018C0">
              <w:rPr>
                <w:b/>
                <w:sz w:val="24"/>
                <w:szCs w:val="24"/>
              </w:rPr>
              <w:t xml:space="preserve">Бранькова </w:t>
            </w:r>
          </w:p>
          <w:p w:rsidR="00183C68" w:rsidRPr="004018C0" w:rsidRDefault="00183C68" w:rsidP="00183C68">
            <w:pPr>
              <w:shd w:val="clear" w:color="auto" w:fill="auto"/>
              <w:jc w:val="left"/>
              <w:rPr>
                <w:sz w:val="24"/>
                <w:szCs w:val="24"/>
              </w:rPr>
            </w:pPr>
            <w:r w:rsidRPr="004018C0">
              <w:rPr>
                <w:sz w:val="24"/>
                <w:szCs w:val="24"/>
              </w:rPr>
              <w:t>Оксана Сергеевна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8" w:rsidRPr="004018C0" w:rsidRDefault="00183C68" w:rsidP="00183C68">
            <w:pPr>
              <w:shd w:val="clear" w:color="auto" w:fill="auto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заместитель председателя контрольно-счетной палаты города Новосибирска</w:t>
            </w:r>
          </w:p>
        </w:tc>
      </w:tr>
      <w:tr w:rsidR="00183C68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8" w:rsidRPr="004018C0" w:rsidRDefault="00183C68" w:rsidP="00183C68">
            <w:pPr>
              <w:shd w:val="clear" w:color="auto" w:fill="auto"/>
              <w:jc w:val="left"/>
              <w:rPr>
                <w:b/>
                <w:sz w:val="24"/>
                <w:szCs w:val="24"/>
              </w:rPr>
            </w:pPr>
            <w:r w:rsidRPr="004018C0">
              <w:rPr>
                <w:b/>
                <w:sz w:val="24"/>
                <w:szCs w:val="24"/>
              </w:rPr>
              <w:t xml:space="preserve">Фролова </w:t>
            </w:r>
          </w:p>
          <w:p w:rsidR="00183C68" w:rsidRPr="004018C0" w:rsidRDefault="00183C68" w:rsidP="00183C68">
            <w:pPr>
              <w:shd w:val="clear" w:color="auto" w:fill="auto"/>
              <w:jc w:val="left"/>
              <w:rPr>
                <w:sz w:val="24"/>
                <w:szCs w:val="24"/>
                <w:lang w:val="en-US"/>
              </w:rPr>
            </w:pPr>
            <w:r w:rsidRPr="004018C0">
              <w:rPr>
                <w:sz w:val="24"/>
                <w:szCs w:val="24"/>
              </w:rPr>
              <w:t xml:space="preserve">Юлия Эдуардовна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8" w:rsidRPr="004018C0" w:rsidRDefault="00183C68" w:rsidP="00183C68">
            <w:pPr>
              <w:shd w:val="clear" w:color="auto" w:fill="auto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представитель министерства региональной политики Новосибирской области</w:t>
            </w:r>
          </w:p>
        </w:tc>
      </w:tr>
      <w:tr w:rsidR="00183C68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8" w:rsidRPr="004018C0" w:rsidRDefault="00183C68" w:rsidP="00183C68">
            <w:pPr>
              <w:shd w:val="clear" w:color="auto" w:fill="auto"/>
              <w:jc w:val="left"/>
              <w:rPr>
                <w:sz w:val="24"/>
                <w:szCs w:val="24"/>
              </w:rPr>
            </w:pPr>
            <w:r w:rsidRPr="004018C0">
              <w:rPr>
                <w:b/>
                <w:sz w:val="24"/>
                <w:szCs w:val="24"/>
              </w:rPr>
              <w:t xml:space="preserve">Прокуратура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8" w:rsidRPr="004018C0" w:rsidRDefault="00183C68" w:rsidP="00183C68">
            <w:pPr>
              <w:shd w:val="clear" w:color="auto" w:fill="auto"/>
              <w:rPr>
                <w:sz w:val="22"/>
                <w:szCs w:val="22"/>
              </w:rPr>
            </w:pPr>
          </w:p>
        </w:tc>
      </w:tr>
      <w:tr w:rsidR="00183C68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68" w:rsidRPr="004018C0" w:rsidRDefault="00183C68" w:rsidP="00183C68">
            <w:pPr>
              <w:shd w:val="clear" w:color="auto" w:fill="auto"/>
              <w:jc w:val="left"/>
              <w:rPr>
                <w:b/>
                <w:sz w:val="24"/>
                <w:szCs w:val="24"/>
              </w:rPr>
            </w:pPr>
            <w:r w:rsidRPr="004018C0">
              <w:rPr>
                <w:b/>
                <w:sz w:val="24"/>
                <w:szCs w:val="24"/>
              </w:rPr>
              <w:t>Кондратенко</w:t>
            </w:r>
          </w:p>
          <w:p w:rsidR="00183C68" w:rsidRPr="004018C0" w:rsidRDefault="00183C68" w:rsidP="00183C68">
            <w:pPr>
              <w:shd w:val="clear" w:color="auto" w:fill="auto"/>
              <w:jc w:val="left"/>
              <w:rPr>
                <w:sz w:val="24"/>
                <w:szCs w:val="24"/>
                <w:lang w:val="en-US"/>
              </w:rPr>
            </w:pPr>
            <w:r w:rsidRPr="004018C0">
              <w:rPr>
                <w:sz w:val="24"/>
                <w:szCs w:val="24"/>
              </w:rPr>
              <w:t>Ольга Александровна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8" w:rsidRPr="004018C0" w:rsidRDefault="00183C68" w:rsidP="00183C68">
            <w:pPr>
              <w:shd w:val="clear" w:color="auto" w:fill="auto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начальник управления по правовым и экономическим вопросам  Совета депутатов города Новосибирска</w:t>
            </w:r>
          </w:p>
        </w:tc>
      </w:tr>
      <w:tr w:rsidR="00183C68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68" w:rsidRPr="004018C0" w:rsidRDefault="00183C68" w:rsidP="00183C68">
            <w:pPr>
              <w:shd w:val="clear" w:color="auto" w:fill="auto"/>
              <w:rPr>
                <w:b/>
                <w:sz w:val="24"/>
                <w:szCs w:val="24"/>
              </w:rPr>
            </w:pPr>
            <w:r w:rsidRPr="004018C0">
              <w:rPr>
                <w:b/>
                <w:sz w:val="24"/>
                <w:szCs w:val="24"/>
              </w:rPr>
              <w:t>Вахрамеева</w:t>
            </w:r>
          </w:p>
          <w:p w:rsidR="00183C68" w:rsidRPr="004018C0" w:rsidRDefault="00183C68" w:rsidP="00183C68">
            <w:pPr>
              <w:shd w:val="clear" w:color="auto" w:fill="auto"/>
              <w:jc w:val="left"/>
              <w:rPr>
                <w:b/>
                <w:sz w:val="24"/>
                <w:szCs w:val="24"/>
              </w:rPr>
            </w:pPr>
            <w:r w:rsidRPr="004018C0">
              <w:rPr>
                <w:sz w:val="24"/>
                <w:szCs w:val="24"/>
              </w:rPr>
              <w:t>Юлиана Николаевна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8" w:rsidRPr="004018C0" w:rsidRDefault="00183C68" w:rsidP="00183C68">
            <w:pPr>
              <w:shd w:val="clear" w:color="auto" w:fill="auto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заместитель начальника управления по правовым и экономическим вопросам  Совета депутатов города Новосибирска</w:t>
            </w:r>
          </w:p>
        </w:tc>
      </w:tr>
      <w:tr w:rsidR="00183C68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68" w:rsidRPr="004018C0" w:rsidRDefault="00183C68" w:rsidP="00183C68">
            <w:pPr>
              <w:shd w:val="clear" w:color="auto" w:fill="auto"/>
              <w:jc w:val="left"/>
              <w:rPr>
                <w:b/>
                <w:sz w:val="24"/>
                <w:szCs w:val="24"/>
              </w:rPr>
            </w:pPr>
            <w:r w:rsidRPr="004018C0">
              <w:rPr>
                <w:b/>
                <w:sz w:val="24"/>
                <w:szCs w:val="24"/>
              </w:rPr>
              <w:t>Полянская</w:t>
            </w:r>
          </w:p>
          <w:p w:rsidR="00183C68" w:rsidRPr="004018C0" w:rsidRDefault="00183C68" w:rsidP="00183C68">
            <w:pPr>
              <w:shd w:val="clear" w:color="auto" w:fill="auto"/>
              <w:jc w:val="left"/>
              <w:rPr>
                <w:sz w:val="24"/>
                <w:szCs w:val="24"/>
                <w:lang w:val="en-US"/>
              </w:rPr>
            </w:pPr>
            <w:r w:rsidRPr="004018C0">
              <w:rPr>
                <w:sz w:val="24"/>
                <w:szCs w:val="24"/>
              </w:rPr>
              <w:t>Анастасия Николаевна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8" w:rsidRPr="004018C0" w:rsidRDefault="00183C68" w:rsidP="00183C68">
            <w:pPr>
              <w:shd w:val="clear" w:color="auto" w:fill="auto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консультант отдела правового обеспечения управления по правовым и экономическим вопросам Совета депутатов города Новосибирска</w:t>
            </w:r>
          </w:p>
        </w:tc>
      </w:tr>
      <w:tr w:rsidR="00183C68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68" w:rsidRPr="004018C0" w:rsidRDefault="00183C68" w:rsidP="00183C68">
            <w:pPr>
              <w:shd w:val="clear" w:color="auto" w:fill="auto"/>
              <w:jc w:val="left"/>
              <w:rPr>
                <w:b/>
                <w:sz w:val="24"/>
                <w:szCs w:val="24"/>
                <w:lang w:val="en-US"/>
              </w:rPr>
            </w:pPr>
            <w:r w:rsidRPr="004018C0">
              <w:rPr>
                <w:b/>
                <w:sz w:val="24"/>
                <w:szCs w:val="24"/>
              </w:rPr>
              <w:t>Макарухина</w:t>
            </w:r>
          </w:p>
          <w:p w:rsidR="00183C68" w:rsidRPr="004018C0" w:rsidRDefault="00183C68" w:rsidP="00183C68">
            <w:pPr>
              <w:shd w:val="clear" w:color="auto" w:fill="auto"/>
              <w:jc w:val="left"/>
              <w:rPr>
                <w:sz w:val="24"/>
                <w:szCs w:val="24"/>
              </w:rPr>
            </w:pPr>
            <w:r w:rsidRPr="004018C0">
              <w:rPr>
                <w:sz w:val="24"/>
                <w:szCs w:val="24"/>
              </w:rPr>
              <w:t>Анна Николаевна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8" w:rsidRPr="004018C0" w:rsidRDefault="00183C68" w:rsidP="00183C68">
            <w:pPr>
              <w:shd w:val="clear" w:color="auto" w:fill="auto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заместитель начальника департамента правовой и кадровой работы  мэрии города Новосибирска</w:t>
            </w:r>
          </w:p>
        </w:tc>
      </w:tr>
      <w:tr w:rsidR="00183C68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68" w:rsidRPr="004018C0" w:rsidRDefault="00183C68" w:rsidP="00183C68">
            <w:pPr>
              <w:shd w:val="clear" w:color="auto" w:fill="auto"/>
              <w:jc w:val="left"/>
              <w:rPr>
                <w:b/>
                <w:sz w:val="24"/>
                <w:szCs w:val="24"/>
              </w:rPr>
            </w:pPr>
            <w:r w:rsidRPr="004018C0">
              <w:rPr>
                <w:b/>
                <w:sz w:val="24"/>
                <w:szCs w:val="24"/>
              </w:rPr>
              <w:t>Королева</w:t>
            </w:r>
          </w:p>
          <w:p w:rsidR="00183C68" w:rsidRPr="004018C0" w:rsidRDefault="00183C68" w:rsidP="00183C68">
            <w:pPr>
              <w:shd w:val="clear" w:color="auto" w:fill="auto"/>
              <w:jc w:val="left"/>
              <w:rPr>
                <w:sz w:val="24"/>
                <w:szCs w:val="24"/>
              </w:rPr>
            </w:pPr>
            <w:r w:rsidRPr="004018C0">
              <w:rPr>
                <w:sz w:val="24"/>
                <w:szCs w:val="24"/>
              </w:rPr>
              <w:t>Ирина Сергеевна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8" w:rsidRPr="004018C0" w:rsidRDefault="00183C68" w:rsidP="00183C68">
            <w:pPr>
              <w:shd w:val="clear" w:color="auto" w:fill="auto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начальник департамента организационно-контрольной работы мэрии города Новосибирска</w:t>
            </w:r>
          </w:p>
        </w:tc>
      </w:tr>
      <w:tr w:rsidR="00183C68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68" w:rsidRPr="004018C0" w:rsidRDefault="00183C68" w:rsidP="00183C68">
            <w:pPr>
              <w:shd w:val="clear" w:color="auto" w:fill="auto"/>
              <w:jc w:val="left"/>
              <w:rPr>
                <w:b/>
                <w:sz w:val="24"/>
                <w:szCs w:val="24"/>
              </w:rPr>
            </w:pPr>
            <w:r w:rsidRPr="004018C0">
              <w:rPr>
                <w:b/>
                <w:sz w:val="24"/>
                <w:szCs w:val="24"/>
              </w:rPr>
              <w:t xml:space="preserve">Лукьянова </w:t>
            </w:r>
          </w:p>
          <w:p w:rsidR="00183C68" w:rsidRPr="004018C0" w:rsidRDefault="00183C68" w:rsidP="00183C68">
            <w:pPr>
              <w:shd w:val="clear" w:color="auto" w:fill="auto"/>
              <w:jc w:val="left"/>
              <w:rPr>
                <w:sz w:val="24"/>
                <w:szCs w:val="24"/>
              </w:rPr>
            </w:pPr>
            <w:r w:rsidRPr="004018C0">
              <w:rPr>
                <w:sz w:val="24"/>
                <w:szCs w:val="24"/>
              </w:rPr>
              <w:t xml:space="preserve">Юлия Викторовна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8" w:rsidRPr="004018C0" w:rsidRDefault="00183C68" w:rsidP="00183C68">
            <w:pPr>
              <w:shd w:val="clear" w:color="auto" w:fill="auto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начальник отдела по правовой работе с Советом депутатов управления нормативно-правовой работы мэрии города Новосибирска</w:t>
            </w:r>
          </w:p>
        </w:tc>
      </w:tr>
      <w:tr w:rsidR="00183C68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68" w:rsidRPr="004018C0" w:rsidRDefault="00183C68" w:rsidP="00183C68">
            <w:pPr>
              <w:shd w:val="clear" w:color="auto" w:fill="auto"/>
              <w:jc w:val="left"/>
              <w:rPr>
                <w:b/>
                <w:sz w:val="24"/>
                <w:szCs w:val="24"/>
              </w:rPr>
            </w:pPr>
            <w:r w:rsidRPr="004018C0">
              <w:rPr>
                <w:b/>
                <w:sz w:val="24"/>
                <w:szCs w:val="24"/>
              </w:rPr>
              <w:t>Веремьева</w:t>
            </w:r>
          </w:p>
          <w:p w:rsidR="00183C68" w:rsidRPr="004018C0" w:rsidRDefault="00183C68" w:rsidP="00183C68">
            <w:pPr>
              <w:shd w:val="clear" w:color="auto" w:fill="auto"/>
              <w:jc w:val="left"/>
              <w:rPr>
                <w:sz w:val="24"/>
                <w:szCs w:val="24"/>
              </w:rPr>
            </w:pPr>
            <w:r w:rsidRPr="004018C0">
              <w:rPr>
                <w:sz w:val="24"/>
                <w:szCs w:val="24"/>
              </w:rPr>
              <w:t>Мария Сергеевна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8" w:rsidRPr="004018C0" w:rsidRDefault="00183C68" w:rsidP="00183C68">
            <w:pPr>
              <w:shd w:val="clear" w:color="auto" w:fill="auto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начальник отдела по организационной работе и 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183C68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68" w:rsidRPr="004018C0" w:rsidRDefault="00183C68" w:rsidP="00183C68">
            <w:pPr>
              <w:shd w:val="clear" w:color="auto" w:fill="auto"/>
              <w:jc w:val="left"/>
              <w:rPr>
                <w:b/>
                <w:sz w:val="24"/>
                <w:szCs w:val="24"/>
              </w:rPr>
            </w:pPr>
            <w:r w:rsidRPr="004018C0">
              <w:rPr>
                <w:b/>
                <w:sz w:val="24"/>
                <w:szCs w:val="24"/>
              </w:rPr>
              <w:t>Козинец</w:t>
            </w:r>
          </w:p>
          <w:p w:rsidR="00183C68" w:rsidRPr="004018C0" w:rsidRDefault="00183C68" w:rsidP="00183C68">
            <w:pPr>
              <w:shd w:val="clear" w:color="auto" w:fill="auto"/>
              <w:jc w:val="left"/>
              <w:rPr>
                <w:b/>
                <w:sz w:val="24"/>
                <w:szCs w:val="24"/>
              </w:rPr>
            </w:pPr>
            <w:r w:rsidRPr="004018C0">
              <w:rPr>
                <w:sz w:val="24"/>
                <w:szCs w:val="24"/>
              </w:rPr>
              <w:t>Сергей Николаевич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8" w:rsidRPr="004018C0" w:rsidRDefault="00183C68" w:rsidP="00183C68">
            <w:pPr>
              <w:shd w:val="clear" w:color="auto" w:fill="auto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председатель комитета экспертизы и контроля мэрии города Новосибирска</w:t>
            </w:r>
          </w:p>
        </w:tc>
      </w:tr>
      <w:tr w:rsidR="00183C68" w:rsidRPr="004018C0" w:rsidTr="00DD6074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68" w:rsidRPr="004018C0" w:rsidRDefault="00183C68" w:rsidP="00183C68">
            <w:pPr>
              <w:shd w:val="clear" w:color="auto" w:fill="auto"/>
              <w:jc w:val="left"/>
              <w:rPr>
                <w:b/>
                <w:sz w:val="24"/>
                <w:szCs w:val="24"/>
              </w:rPr>
            </w:pPr>
            <w:r w:rsidRPr="004018C0">
              <w:rPr>
                <w:b/>
                <w:sz w:val="24"/>
                <w:szCs w:val="24"/>
              </w:rPr>
              <w:t xml:space="preserve">Кушнаренко </w:t>
            </w:r>
          </w:p>
          <w:p w:rsidR="00183C68" w:rsidRPr="004018C0" w:rsidRDefault="00183C68" w:rsidP="00183C68">
            <w:pPr>
              <w:shd w:val="clear" w:color="auto" w:fill="auto"/>
              <w:jc w:val="left"/>
              <w:rPr>
                <w:b/>
                <w:sz w:val="24"/>
                <w:szCs w:val="24"/>
              </w:rPr>
            </w:pPr>
            <w:r w:rsidRPr="004018C0">
              <w:rPr>
                <w:sz w:val="24"/>
                <w:szCs w:val="24"/>
              </w:rPr>
              <w:t>Светлана Сергеевна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8" w:rsidRPr="004018C0" w:rsidRDefault="00183C68" w:rsidP="00183C68">
            <w:pPr>
              <w:shd w:val="clear" w:color="auto" w:fill="auto"/>
              <w:rPr>
                <w:sz w:val="22"/>
                <w:szCs w:val="22"/>
              </w:rPr>
            </w:pPr>
            <w:r w:rsidRPr="004018C0">
              <w:rPr>
                <w:sz w:val="22"/>
                <w:szCs w:val="22"/>
              </w:rPr>
              <w:t>заместитель начальника отдела по организационной работе и  взаимодействию с Советом депутатов города Новосибирска Управления организационной работы и награждений мэрии города Новосибирска</w:t>
            </w:r>
          </w:p>
        </w:tc>
      </w:tr>
    </w:tbl>
    <w:p w:rsidR="00853020" w:rsidRDefault="00853020" w:rsidP="00853020">
      <w:pPr>
        <w:pStyle w:val="a5"/>
        <w:ind w:left="0"/>
        <w:rPr>
          <w:sz w:val="24"/>
          <w:szCs w:val="24"/>
        </w:rPr>
      </w:pPr>
    </w:p>
    <w:p w:rsidR="00853020" w:rsidRDefault="00853020" w:rsidP="00853020">
      <w:pPr>
        <w:pStyle w:val="a5"/>
        <w:ind w:left="0"/>
        <w:rPr>
          <w:sz w:val="24"/>
          <w:szCs w:val="24"/>
        </w:rPr>
      </w:pPr>
    </w:p>
    <w:p w:rsidR="00BB7B0A" w:rsidRDefault="006A2491"/>
    <w:sectPr w:rsidR="00BB7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C2485"/>
    <w:multiLevelType w:val="hybridMultilevel"/>
    <w:tmpl w:val="3B68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05C13"/>
    <w:multiLevelType w:val="hybridMultilevel"/>
    <w:tmpl w:val="82C40A70"/>
    <w:lvl w:ilvl="0" w:tplc="6FE0439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20"/>
    <w:rsid w:val="0002004C"/>
    <w:rsid w:val="00062C93"/>
    <w:rsid w:val="000F70BA"/>
    <w:rsid w:val="00117363"/>
    <w:rsid w:val="00183C68"/>
    <w:rsid w:val="001D1C83"/>
    <w:rsid w:val="001D359F"/>
    <w:rsid w:val="001F1065"/>
    <w:rsid w:val="002B65D6"/>
    <w:rsid w:val="002B70A8"/>
    <w:rsid w:val="00343DA1"/>
    <w:rsid w:val="003B73BC"/>
    <w:rsid w:val="00445D25"/>
    <w:rsid w:val="00476A68"/>
    <w:rsid w:val="004D6772"/>
    <w:rsid w:val="004F4943"/>
    <w:rsid w:val="0052210B"/>
    <w:rsid w:val="005476F7"/>
    <w:rsid w:val="00552D8F"/>
    <w:rsid w:val="0059316B"/>
    <w:rsid w:val="0066699C"/>
    <w:rsid w:val="006A2491"/>
    <w:rsid w:val="006B7C0D"/>
    <w:rsid w:val="007D6034"/>
    <w:rsid w:val="00843C0B"/>
    <w:rsid w:val="00853020"/>
    <w:rsid w:val="008A1859"/>
    <w:rsid w:val="00922E12"/>
    <w:rsid w:val="00954452"/>
    <w:rsid w:val="009B0046"/>
    <w:rsid w:val="009B0B78"/>
    <w:rsid w:val="009E5CCB"/>
    <w:rsid w:val="009F0AC4"/>
    <w:rsid w:val="00A33B33"/>
    <w:rsid w:val="00A92ED4"/>
    <w:rsid w:val="00AB099D"/>
    <w:rsid w:val="00AB52D4"/>
    <w:rsid w:val="00B74165"/>
    <w:rsid w:val="00CD50BF"/>
    <w:rsid w:val="00D202B4"/>
    <w:rsid w:val="00D2321D"/>
    <w:rsid w:val="00D27714"/>
    <w:rsid w:val="00DA61A3"/>
    <w:rsid w:val="00EE0073"/>
    <w:rsid w:val="00F3358F"/>
    <w:rsid w:val="00F71426"/>
    <w:rsid w:val="00FD2AE8"/>
    <w:rsid w:val="00F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1B9F"/>
  <w15:chartTrackingRefBased/>
  <w15:docId w15:val="{49CC8E3B-1B90-4820-8F3D-B5447644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020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853020"/>
    <w:pPr>
      <w:jc w:val="center"/>
    </w:pPr>
    <w:rPr>
      <w:b/>
      <w:sz w:val="24"/>
    </w:rPr>
  </w:style>
  <w:style w:type="character" w:customStyle="1" w:styleId="a4">
    <w:name w:val="Подзаголовок Знак"/>
    <w:basedOn w:val="a0"/>
    <w:link w:val="a3"/>
    <w:uiPriority w:val="99"/>
    <w:rsid w:val="00853020"/>
    <w:rPr>
      <w:rFonts w:ascii="Times New Roman" w:eastAsia="Times New Roman" w:hAnsi="Times New Roman" w:cs="Times New Roman"/>
      <w:b/>
      <w:sz w:val="24"/>
      <w:szCs w:val="28"/>
      <w:shd w:val="clear" w:color="auto" w:fill="FFFFFF"/>
      <w:lang w:eastAsia="ru-RU"/>
    </w:rPr>
  </w:style>
  <w:style w:type="paragraph" w:customStyle="1" w:styleId="1">
    <w:name w:val="Обычный1"/>
    <w:uiPriority w:val="99"/>
    <w:rsid w:val="0085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53020"/>
    <w:pPr>
      <w:ind w:left="720"/>
      <w:contextualSpacing/>
    </w:pPr>
  </w:style>
  <w:style w:type="table" w:styleId="a6">
    <w:name w:val="Table Grid"/>
    <w:basedOn w:val="a1"/>
    <w:uiPriority w:val="59"/>
    <w:rsid w:val="008530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a8"/>
    <w:qFormat/>
    <w:rsid w:val="008530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rsid w:val="00853020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  <w:lang w:eastAsia="ru-RU"/>
    </w:rPr>
  </w:style>
  <w:style w:type="paragraph" w:styleId="a9">
    <w:name w:val="No Spacing"/>
    <w:basedOn w:val="a"/>
    <w:uiPriority w:val="1"/>
    <w:qFormat/>
    <w:rsid w:val="00853020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9F0AC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9F0AC4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2700</Words>
  <Characters>15392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Шаропина Евгения Дмитриевна</dc:creator>
  <cp:keywords/>
  <dc:description/>
  <cp:lastModifiedBy>Шаропина Евгения Дмитриевна</cp:lastModifiedBy>
  <cp:revision>11</cp:revision>
  <dcterms:created xsi:type="dcterms:W3CDTF">2025-10-24T03:11:00Z</dcterms:created>
  <dcterms:modified xsi:type="dcterms:W3CDTF">2025-10-27T10:05:00Z</dcterms:modified>
</cp:coreProperties>
</file>