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C23782" w:rsidP="00C95BBB">
      <w:r>
        <w:t>0</w:t>
      </w:r>
      <w:r w:rsidR="003051DD">
        <w:t>2</w:t>
      </w:r>
      <w:r w:rsidR="007343E5">
        <w:t>.</w:t>
      </w:r>
      <w:r w:rsidR="00454E21">
        <w:t>0</w:t>
      </w:r>
      <w:r w:rsidR="003051DD">
        <w:t>4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 w:rsidR="003051DD">
        <w:t>4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303962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303962">
              <w:rPr>
                <w:sz w:val="28"/>
                <w:szCs w:val="28"/>
              </w:rPr>
              <w:t xml:space="preserve">Антонов Р. В., </w:t>
            </w:r>
            <w:r w:rsidR="00454E21">
              <w:rPr>
                <w:sz w:val="28"/>
                <w:szCs w:val="28"/>
              </w:rPr>
              <w:t>Украинцев И. С.</w:t>
            </w:r>
            <w:r w:rsidR="00303962">
              <w:rPr>
                <w:sz w:val="28"/>
                <w:szCs w:val="28"/>
              </w:rPr>
              <w:t>, Прохоров Е.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454E21" w:rsidRDefault="00303962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 – командировка;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Pr="00454E2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EC5389" w:rsidRPr="00454E21" w:rsidRDefault="00EC5389" w:rsidP="00EC5389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5D32C4">
        <w:rPr>
          <w:b/>
          <w:color w:val="000000"/>
        </w:rPr>
        <w:t>4</w:t>
      </w:r>
      <w:r w:rsidRPr="00454E21">
        <w:rPr>
          <w:b/>
          <w:color w:val="000000"/>
        </w:rPr>
        <w:t xml:space="preserve"> - единогласно</w:t>
      </w:r>
      <w:r w:rsidRPr="00454E21">
        <w:rPr>
          <w:color w:val="000000"/>
        </w:rPr>
        <w:t xml:space="preserve"> (Гудовский А. Э., </w:t>
      </w:r>
      <w:r w:rsidRPr="00454E21">
        <w:t xml:space="preserve">Колпаков Д. В., </w:t>
      </w:r>
      <w:r w:rsidR="00B56BEF">
        <w:t xml:space="preserve">Антонов Р. В., </w:t>
      </w:r>
      <w:r w:rsidRPr="00454E21">
        <w:t>Украинцев И. С.)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A96842" w:rsidRDefault="00A96842" w:rsidP="00630A26">
      <w:pPr>
        <w:tabs>
          <w:tab w:val="left" w:pos="8100"/>
        </w:tabs>
        <w:rPr>
          <w:b/>
        </w:rPr>
      </w:pP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FC0C9F" w:rsidRPr="00FC0C9F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«Об отчете о деятельности контрольно-счетной палаты города Новосибирска за 2023 год»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 xml:space="preserve">Докладчик: </w:t>
            </w:r>
            <w:r w:rsidR="00FC0C9F">
              <w:t xml:space="preserve">Бранькова </w:t>
            </w:r>
          </w:p>
          <w:p w:rsidR="00630A26" w:rsidRPr="005C0689" w:rsidRDefault="0034381D" w:rsidP="00FC0C9F">
            <w:pPr>
              <w:rPr>
                <w:sz w:val="27"/>
                <w:szCs w:val="27"/>
              </w:rPr>
            </w:pPr>
            <w:r>
              <w:t xml:space="preserve">                    </w:t>
            </w:r>
            <w:r w:rsidR="00FC0C9F">
              <w:t>Оксана Сергеевна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FC0C9F" w:rsidRPr="00FC0C9F" w:rsidRDefault="00FC0C9F" w:rsidP="00FC0C9F">
            <w:pPr>
              <w:tabs>
                <w:tab w:val="left" w:pos="0"/>
              </w:tabs>
            </w:pPr>
            <w:r w:rsidRPr="00FC0C9F">
              <w:t xml:space="preserve">заместитель председателя контрольно-счетной палаты города Новосибирска. </w:t>
            </w:r>
          </w:p>
          <w:p w:rsidR="000C4D49" w:rsidRPr="0034381D" w:rsidRDefault="000C4D49" w:rsidP="00C23782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</w:p>
        </w:tc>
      </w:tr>
    </w:tbl>
    <w:p w:rsidR="001D393F" w:rsidRPr="0034381D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2231BE" w:rsidRPr="002231BE">
        <w:t>Об информации о переносе муниципальной пескобазы, находящейся по адресу ул. Перекатная, 40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5F29F1" w:rsidRPr="00C24A63" w:rsidTr="009A57F0">
        <w:trPr>
          <w:trHeight w:val="282"/>
        </w:trPr>
        <w:tc>
          <w:tcPr>
            <w:tcW w:w="4672" w:type="dxa"/>
          </w:tcPr>
          <w:p w:rsidR="005F29F1" w:rsidRPr="009A57F0" w:rsidRDefault="005F29F1" w:rsidP="005F29F1">
            <w:r w:rsidRPr="009A57F0">
              <w:t xml:space="preserve">Докладчик: </w:t>
            </w:r>
            <w:r w:rsidR="002231BE">
              <w:t>Ивашина</w:t>
            </w:r>
            <w:r w:rsidRPr="009A57F0">
              <w:t xml:space="preserve">  </w:t>
            </w:r>
          </w:p>
          <w:p w:rsidR="005F29F1" w:rsidRPr="009A57F0" w:rsidRDefault="005F29F1" w:rsidP="002231BE">
            <w:r w:rsidRPr="009A57F0">
              <w:t xml:space="preserve">                    </w:t>
            </w:r>
            <w:r w:rsidR="002231BE">
              <w:t>Иван Евгеньевич</w:t>
            </w:r>
          </w:p>
        </w:tc>
        <w:tc>
          <w:tcPr>
            <w:tcW w:w="396" w:type="dxa"/>
          </w:tcPr>
          <w:p w:rsidR="005F29F1" w:rsidRPr="009A57F0" w:rsidRDefault="005F29F1" w:rsidP="005F29F1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821" w:type="dxa"/>
          </w:tcPr>
          <w:p w:rsidR="005F29F1" w:rsidRPr="002231BE" w:rsidRDefault="002231BE" w:rsidP="005F29F1">
            <w:pPr>
              <w:tabs>
                <w:tab w:val="left" w:pos="0"/>
              </w:tabs>
            </w:pPr>
            <w:r w:rsidRPr="002231BE">
              <w:t xml:space="preserve">и.о. заместителя мэра города Новосибирска - начальника департамента строительства и архитектуры мэрии города Новосибирска. </w:t>
            </w:r>
          </w:p>
        </w:tc>
      </w:tr>
      <w:tr w:rsidR="002231BE" w:rsidRPr="00C24A63" w:rsidTr="009A57F0">
        <w:trPr>
          <w:trHeight w:val="282"/>
        </w:trPr>
        <w:tc>
          <w:tcPr>
            <w:tcW w:w="4672" w:type="dxa"/>
          </w:tcPr>
          <w:p w:rsidR="002231BE" w:rsidRDefault="002231BE" w:rsidP="005F29F1">
            <w:r>
              <w:t>Содокладчик: Зарубин</w:t>
            </w:r>
          </w:p>
          <w:p w:rsidR="002231BE" w:rsidRPr="009A57F0" w:rsidRDefault="002231BE" w:rsidP="005F29F1">
            <w:r>
              <w:t xml:space="preserve">                         Вячеслав Викторович</w:t>
            </w:r>
          </w:p>
        </w:tc>
        <w:tc>
          <w:tcPr>
            <w:tcW w:w="396" w:type="dxa"/>
          </w:tcPr>
          <w:p w:rsidR="002231BE" w:rsidRPr="009A57F0" w:rsidRDefault="002231BE" w:rsidP="005F29F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21" w:type="dxa"/>
          </w:tcPr>
          <w:p w:rsidR="002231BE" w:rsidRPr="002231BE" w:rsidRDefault="002231BE" w:rsidP="002231BE">
            <w:pPr>
              <w:tabs>
                <w:tab w:val="left" w:pos="0"/>
              </w:tabs>
            </w:pPr>
            <w:r w:rsidRPr="002231BE">
              <w:t>и.о. начальника департамента земельных и имущественных отношений мэрии города Новосибирска.</w:t>
            </w:r>
          </w:p>
        </w:tc>
      </w:tr>
    </w:tbl>
    <w:p w:rsidR="009A57F0" w:rsidRPr="009A57F0" w:rsidRDefault="002166DD" w:rsidP="009A57F0">
      <w:r>
        <w:lastRenderedPageBreak/>
        <w:t>3</w:t>
      </w:r>
      <w:r w:rsidR="00240EB9" w:rsidRPr="00240EB9">
        <w:rPr>
          <w:sz w:val="32"/>
          <w:szCs w:val="32"/>
        </w:rPr>
        <w:t xml:space="preserve"> </w:t>
      </w:r>
      <w:r w:rsidR="00240EB9" w:rsidRPr="00240EB9">
        <w:t>О результатах проведенной контрольно-счетной палатой города Новосибирска проверки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«Управление дорожного строительства» за 2021–2022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CF4F19" w:rsidRPr="009A57F0" w:rsidTr="009A57F0">
        <w:trPr>
          <w:trHeight w:val="282"/>
        </w:trPr>
        <w:tc>
          <w:tcPr>
            <w:tcW w:w="4620" w:type="dxa"/>
          </w:tcPr>
          <w:p w:rsidR="00CF4F19" w:rsidRPr="009A57F0" w:rsidRDefault="00CF4F19" w:rsidP="00CF4F19">
            <w:r w:rsidRPr="009A57F0">
              <w:t xml:space="preserve">Докладчик: </w:t>
            </w:r>
            <w:r w:rsidR="00240EB9">
              <w:t xml:space="preserve">Усов </w:t>
            </w:r>
            <w:r w:rsidRPr="009A57F0">
              <w:t xml:space="preserve">  </w:t>
            </w:r>
          </w:p>
          <w:p w:rsidR="00CF4F19" w:rsidRPr="009A57F0" w:rsidRDefault="00CF4F19" w:rsidP="00240EB9">
            <w:r w:rsidRPr="009A57F0">
              <w:t xml:space="preserve">                    </w:t>
            </w:r>
            <w:r w:rsidR="00240EB9">
              <w:t>Алексей Викторович</w:t>
            </w:r>
          </w:p>
        </w:tc>
        <w:tc>
          <w:tcPr>
            <w:tcW w:w="310" w:type="dxa"/>
          </w:tcPr>
          <w:p w:rsidR="00CF4F19" w:rsidRPr="009A57F0" w:rsidRDefault="00CF4F19" w:rsidP="00CF4F19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CF4F19" w:rsidRPr="009A57F0" w:rsidRDefault="009A57F0" w:rsidP="00CF4F19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="00CF4F19"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F01544" w:rsidRPr="00F01544" w:rsidRDefault="009A57F0" w:rsidP="00F01544">
      <w:r>
        <w:t>4</w:t>
      </w:r>
      <w:r w:rsidR="009172D7">
        <w:t>. </w:t>
      </w:r>
      <w:r w:rsidR="00870D76" w:rsidRPr="00870D76">
        <w:t>О результатах проведенной контрольно-счетной палатой города Новосибирска проверки эффективности распределения маршрутов городского наземного транспорта между коммерческими и муниципальными перевозчиками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A57F0" w:rsidRPr="009A57F0" w:rsidTr="009172D7">
        <w:trPr>
          <w:trHeight w:val="282"/>
        </w:trPr>
        <w:tc>
          <w:tcPr>
            <w:tcW w:w="4620" w:type="dxa"/>
          </w:tcPr>
          <w:p w:rsidR="009A57F0" w:rsidRPr="009A57F0" w:rsidRDefault="009A57F0" w:rsidP="00D43E2A">
            <w:r w:rsidRPr="009A57F0">
              <w:t xml:space="preserve">Докладчик: </w:t>
            </w:r>
            <w:r w:rsidR="00870D76">
              <w:t>Усов</w:t>
            </w:r>
          </w:p>
          <w:p w:rsidR="009A57F0" w:rsidRPr="009A57F0" w:rsidRDefault="009A57F0" w:rsidP="00870D76">
            <w:r w:rsidRPr="009A57F0">
              <w:t xml:space="preserve">                    </w:t>
            </w:r>
            <w:r w:rsidR="00870D76">
              <w:t>Алексей Викторович</w:t>
            </w:r>
          </w:p>
        </w:tc>
        <w:tc>
          <w:tcPr>
            <w:tcW w:w="310" w:type="dxa"/>
          </w:tcPr>
          <w:p w:rsidR="009A57F0" w:rsidRPr="009A57F0" w:rsidRDefault="009A57F0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A57F0" w:rsidRPr="009A57F0" w:rsidRDefault="009A57F0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F01544" w:rsidRPr="00F01544" w:rsidRDefault="009172D7" w:rsidP="00F01544">
      <w:r>
        <w:t xml:space="preserve">5. </w:t>
      </w:r>
      <w:r w:rsidR="00B6078E" w:rsidRPr="00B6078E">
        <w:t>О результатах проведенной контрольно-счетной палатой города Новосибирска выборочной проверки эффективности реализации муниципальной программы «Формирование современной городской среды на 2018-2024 годы» за 2018-2022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01544" w:rsidRPr="009A57F0" w:rsidTr="009172D7">
        <w:trPr>
          <w:trHeight w:val="282"/>
        </w:trPr>
        <w:tc>
          <w:tcPr>
            <w:tcW w:w="4620" w:type="dxa"/>
          </w:tcPr>
          <w:p w:rsidR="00F01544" w:rsidRPr="009A57F0" w:rsidRDefault="00F01544" w:rsidP="00F01544">
            <w:r w:rsidRPr="009A57F0">
              <w:t>Докладчик:</w:t>
            </w:r>
            <w:r w:rsidR="00B6078E">
              <w:t xml:space="preserve"> Нетисова </w:t>
            </w:r>
          </w:p>
          <w:p w:rsidR="00F01544" w:rsidRPr="009A57F0" w:rsidRDefault="00F01544" w:rsidP="00B6078E">
            <w:r w:rsidRPr="009A57F0">
              <w:t xml:space="preserve">                    </w:t>
            </w:r>
            <w:r w:rsidR="00B6078E">
              <w:t xml:space="preserve"> Ивина Эдуардовна</w:t>
            </w:r>
          </w:p>
        </w:tc>
        <w:tc>
          <w:tcPr>
            <w:tcW w:w="310" w:type="dxa"/>
          </w:tcPr>
          <w:p w:rsidR="00F01544" w:rsidRPr="009A57F0" w:rsidRDefault="00F01544" w:rsidP="00F01544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F01544" w:rsidRPr="009A57F0" w:rsidRDefault="00F01544" w:rsidP="00F01544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9172D7" w:rsidRPr="009172D7" w:rsidRDefault="009172D7" w:rsidP="009172D7">
      <w:pPr>
        <w:rPr>
          <w:b/>
        </w:rPr>
      </w:pPr>
      <w:r>
        <w:t xml:space="preserve">6. </w:t>
      </w:r>
      <w:r w:rsidR="00B6078E" w:rsidRPr="00B6078E">
        <w:t>О результатах проведенной контрольно-счетной палатой города Новосибирска проверки эффективности реализации муниципальной программы «Профилактика терроризма, минимизация и (или) ликвидация последствий его проявлений на территории города Новосибирска»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01544" w:rsidRPr="009A57F0" w:rsidTr="009172D7">
        <w:trPr>
          <w:trHeight w:val="282"/>
        </w:trPr>
        <w:tc>
          <w:tcPr>
            <w:tcW w:w="4620" w:type="dxa"/>
          </w:tcPr>
          <w:p w:rsidR="00F01544" w:rsidRPr="005C0689" w:rsidRDefault="00F01544" w:rsidP="00F01544">
            <w:r w:rsidRPr="005C0689">
              <w:rPr>
                <w:sz w:val="27"/>
                <w:szCs w:val="27"/>
              </w:rPr>
              <w:t xml:space="preserve">Докладчик: </w:t>
            </w:r>
            <w:r w:rsidR="00B6078E">
              <w:t xml:space="preserve">Нетисова </w:t>
            </w:r>
          </w:p>
          <w:p w:rsidR="00F01544" w:rsidRPr="005C0689" w:rsidRDefault="00F01544" w:rsidP="00B6078E">
            <w:pPr>
              <w:rPr>
                <w:sz w:val="27"/>
                <w:szCs w:val="27"/>
              </w:rPr>
            </w:pPr>
            <w:r>
              <w:t xml:space="preserve">                    </w:t>
            </w:r>
            <w:r w:rsidR="00B6078E">
              <w:t>Ивина Эдуардовна</w:t>
            </w:r>
          </w:p>
        </w:tc>
        <w:tc>
          <w:tcPr>
            <w:tcW w:w="310" w:type="dxa"/>
          </w:tcPr>
          <w:p w:rsidR="00F01544" w:rsidRPr="005C0689" w:rsidRDefault="00F01544" w:rsidP="00F01544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59" w:type="dxa"/>
          </w:tcPr>
          <w:p w:rsidR="00F01544" w:rsidRPr="0034381D" w:rsidRDefault="00B6078E" w:rsidP="00F01544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B6078E">
              <w:t>аудитор контрольно-счетной палаты города Новосибирска.</w:t>
            </w:r>
          </w:p>
        </w:tc>
      </w:tr>
    </w:tbl>
    <w:p w:rsidR="00BF3263" w:rsidRPr="005D32C4" w:rsidRDefault="005D32C4" w:rsidP="005D32C4">
      <w:pPr>
        <w:jc w:val="right"/>
        <w:rPr>
          <w:b/>
          <w:i/>
        </w:rPr>
      </w:pPr>
      <w:r w:rsidRPr="005D32C4">
        <w:rPr>
          <w:b/>
          <w:i/>
        </w:rPr>
        <w:t>12-03 - подошел Прохоров Е. В.</w:t>
      </w: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F01544" w:rsidRDefault="00B6078E" w:rsidP="00BF3263">
      <w:r>
        <w:rPr>
          <w:b/>
        </w:rPr>
        <w:t>Бранькову О. С</w:t>
      </w:r>
      <w:r w:rsidR="00BF3263" w:rsidRPr="00BF3263">
        <w:rPr>
          <w:b/>
        </w:rPr>
        <w:t xml:space="preserve">. – </w:t>
      </w:r>
      <w:r w:rsidR="00BF3263" w:rsidRPr="00BF3263">
        <w:t>Проинформировал</w:t>
      </w:r>
      <w:r>
        <w:t>а</w:t>
      </w:r>
      <w:r w:rsidR="00BF3263" w:rsidRPr="00BF3263">
        <w:t xml:space="preserve"> о </w:t>
      </w:r>
      <w:r w:rsidRPr="00FC0C9F">
        <w:t>проекте решения Совета депутатов города Новосибирска «Об отчете о деятельности контрольно-счетной палаты города Новосибирска за 2023 год»</w:t>
      </w:r>
      <w:r w:rsidR="00F01544" w:rsidRPr="00F01544">
        <w:t>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?</w:t>
      </w:r>
    </w:p>
    <w:p w:rsidR="00B6078E" w:rsidRPr="005D32C4" w:rsidRDefault="005D32C4" w:rsidP="005D32C4">
      <w:pPr>
        <w:jc w:val="right"/>
        <w:rPr>
          <w:b/>
          <w:i/>
          <w:color w:val="000000"/>
        </w:rPr>
      </w:pPr>
      <w:r w:rsidRPr="005D32C4">
        <w:rPr>
          <w:b/>
          <w:i/>
          <w:color w:val="000000"/>
        </w:rPr>
        <w:t xml:space="preserve">12-15 вышел Украинцев И. С. </w:t>
      </w:r>
    </w:p>
    <w:p w:rsidR="00262A59" w:rsidRDefault="00262A59" w:rsidP="009172D7">
      <w:pPr>
        <w:rPr>
          <w:color w:val="000000"/>
        </w:rPr>
      </w:pPr>
      <w:r w:rsidRPr="00262A59">
        <w:rPr>
          <w:b/>
          <w:color w:val="000000"/>
        </w:rPr>
        <w:t>Прохоров Е. В</w:t>
      </w:r>
      <w:r>
        <w:rPr>
          <w:color w:val="000000"/>
        </w:rPr>
        <w:t xml:space="preserve">. – Огромное спасибо Геннадию Ивановичу и всем сотрудникам контрольно-счетной палаты за их работу, за кропотливый, внимательный труд. Действительно, во многих муниципальных организациях и предприятиях удалось много что изменить и исправить в лучшую сторону. Огромная вам благодарность.  </w:t>
      </w:r>
    </w:p>
    <w:p w:rsidR="00262A59" w:rsidRDefault="00262A59" w:rsidP="009172D7">
      <w:pPr>
        <w:rPr>
          <w:color w:val="000000"/>
        </w:rPr>
      </w:pPr>
      <w:r w:rsidRPr="00262A59">
        <w:rPr>
          <w:b/>
          <w:color w:val="000000"/>
        </w:rPr>
        <w:t>Бранькова О. С.</w:t>
      </w:r>
      <w:r>
        <w:rPr>
          <w:color w:val="000000"/>
        </w:rPr>
        <w:t xml:space="preserve"> – Спасибо за высокую оценку нашей деятельности. </w:t>
      </w:r>
    </w:p>
    <w:p w:rsidR="00262A59" w:rsidRDefault="00262A59" w:rsidP="009172D7">
      <w:pPr>
        <w:rPr>
          <w:color w:val="000000"/>
        </w:rPr>
      </w:pPr>
      <w:r w:rsidRPr="00262A59">
        <w:rPr>
          <w:b/>
          <w:color w:val="000000"/>
        </w:rPr>
        <w:t>Украинцев И. С.</w:t>
      </w:r>
      <w:r>
        <w:rPr>
          <w:color w:val="000000"/>
        </w:rPr>
        <w:t xml:space="preserve"> – Оксана Сергеевна, динамика реагирования департаментов на ваши замечания, как быстро они теперь устраняют, или все также стоят на месте? Есть вообще положительная, или отрицательная динамика реагирования?</w:t>
      </w:r>
    </w:p>
    <w:p w:rsidR="00262A59" w:rsidRDefault="00262A59" w:rsidP="009172D7">
      <w:pPr>
        <w:rPr>
          <w:color w:val="000000"/>
        </w:rPr>
      </w:pPr>
      <w:r w:rsidRPr="00262A59">
        <w:rPr>
          <w:b/>
          <w:color w:val="000000"/>
        </w:rPr>
        <w:t>Бранькова О. С.</w:t>
      </w:r>
      <w:r>
        <w:rPr>
          <w:color w:val="000000"/>
        </w:rPr>
        <w:t xml:space="preserve"> – Я считаю, что положительная динамика есть и мы это видим насколько департаменты реагируют, а именно, как принимаются нормативно-правовые документы, изменяющие те или иные моменты, которые описываются нами в актах. Если несколько лет назад мы повторно выходили в проверяемые </w:t>
      </w:r>
      <w:r>
        <w:rPr>
          <w:color w:val="000000"/>
        </w:rPr>
        <w:lastRenderedPageBreak/>
        <w:t xml:space="preserve">организации, чтобы проверить устранение выявленных нами нарушений, то в принципе, сейчас этой практики нет. </w:t>
      </w:r>
    </w:p>
    <w:p w:rsidR="00F539F4" w:rsidRDefault="00F539F4" w:rsidP="009172D7">
      <w:pPr>
        <w:rPr>
          <w:color w:val="000000"/>
        </w:rPr>
      </w:pPr>
      <w:r w:rsidRPr="00F539F4">
        <w:rPr>
          <w:b/>
          <w:color w:val="000000"/>
        </w:rPr>
        <w:t>Украинцев И. С.</w:t>
      </w:r>
      <w:r>
        <w:rPr>
          <w:color w:val="000000"/>
        </w:rPr>
        <w:t xml:space="preserve"> – Я как раз об этом и хотел сказать, что действительно видно</w:t>
      </w:r>
      <w:r w:rsidR="00BA0260">
        <w:rPr>
          <w:color w:val="000000"/>
        </w:rPr>
        <w:t>,</w:t>
      </w:r>
      <w:r>
        <w:rPr>
          <w:color w:val="000000"/>
        </w:rPr>
        <w:t xml:space="preserve"> что мы перестали проверять повторно те или иные подразделения, но в то</w:t>
      </w:r>
      <w:r w:rsidR="00C207F0">
        <w:rPr>
          <w:color w:val="000000"/>
        </w:rPr>
        <w:t xml:space="preserve"> же</w:t>
      </w:r>
      <w:r>
        <w:rPr>
          <w:color w:val="000000"/>
        </w:rPr>
        <w:t xml:space="preserve"> время я вижу</w:t>
      </w:r>
      <w:r w:rsidR="00F711BB">
        <w:rPr>
          <w:color w:val="000000"/>
        </w:rPr>
        <w:t>,</w:t>
      </w:r>
      <w:r>
        <w:rPr>
          <w:color w:val="000000"/>
        </w:rPr>
        <w:t xml:space="preserve"> что департамент транспорта в максимальных штрафниках, как было </w:t>
      </w:r>
      <w:r w:rsidR="0027761F">
        <w:rPr>
          <w:color w:val="000000"/>
        </w:rPr>
        <w:t xml:space="preserve">три года назад, то так это и остается. С чем это связываете? И насколько ответственно относится конкретно департамент </w:t>
      </w:r>
      <w:r w:rsidR="00C207F0">
        <w:rPr>
          <w:color w:val="000000"/>
        </w:rPr>
        <w:t>транспорта к замечаниям контрольно-счетной палаты в целом? И если есть информация в частности по каждому подразделению?</w:t>
      </w:r>
    </w:p>
    <w:p w:rsidR="00262A59" w:rsidRDefault="00A86371" w:rsidP="009172D7">
      <w:pPr>
        <w:rPr>
          <w:color w:val="000000"/>
        </w:rPr>
      </w:pPr>
      <w:r w:rsidRPr="00A86371">
        <w:rPr>
          <w:b/>
          <w:color w:val="000000"/>
        </w:rPr>
        <w:t>Бранькова О. С.</w:t>
      </w:r>
      <w:r>
        <w:rPr>
          <w:color w:val="000000"/>
        </w:rPr>
        <w:t xml:space="preserve"> – Если говорить </w:t>
      </w:r>
      <w:r w:rsidR="00F74060">
        <w:rPr>
          <w:color w:val="000000"/>
        </w:rPr>
        <w:t xml:space="preserve">о департаментах, опять же не защищая департамент, </w:t>
      </w:r>
      <w:r w:rsidR="0014738D">
        <w:rPr>
          <w:color w:val="000000"/>
        </w:rPr>
        <w:t xml:space="preserve">так как </w:t>
      </w:r>
      <w:r w:rsidR="00F74060">
        <w:rPr>
          <w:color w:val="000000"/>
        </w:rPr>
        <w:t>через него достаточное количество денежных средств проходит</w:t>
      </w:r>
      <w:r w:rsidR="0014738D">
        <w:rPr>
          <w:color w:val="000000"/>
        </w:rPr>
        <w:t xml:space="preserve"> и проверяется больше объем денежных средств, и соответственно, чем больше денежных средств проверяется, тем больше количество выявленных нарушений. Если брать учреждение социальной сферы. </w:t>
      </w:r>
    </w:p>
    <w:p w:rsidR="0014738D" w:rsidRDefault="0014738D" w:rsidP="009172D7">
      <w:pPr>
        <w:rPr>
          <w:color w:val="000000"/>
        </w:rPr>
      </w:pPr>
      <w:r>
        <w:rPr>
          <w:color w:val="000000"/>
        </w:rPr>
        <w:t xml:space="preserve">Сегодня по проверкам будет отчитываться Алексей Викторович, проводимых в учреждениях департамента транспорта. Да, реакция обратная есть. Мы стремимся к лучшему. </w:t>
      </w:r>
    </w:p>
    <w:p w:rsidR="0014738D" w:rsidRDefault="0014738D" w:rsidP="009172D7">
      <w:pPr>
        <w:rPr>
          <w:color w:val="000000"/>
        </w:rPr>
      </w:pPr>
      <w:r w:rsidRPr="0014738D">
        <w:rPr>
          <w:b/>
          <w:color w:val="000000"/>
        </w:rPr>
        <w:t>Гудовский А. Э.</w:t>
      </w:r>
      <w:r>
        <w:rPr>
          <w:color w:val="000000"/>
        </w:rPr>
        <w:t xml:space="preserve"> – Игорь Сергеевич, Оксана Сергеевна руководит органом, который выявляет факт и нам докладывает об этом. А почему это происходит, то эти оценки мы должны давать вместе с департаментом. </w:t>
      </w:r>
    </w:p>
    <w:p w:rsidR="00262A59" w:rsidRDefault="0064571B" w:rsidP="009172D7">
      <w:pPr>
        <w:rPr>
          <w:color w:val="000000"/>
        </w:rPr>
      </w:pPr>
      <w:r w:rsidRPr="0064571B">
        <w:rPr>
          <w:b/>
          <w:color w:val="000000"/>
        </w:rPr>
        <w:t>Колпаков Д. В.</w:t>
      </w:r>
      <w:r>
        <w:rPr>
          <w:color w:val="000000"/>
        </w:rPr>
        <w:t xml:space="preserve"> – Оксана Сергеевна, вы сказали, что одна из причин больших нарушений департамента транспорта это то, что большие финансовые средства проходят через департамент. По той же логике в части бухгалтерских нарушений департамент культуры, спорта и молодежной политики в штрафниках?</w:t>
      </w:r>
    </w:p>
    <w:p w:rsidR="0064571B" w:rsidRDefault="0064571B" w:rsidP="009172D7">
      <w:pPr>
        <w:rPr>
          <w:color w:val="000000"/>
        </w:rPr>
      </w:pPr>
      <w:r w:rsidRPr="0064571B">
        <w:rPr>
          <w:b/>
          <w:color w:val="000000"/>
        </w:rPr>
        <w:t>Бранькова О. С.</w:t>
      </w:r>
      <w:r>
        <w:rPr>
          <w:color w:val="000000"/>
        </w:rPr>
        <w:t xml:space="preserve"> - Департамент культуры, спорта и молодежной политики в этом году попал в штрафники, потому что мы проверяли учреждения благоустройства </w:t>
      </w:r>
      <w:r w:rsidR="006D683A">
        <w:rPr>
          <w:color w:val="000000"/>
        </w:rPr>
        <w:t>–</w:t>
      </w:r>
      <w:r>
        <w:rPr>
          <w:color w:val="000000"/>
        </w:rPr>
        <w:t xml:space="preserve"> </w:t>
      </w:r>
      <w:r w:rsidR="006D683A">
        <w:rPr>
          <w:color w:val="000000"/>
        </w:rPr>
        <w:t>«</w:t>
      </w:r>
      <w:r>
        <w:rPr>
          <w:color w:val="000000"/>
        </w:rPr>
        <w:t>Горзеленхоз</w:t>
      </w:r>
      <w:r w:rsidR="006D683A">
        <w:rPr>
          <w:color w:val="000000"/>
        </w:rPr>
        <w:t>»</w:t>
      </w:r>
      <w:r>
        <w:rPr>
          <w:color w:val="000000"/>
        </w:rPr>
        <w:t xml:space="preserve"> и </w:t>
      </w:r>
      <w:r w:rsidR="006D683A">
        <w:rPr>
          <w:color w:val="000000"/>
        </w:rPr>
        <w:t>«</w:t>
      </w:r>
      <w:r>
        <w:rPr>
          <w:color w:val="000000"/>
        </w:rPr>
        <w:t>Городская дирекция парков</w:t>
      </w:r>
      <w:r w:rsidR="006D683A">
        <w:rPr>
          <w:color w:val="000000"/>
        </w:rPr>
        <w:t>»</w:t>
      </w:r>
      <w:r>
        <w:rPr>
          <w:color w:val="000000"/>
        </w:rPr>
        <w:t xml:space="preserve">, где выявлены значительные нарушения только из-за этого.  </w:t>
      </w:r>
    </w:p>
    <w:p w:rsidR="0064571B" w:rsidRDefault="0064571B" w:rsidP="009172D7">
      <w:pPr>
        <w:rPr>
          <w:color w:val="000000"/>
        </w:rPr>
      </w:pPr>
      <w:r w:rsidRPr="0064571B">
        <w:rPr>
          <w:b/>
          <w:color w:val="000000"/>
        </w:rPr>
        <w:t>Колпаков Д. В.</w:t>
      </w:r>
      <w:r>
        <w:rPr>
          <w:color w:val="000000"/>
        </w:rPr>
        <w:t xml:space="preserve"> – В этой части даже больше чем у департамента транспорта.</w:t>
      </w:r>
    </w:p>
    <w:p w:rsidR="0064571B" w:rsidRDefault="0064571B" w:rsidP="009172D7">
      <w:pPr>
        <w:rPr>
          <w:color w:val="000000"/>
        </w:rPr>
      </w:pPr>
      <w:r w:rsidRPr="0064571B">
        <w:rPr>
          <w:b/>
          <w:color w:val="000000"/>
        </w:rPr>
        <w:t>Бранькова О. С.</w:t>
      </w:r>
      <w:r>
        <w:rPr>
          <w:color w:val="000000"/>
        </w:rPr>
        <w:t xml:space="preserve"> – Нет, чуть меньше. </w:t>
      </w:r>
    </w:p>
    <w:p w:rsidR="0064571B" w:rsidRDefault="0064571B" w:rsidP="009172D7">
      <w:pPr>
        <w:rPr>
          <w:color w:val="000000"/>
        </w:rPr>
      </w:pPr>
      <w:r w:rsidRPr="0064571B">
        <w:rPr>
          <w:b/>
          <w:color w:val="000000"/>
        </w:rPr>
        <w:t>Колпаков Д. В.</w:t>
      </w:r>
      <w:r>
        <w:rPr>
          <w:color w:val="000000"/>
        </w:rPr>
        <w:t xml:space="preserve"> – А можно еще раз открыть слад где нарушения в сфере управления муниципальной собственности. Я увидел там перекос в части 2022 года. Можете прокомментировать?</w:t>
      </w:r>
    </w:p>
    <w:p w:rsidR="006D683A" w:rsidRDefault="0064571B" w:rsidP="009172D7">
      <w:pPr>
        <w:rPr>
          <w:color w:val="000000"/>
        </w:rPr>
      </w:pPr>
      <w:r w:rsidRPr="006D683A">
        <w:rPr>
          <w:b/>
          <w:color w:val="000000"/>
        </w:rPr>
        <w:t>Бранькова О. С.</w:t>
      </w:r>
      <w:r>
        <w:rPr>
          <w:color w:val="000000"/>
        </w:rPr>
        <w:t xml:space="preserve"> </w:t>
      </w:r>
      <w:r w:rsidR="006D683A">
        <w:rPr>
          <w:color w:val="000000"/>
        </w:rPr>
        <w:t>–</w:t>
      </w:r>
      <w:r>
        <w:rPr>
          <w:color w:val="000000"/>
        </w:rPr>
        <w:t xml:space="preserve"> </w:t>
      </w:r>
      <w:r w:rsidR="006D683A">
        <w:rPr>
          <w:color w:val="000000"/>
        </w:rPr>
        <w:t xml:space="preserve">Если смотреть на прошлый год, у нас там значительное количество выявленных нарушений. В том году у нас большие нарушения были выявлены по не постановке на учет имущества «Горводоканала» и за счет этого у нас за прошлый год значительно увеличилась сумма. </w:t>
      </w:r>
    </w:p>
    <w:p w:rsidR="006D683A" w:rsidRDefault="006D683A" w:rsidP="009172D7">
      <w:pPr>
        <w:rPr>
          <w:color w:val="000000"/>
        </w:rPr>
      </w:pPr>
      <w:r w:rsidRPr="006D683A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еще вопросы будут? Выступления?</w:t>
      </w:r>
    </w:p>
    <w:p w:rsidR="00262A59" w:rsidRDefault="006D683A" w:rsidP="009172D7">
      <w:pPr>
        <w:rPr>
          <w:color w:val="000000"/>
        </w:rPr>
      </w:pPr>
      <w:r>
        <w:rPr>
          <w:color w:val="000000"/>
        </w:rPr>
        <w:t xml:space="preserve">Я присоединюсь к коллегам, спасибо вам большое за работу. </w:t>
      </w:r>
    </w:p>
    <w:p w:rsidR="006D683A" w:rsidRDefault="006D683A" w:rsidP="009172D7">
      <w:pPr>
        <w:rPr>
          <w:color w:val="000000"/>
        </w:rPr>
      </w:pPr>
      <w:r>
        <w:rPr>
          <w:color w:val="000000"/>
        </w:rPr>
        <w:t xml:space="preserve">Еще хочу подчеркнуть, что данный вопрос мы выносим на сессию Совета депутатов в мае. </w:t>
      </w:r>
    </w:p>
    <w:p w:rsidR="009172D7" w:rsidRDefault="006D683A" w:rsidP="009172D7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 w:rsidR="009172D7">
        <w:rPr>
          <w:color w:val="000000"/>
        </w:rPr>
        <w:t>роект решения у вас на руках,</w:t>
      </w:r>
      <w:r w:rsidR="009172D7" w:rsidRPr="00BD53E7">
        <w:rPr>
          <w:rFonts w:eastAsia="Calibri"/>
          <w:lang w:eastAsia="en-US"/>
        </w:rPr>
        <w:t xml:space="preserve"> прошу голосовать</w:t>
      </w:r>
      <w:r w:rsidR="009172D7"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 w:rsidR="005D32C4">
        <w:rPr>
          <w:b/>
          <w:color w:val="000000"/>
        </w:rPr>
        <w:t>4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 xml:space="preserve">(Гудовский А. Э., Колпаков Д. В., Прохоров Е. В., </w:t>
      </w:r>
      <w:r w:rsidR="005D32C4">
        <w:rPr>
          <w:color w:val="000000"/>
        </w:rPr>
        <w:t>Антонов Р. В.</w:t>
      </w:r>
      <w:r w:rsidRPr="00665FA0">
        <w:rPr>
          <w:color w:val="000000"/>
        </w:rPr>
        <w:t>)</w:t>
      </w:r>
    </w:p>
    <w:p w:rsidR="009172D7" w:rsidRPr="00577535" w:rsidRDefault="009172D7" w:rsidP="009172D7">
      <w:pPr>
        <w:tabs>
          <w:tab w:val="num" w:pos="720"/>
        </w:tabs>
      </w:pPr>
      <w:r w:rsidRPr="00577535">
        <w:lastRenderedPageBreak/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297002" w:rsidRDefault="00297002" w:rsidP="00297002">
      <w:r>
        <w:t>О</w:t>
      </w:r>
      <w:r w:rsidRPr="008E7E9D">
        <w:t>б информации о переносе муниципальной пескобазы, находящейся по адресу ул. Перекатная, 40</w:t>
      </w:r>
      <w:r w:rsidR="006A0885">
        <w:t xml:space="preserve">. </w:t>
      </w:r>
    </w:p>
    <w:p w:rsidR="006A43B7" w:rsidRPr="006A43B7" w:rsidRDefault="008E7E9D" w:rsidP="00665FA0">
      <w:r>
        <w:rPr>
          <w:b/>
        </w:rPr>
        <w:t>Ивашину И. Е.</w:t>
      </w:r>
      <w:r w:rsidR="006A43B7">
        <w:rPr>
          <w:b/>
        </w:rPr>
        <w:t xml:space="preserve"> – </w:t>
      </w:r>
      <w:r w:rsidR="006A43B7" w:rsidRPr="006A43B7">
        <w:t>На самом деле, идея переезда пескобазы была заложена в генеральном плане 2020 года. С тех пор данная территория транслировалась в ПЗЗ в зону Р2 и 27.12.2023 года был утвержден проект планировки</w:t>
      </w:r>
      <w:r w:rsidR="006A43B7">
        <w:t>, предусматривающий установления красных линий и определения территории общего пользования в будущую набережную, которая пройдет от Димитровского моста до ул. Сухарная</w:t>
      </w:r>
      <w:r w:rsidR="006A43B7" w:rsidRPr="006A43B7">
        <w:t xml:space="preserve">. </w:t>
      </w:r>
      <w:r w:rsidR="006A43B7">
        <w:t>В настоящий момент 04.04.2024 года мы будем принимать решение по резервированию всей этой полосы. По поводу переноса непосредственно самой пескобазы ведем активную работу с департаментом транспорта, а именно, за прошлый год предлагались несколько территорий, но в силу специфики самого объекта, отвергались департаментом транспорта. В настоящий момент продолжаем искать.</w:t>
      </w:r>
    </w:p>
    <w:p w:rsidR="00297002" w:rsidRDefault="008E7E9D" w:rsidP="00665FA0">
      <w:r>
        <w:rPr>
          <w:b/>
        </w:rPr>
        <w:t>Зарубина В. В.</w:t>
      </w:r>
      <w:r w:rsidR="00BF3263">
        <w:t xml:space="preserve"> – </w:t>
      </w:r>
      <w:r w:rsidR="006A43B7">
        <w:t>Действительно, в последнее время мы активно занимаемся подбором. На прошлой неделе мы собирались в департаменте культуры, где мы обсуждали этот вопрос очень активно. Департаментом строительства и архитектуры было предложено 2 варианта, но они опять не подошли в связи с тем, что действительно, специфика такая, что много шума</w:t>
      </w:r>
      <w:r w:rsidR="00297002">
        <w:t xml:space="preserve"> и земельный участок необходимо подобрать так, чтобы и жителям не мешать, и чтобы удовлетворял по площадным характеристикам, по доступности. В последнее время подбираем активно, но пока идеальный вариант не нашли.  </w:t>
      </w:r>
    </w:p>
    <w:p w:rsidR="00340814" w:rsidRDefault="00A96842" w:rsidP="00665FA0">
      <w:pPr>
        <w:rPr>
          <w:color w:val="000000"/>
        </w:rPr>
      </w:pPr>
      <w:r w:rsidRPr="008E7E9D">
        <w:rPr>
          <w:b/>
          <w:color w:val="000000"/>
        </w:rPr>
        <w:t>Гудовский А. Э.</w:t>
      </w:r>
      <w:r w:rsidRPr="008E7E9D">
        <w:rPr>
          <w:color w:val="000000"/>
        </w:rPr>
        <w:t xml:space="preserve"> – </w:t>
      </w:r>
      <w:r w:rsidR="00340814">
        <w:rPr>
          <w:color w:val="000000"/>
        </w:rPr>
        <w:t>У вас есть технические задания?</w:t>
      </w:r>
    </w:p>
    <w:p w:rsidR="00471735" w:rsidRPr="00471735" w:rsidRDefault="00471735" w:rsidP="00471735">
      <w:pPr>
        <w:jc w:val="right"/>
        <w:rPr>
          <w:b/>
          <w:i/>
          <w:color w:val="000000"/>
        </w:rPr>
      </w:pPr>
      <w:r w:rsidRPr="00471735">
        <w:rPr>
          <w:b/>
          <w:i/>
          <w:color w:val="000000"/>
        </w:rPr>
        <w:t xml:space="preserve">12-15 вернулся Украинцев И. С. </w:t>
      </w:r>
    </w:p>
    <w:p w:rsidR="00340814" w:rsidRDefault="00340814" w:rsidP="00665FA0">
      <w:pPr>
        <w:rPr>
          <w:color w:val="000000"/>
        </w:rPr>
      </w:pPr>
      <w:r w:rsidRPr="00340814">
        <w:rPr>
          <w:b/>
          <w:color w:val="000000"/>
        </w:rPr>
        <w:t>Зарубин В. В.</w:t>
      </w:r>
      <w:r>
        <w:rPr>
          <w:color w:val="000000"/>
        </w:rPr>
        <w:t xml:space="preserve"> – Конечно. Все есть. </w:t>
      </w:r>
    </w:p>
    <w:p w:rsidR="00340814" w:rsidRDefault="00340814" w:rsidP="00665FA0">
      <w:pPr>
        <w:rPr>
          <w:color w:val="000000"/>
        </w:rPr>
      </w:pPr>
      <w:r w:rsidRPr="00340814">
        <w:rPr>
          <w:b/>
          <w:color w:val="000000"/>
        </w:rPr>
        <w:t>Гудовский А. Э.</w:t>
      </w:r>
      <w:r>
        <w:rPr>
          <w:color w:val="000000"/>
        </w:rPr>
        <w:t xml:space="preserve"> – То есть, у нас пока перспектива непонятна? </w:t>
      </w:r>
    </w:p>
    <w:p w:rsidR="00340814" w:rsidRDefault="00471735" w:rsidP="00665FA0">
      <w:pPr>
        <w:rPr>
          <w:color w:val="000000"/>
        </w:rPr>
      </w:pPr>
      <w:r w:rsidRPr="00471735">
        <w:rPr>
          <w:b/>
          <w:color w:val="000000"/>
        </w:rPr>
        <w:t>Зарубин В. В.</w:t>
      </w:r>
      <w:r>
        <w:rPr>
          <w:color w:val="000000"/>
        </w:rPr>
        <w:t xml:space="preserve"> – Перспективы никакие. Мы подбираем, находим, проходит какое-то время, этот вариант отпадает. </w:t>
      </w:r>
    </w:p>
    <w:p w:rsidR="00471735" w:rsidRDefault="00471735" w:rsidP="00665FA0">
      <w:pPr>
        <w:rPr>
          <w:color w:val="000000"/>
        </w:rPr>
      </w:pPr>
      <w:r w:rsidRPr="00471735">
        <w:rPr>
          <w:b/>
          <w:color w:val="000000"/>
        </w:rPr>
        <w:t>Гудовский А. Э.</w:t>
      </w:r>
      <w:r>
        <w:rPr>
          <w:color w:val="000000"/>
        </w:rPr>
        <w:t xml:space="preserve"> – А почему отпадает? </w:t>
      </w:r>
    </w:p>
    <w:p w:rsidR="00471735" w:rsidRDefault="00471735" w:rsidP="00665FA0">
      <w:pPr>
        <w:rPr>
          <w:color w:val="000000"/>
        </w:rPr>
      </w:pPr>
      <w:r w:rsidRPr="00A52AD2">
        <w:rPr>
          <w:b/>
          <w:color w:val="000000"/>
        </w:rPr>
        <w:t>Зарубин В. В.</w:t>
      </w:r>
      <w:r>
        <w:rPr>
          <w:color w:val="000000"/>
        </w:rPr>
        <w:t xml:space="preserve"> – Из-за того, что на пути следования расположены многоквартирные дома, которые могут выразить свое недовольство. </w:t>
      </w:r>
    </w:p>
    <w:p w:rsidR="00471735" w:rsidRDefault="00471735" w:rsidP="00665FA0">
      <w:pPr>
        <w:rPr>
          <w:color w:val="000000"/>
        </w:rPr>
      </w:pPr>
      <w:r w:rsidRPr="00471735">
        <w:rPr>
          <w:b/>
          <w:color w:val="000000"/>
        </w:rPr>
        <w:t>Гудовский А. Э.</w:t>
      </w:r>
      <w:r>
        <w:rPr>
          <w:color w:val="000000"/>
        </w:rPr>
        <w:t xml:space="preserve"> – Вы рассматривали какую-нибудь частную территорию, чтобы выкупить?</w:t>
      </w:r>
    </w:p>
    <w:p w:rsidR="00471735" w:rsidRDefault="00471735" w:rsidP="00665FA0">
      <w:pPr>
        <w:rPr>
          <w:color w:val="000000"/>
        </w:rPr>
      </w:pPr>
      <w:r w:rsidRPr="00471735">
        <w:rPr>
          <w:b/>
          <w:color w:val="000000"/>
        </w:rPr>
        <w:t>Зарубин В. В.</w:t>
      </w:r>
      <w:r>
        <w:rPr>
          <w:color w:val="000000"/>
        </w:rPr>
        <w:t xml:space="preserve"> – На прошлой неделе такой вопрос поднимался, было обозначено что в микрорайоне Затон, лесоперевалки ведутся переговоры с собственником земельного участка. Терешкова А. В. тоже подключилась к этой истории, и соответственно ждем реакции от собственника. </w:t>
      </w:r>
    </w:p>
    <w:p w:rsidR="00665FA0" w:rsidRDefault="00471735" w:rsidP="00665FA0">
      <w:pPr>
        <w:rPr>
          <w:color w:val="000000"/>
        </w:rPr>
      </w:pPr>
      <w:r w:rsidRPr="00471735">
        <w:rPr>
          <w:b/>
          <w:color w:val="000000"/>
        </w:rPr>
        <w:t>Гудовский А. Э.</w:t>
      </w:r>
      <w:r>
        <w:rPr>
          <w:color w:val="000000"/>
        </w:rPr>
        <w:t xml:space="preserve"> – Понятно, спасибо. </w:t>
      </w:r>
      <w:r w:rsidR="00665FA0" w:rsidRPr="008E7E9D">
        <w:rPr>
          <w:color w:val="000000"/>
        </w:rPr>
        <w:t>Коллеги, какие будут вопросы</w:t>
      </w:r>
      <w:r w:rsidR="008E7E9D">
        <w:rPr>
          <w:color w:val="000000"/>
        </w:rPr>
        <w:t>?</w:t>
      </w:r>
      <w:r w:rsidR="00665FA0" w:rsidRPr="008E7E9D">
        <w:rPr>
          <w:color w:val="000000"/>
        </w:rPr>
        <w:t xml:space="preserve"> </w:t>
      </w:r>
    </w:p>
    <w:p w:rsidR="00A234ED" w:rsidRDefault="00471735" w:rsidP="00665FA0">
      <w:pPr>
        <w:rPr>
          <w:color w:val="000000"/>
        </w:rPr>
      </w:pPr>
      <w:r w:rsidRPr="00471735">
        <w:rPr>
          <w:b/>
          <w:color w:val="000000"/>
        </w:rPr>
        <w:t>Тыртышный А. Г.</w:t>
      </w:r>
      <w:r>
        <w:rPr>
          <w:color w:val="000000"/>
        </w:rPr>
        <w:t xml:space="preserve"> – Вячеслав Викторович, те решения, которые завтра планируются к принятию на земельной комиссии по резервированию, являются ли они основанием для дальнейшего не продления договоров с коммерческими </w:t>
      </w:r>
      <w:r>
        <w:rPr>
          <w:color w:val="000000"/>
        </w:rPr>
        <w:lastRenderedPageBreak/>
        <w:t>пескобазами, которые сейчас находятся в стадии продления</w:t>
      </w:r>
      <w:r w:rsidR="00A52AD2">
        <w:rPr>
          <w:color w:val="000000"/>
        </w:rPr>
        <w:t>,</w:t>
      </w:r>
      <w:r>
        <w:rPr>
          <w:color w:val="000000"/>
        </w:rPr>
        <w:t xml:space="preserve"> как я понимаю. Потому что, там кроме </w:t>
      </w:r>
      <w:r w:rsidR="00A234ED">
        <w:rPr>
          <w:color w:val="000000"/>
        </w:rPr>
        <w:t xml:space="preserve">договора с </w:t>
      </w:r>
      <w:r>
        <w:rPr>
          <w:color w:val="000000"/>
        </w:rPr>
        <w:t>пескобаз</w:t>
      </w:r>
      <w:r w:rsidR="00A234ED">
        <w:rPr>
          <w:color w:val="000000"/>
        </w:rPr>
        <w:t xml:space="preserve">ой ДЭУ № 1, там есть еще </w:t>
      </w:r>
      <w:r w:rsidR="007F24D5">
        <w:rPr>
          <w:color w:val="000000"/>
        </w:rPr>
        <w:t>3</w:t>
      </w:r>
      <w:r w:rsidR="00A234ED">
        <w:rPr>
          <w:color w:val="000000"/>
        </w:rPr>
        <w:t xml:space="preserve"> или </w:t>
      </w:r>
      <w:r w:rsidR="007F24D5">
        <w:rPr>
          <w:color w:val="000000"/>
        </w:rPr>
        <w:t>4</w:t>
      </w:r>
      <w:r w:rsidR="00A234ED">
        <w:rPr>
          <w:color w:val="000000"/>
        </w:rPr>
        <w:t xml:space="preserve"> договора с коммерческими пескобазами. Все эти договоры истекали в конце года, и сейчас они находятся на продлении.</w:t>
      </w:r>
    </w:p>
    <w:p w:rsidR="00A234ED" w:rsidRDefault="00A234ED" w:rsidP="00665FA0">
      <w:pPr>
        <w:rPr>
          <w:color w:val="000000"/>
        </w:rPr>
      </w:pPr>
      <w:r>
        <w:rPr>
          <w:color w:val="000000"/>
        </w:rPr>
        <w:t>Вячеслав Викторович, можете ли вы дать информацию о том</w:t>
      </w:r>
      <w:r w:rsidR="00A52AD2">
        <w:rPr>
          <w:color w:val="000000"/>
        </w:rPr>
        <w:t>,</w:t>
      </w:r>
      <w:r>
        <w:rPr>
          <w:color w:val="000000"/>
        </w:rPr>
        <w:t xml:space="preserve"> продлены ли все договоры, подписаны ли они обоими сторонами, и является ли завтрашнее предполагаемое решение земельной комиссии основанием для их дальнейшего не</w:t>
      </w:r>
      <w:r w:rsidR="00A52AD2">
        <w:rPr>
          <w:color w:val="000000"/>
        </w:rPr>
        <w:t xml:space="preserve"> </w:t>
      </w:r>
      <w:r>
        <w:rPr>
          <w:color w:val="000000"/>
        </w:rPr>
        <w:t xml:space="preserve">продления? Какая вообще их судьба?   </w:t>
      </w:r>
    </w:p>
    <w:p w:rsidR="007F24D5" w:rsidRDefault="00A234ED" w:rsidP="00665FA0">
      <w:pPr>
        <w:rPr>
          <w:color w:val="000000"/>
        </w:rPr>
      </w:pPr>
      <w:r w:rsidRPr="00A234ED">
        <w:rPr>
          <w:b/>
          <w:color w:val="000000"/>
        </w:rPr>
        <w:t>Зарубин В. В.</w:t>
      </w:r>
      <w:r>
        <w:rPr>
          <w:color w:val="000000"/>
        </w:rPr>
        <w:t xml:space="preserve"> – В настоящее время на данной территории расположено 5 земельных участков, которые на конец 2023 года имели действующие договора аренды. У нас в июле 2023 года вступил в силу Федеральный закон, который позволил действующим арендаторам </w:t>
      </w:r>
      <w:r w:rsidR="0013698E">
        <w:rPr>
          <w:color w:val="000000"/>
        </w:rPr>
        <w:t>за</w:t>
      </w:r>
      <w:r>
        <w:rPr>
          <w:color w:val="000000"/>
        </w:rPr>
        <w:t xml:space="preserve">ключить </w:t>
      </w:r>
      <w:r w:rsidR="0013698E">
        <w:rPr>
          <w:color w:val="000000"/>
        </w:rPr>
        <w:t>новый договор аренды однократно для тех же целей на 5 лет. По данному закону было подготовлено 5 проектов договоров аренды, в настоящее время заключено 2 договора, 3 договора находятся на подписании у заявителя. Соответственно, решение о резервировании</w:t>
      </w:r>
      <w:r w:rsidR="00A52AD2">
        <w:rPr>
          <w:color w:val="000000"/>
        </w:rPr>
        <w:t>,</w:t>
      </w:r>
      <w:r w:rsidR="0013698E">
        <w:rPr>
          <w:color w:val="000000"/>
        </w:rPr>
        <w:t xml:space="preserve"> которое будет принято на земельной</w:t>
      </w:r>
      <w:r w:rsidR="008162B7">
        <w:rPr>
          <w:color w:val="000000"/>
        </w:rPr>
        <w:t xml:space="preserve"> комиссии, на основании этого решения будет подготовлен правовой акт мэрии города Новосибирска о резервировании. Условия договора аренды содержит пункт, который позволяет при принятии решения о резервировании</w:t>
      </w:r>
      <w:r w:rsidR="007F24D5">
        <w:rPr>
          <w:color w:val="000000"/>
        </w:rPr>
        <w:t xml:space="preserve">, направить уведомление об одностороннем отказе от такого договора. Соответственно, после принятия правового акта мэрии департаментом будут направлены в адрес арендаторов 5 уведомлений о прекращении договора аренды. </w:t>
      </w:r>
    </w:p>
    <w:p w:rsidR="007F24D5" w:rsidRDefault="007F24D5" w:rsidP="00665FA0">
      <w:pPr>
        <w:rPr>
          <w:color w:val="000000"/>
        </w:rPr>
      </w:pPr>
      <w:r w:rsidRPr="007F24D5">
        <w:rPr>
          <w:b/>
          <w:color w:val="000000"/>
        </w:rPr>
        <w:t>Тыртышный А. Г.</w:t>
      </w:r>
      <w:r>
        <w:rPr>
          <w:color w:val="000000"/>
        </w:rPr>
        <w:t xml:space="preserve"> – Действующие договоры позволяют это сделать?</w:t>
      </w:r>
    </w:p>
    <w:p w:rsidR="00471735" w:rsidRDefault="007F24D5" w:rsidP="00665FA0">
      <w:pPr>
        <w:rPr>
          <w:color w:val="000000"/>
        </w:rPr>
      </w:pPr>
      <w:r w:rsidRPr="007F24D5">
        <w:rPr>
          <w:b/>
          <w:color w:val="000000"/>
        </w:rPr>
        <w:t>Зарубин В. В.</w:t>
      </w:r>
      <w:r>
        <w:rPr>
          <w:color w:val="000000"/>
        </w:rPr>
        <w:t xml:space="preserve"> – Да, действующие договоры это позволяют. Данный пункт содержится в договоре. </w:t>
      </w:r>
    </w:p>
    <w:p w:rsidR="00471735" w:rsidRDefault="007F24D5" w:rsidP="00665FA0">
      <w:pPr>
        <w:rPr>
          <w:color w:val="000000"/>
        </w:rPr>
      </w:pPr>
      <w:r w:rsidRPr="007F24D5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будут еще вопросы? </w:t>
      </w:r>
    </w:p>
    <w:p w:rsidR="007F24D5" w:rsidRDefault="007F24D5" w:rsidP="00665FA0">
      <w:pPr>
        <w:rPr>
          <w:color w:val="000000"/>
        </w:rPr>
      </w:pPr>
      <w:r>
        <w:rPr>
          <w:color w:val="000000"/>
        </w:rPr>
        <w:t xml:space="preserve">Тогда предоставим слово Антонову Р. В., он </w:t>
      </w:r>
      <w:r w:rsidR="00A52AD2">
        <w:rPr>
          <w:color w:val="000000"/>
        </w:rPr>
        <w:t>является</w:t>
      </w:r>
      <w:r>
        <w:rPr>
          <w:color w:val="000000"/>
        </w:rPr>
        <w:t xml:space="preserve"> инициатором данного вопроса, так как данная пескобаза находится на его округе</w:t>
      </w:r>
      <w:r w:rsidR="00EA5211">
        <w:rPr>
          <w:color w:val="000000"/>
        </w:rPr>
        <w:t>, ситуация довольно болезненная</w:t>
      </w:r>
      <w:r>
        <w:rPr>
          <w:color w:val="000000"/>
        </w:rPr>
        <w:t xml:space="preserve">. </w:t>
      </w:r>
    </w:p>
    <w:p w:rsidR="00533DA4" w:rsidRDefault="007F24D5" w:rsidP="00665FA0">
      <w:pPr>
        <w:rPr>
          <w:color w:val="000000"/>
        </w:rPr>
      </w:pPr>
      <w:r w:rsidRPr="00EA5211">
        <w:rPr>
          <w:b/>
          <w:color w:val="000000"/>
        </w:rPr>
        <w:t>Антонов Р. В.</w:t>
      </w:r>
      <w:r>
        <w:rPr>
          <w:color w:val="000000"/>
        </w:rPr>
        <w:t xml:space="preserve"> – Данная ситуация</w:t>
      </w:r>
      <w:r w:rsidR="00EA5211">
        <w:rPr>
          <w:color w:val="000000"/>
        </w:rPr>
        <w:t xml:space="preserve"> действительно</w:t>
      </w:r>
      <w:r>
        <w:rPr>
          <w:color w:val="000000"/>
        </w:rPr>
        <w:t xml:space="preserve"> </w:t>
      </w:r>
      <w:r w:rsidR="00EA5211">
        <w:rPr>
          <w:color w:val="000000"/>
        </w:rPr>
        <w:t>очень болезненная на округе</w:t>
      </w:r>
      <w:r w:rsidR="00806D8D">
        <w:rPr>
          <w:color w:val="000000"/>
        </w:rPr>
        <w:t>, потому что, более тысячи жителей ул</w:t>
      </w:r>
      <w:r w:rsidR="00EA5211">
        <w:rPr>
          <w:color w:val="000000"/>
        </w:rPr>
        <w:t>.</w:t>
      </w:r>
      <w:r w:rsidR="00806D8D">
        <w:rPr>
          <w:color w:val="000000"/>
        </w:rPr>
        <w:t xml:space="preserve"> Владимировская в 2021 году отправили обращение к мэру города Локтю А. Е. по поводу пескобаз. Также ко мне приходят обращения от жителей Чернышевского спуска, которые дышат пылью</w:t>
      </w:r>
      <w:r w:rsidR="00A52AD2">
        <w:rPr>
          <w:color w:val="000000"/>
        </w:rPr>
        <w:t>,</w:t>
      </w:r>
      <w:r w:rsidR="00806D8D">
        <w:rPr>
          <w:color w:val="000000"/>
        </w:rPr>
        <w:t xml:space="preserve"> и там постоянный шум, то есть, на территории еще и нарушаются все санитарные нормы. Изначально, когда мы поднимали этот вопрос, я хотел сильно поругаться, но </w:t>
      </w:r>
      <w:r w:rsidR="00533DA4">
        <w:rPr>
          <w:color w:val="000000"/>
        </w:rPr>
        <w:t>я здесь поблагодарю, потому что до комиссии проделали большую работу по поводу частных пескобаз, так как мы завтра выносим этот вопрос на комиссии, и если мы прекратим эти договор</w:t>
      </w:r>
      <w:r w:rsidR="00A52AD2">
        <w:rPr>
          <w:color w:val="000000"/>
        </w:rPr>
        <w:t>ы</w:t>
      </w:r>
      <w:r w:rsidR="00533DA4">
        <w:rPr>
          <w:color w:val="000000"/>
        </w:rPr>
        <w:t xml:space="preserve">, то это будет большое дело. </w:t>
      </w:r>
    </w:p>
    <w:p w:rsidR="007F24D5" w:rsidRDefault="00533DA4" w:rsidP="00665FA0">
      <w:pPr>
        <w:rPr>
          <w:color w:val="000000"/>
        </w:rPr>
      </w:pPr>
      <w:r>
        <w:rPr>
          <w:color w:val="000000"/>
        </w:rPr>
        <w:t xml:space="preserve">Что касается муниципальной пескобазы, то здесь у меня большие вопросы к департаменту транспорта, потому что в течение нескольких лет, как вы сейчас сказали в своем выступлении, что вы постоянно собираетесь, предлагаете варианты и на этом все. Я надеюсь, что та встреча, которая прошла несколько дней назад, по поводу вариантов для муниципальной пескобазы, она все-таки, будет более продуктивной, чем десятки предыдущих встреч, которые мы </w:t>
      </w:r>
      <w:r>
        <w:rPr>
          <w:color w:val="000000"/>
        </w:rPr>
        <w:lastRenderedPageBreak/>
        <w:t xml:space="preserve">провели. Рассчитываю, что мы с Олесей Валерьевной найдем общий язык по этому вопросу и придем </w:t>
      </w:r>
      <w:r w:rsidR="00591808">
        <w:rPr>
          <w:color w:val="000000"/>
        </w:rPr>
        <w:t xml:space="preserve">по крайней мере к дорожной карте, а именно, как будет перенесена муниципальная пескобаза и в какие сроки с участка набережной. </w:t>
      </w:r>
      <w:r>
        <w:rPr>
          <w:color w:val="000000"/>
        </w:rPr>
        <w:t xml:space="preserve">   </w:t>
      </w:r>
    </w:p>
    <w:p w:rsidR="00591808" w:rsidRDefault="00591808" w:rsidP="00665FA0">
      <w:pPr>
        <w:rPr>
          <w:color w:val="000000"/>
        </w:rPr>
      </w:pPr>
      <w:r>
        <w:rPr>
          <w:color w:val="000000"/>
        </w:rPr>
        <w:t xml:space="preserve">Активность людей по данному вопрос будет конечно нарастать, так как люди устали. Там, где находится пескобаза, там живет больше людей, чем в тех местах куда предлагаем ее переместить, поэтому я прошу всех ускориться и принять все-таки решение, которое будет включено в генеральный план, и вообще, в план развития города Новосибирска. Спасибо. </w:t>
      </w:r>
    </w:p>
    <w:p w:rsidR="002B1D4C" w:rsidRDefault="00591808" w:rsidP="00665FA0">
      <w:pPr>
        <w:rPr>
          <w:color w:val="000000"/>
        </w:rPr>
      </w:pPr>
      <w:r w:rsidRPr="00591808">
        <w:rPr>
          <w:b/>
          <w:color w:val="000000"/>
        </w:rPr>
        <w:t>Тыртышный А. Г.</w:t>
      </w:r>
      <w:r>
        <w:rPr>
          <w:color w:val="000000"/>
        </w:rPr>
        <w:t xml:space="preserve"> – Тоже хотел бы поддержать Ростислава Валерьевича и отреагировать на позицию Вячеслава Викторовича. Дело же не в том, что люди мешают пескобазам, а в том, что в генеральном плане города предусмотрено развитие города именно в этом направлении. Поэтому, мне кажется, что здесь правильнее говорить</w:t>
      </w:r>
      <w:r w:rsidR="007D0701">
        <w:rPr>
          <w:color w:val="000000"/>
        </w:rPr>
        <w:t xml:space="preserve"> не то</w:t>
      </w:r>
      <w:r w:rsidR="00A52AD2">
        <w:rPr>
          <w:color w:val="000000"/>
        </w:rPr>
        <w:t>,</w:t>
      </w:r>
      <w:r>
        <w:rPr>
          <w:color w:val="000000"/>
        </w:rPr>
        <w:t xml:space="preserve"> что дома строятся, люди</w:t>
      </w:r>
      <w:r w:rsidR="007D0701">
        <w:rPr>
          <w:color w:val="000000"/>
        </w:rPr>
        <w:t xml:space="preserve"> заселяются, начинают жаловаться и просить убрать пескобазу. Дома там появились не просто так, а потому что мы, как Совет депутатов, который утверждает генеральный план, и в целом орган местного самоуправления</w:t>
      </w:r>
      <w:r w:rsidR="002B1D4C">
        <w:rPr>
          <w:color w:val="000000"/>
        </w:rPr>
        <w:t>,</w:t>
      </w:r>
      <w:r>
        <w:rPr>
          <w:color w:val="000000"/>
        </w:rPr>
        <w:t xml:space="preserve"> </w:t>
      </w:r>
      <w:r w:rsidR="007D0701">
        <w:rPr>
          <w:color w:val="000000"/>
        </w:rPr>
        <w:t xml:space="preserve">который планирует стратегию </w:t>
      </w:r>
      <w:r w:rsidR="002B1D4C">
        <w:rPr>
          <w:color w:val="000000"/>
        </w:rPr>
        <w:t xml:space="preserve">развития города, решили так, что город развивается таким образом. В этом плане мы все должны придерживаться консолидированной позиции независимо от того какой там департамент, и какое управление, и работать вместе, слажено, и именно в этом направлении. Я просто хотел именно такое замечание сделать, потому что, мне кажется, что настрой не всегда в этом ключе, хотя по большему счету все решения приняты. Спасибо. </w:t>
      </w:r>
    </w:p>
    <w:p w:rsidR="00591808" w:rsidRDefault="002B1D4C" w:rsidP="00665FA0">
      <w:pPr>
        <w:rPr>
          <w:color w:val="000000"/>
        </w:rPr>
      </w:pPr>
      <w:r w:rsidRPr="002B1D4C">
        <w:rPr>
          <w:b/>
          <w:color w:val="000000"/>
        </w:rPr>
        <w:t>Гудовский А. Э.</w:t>
      </w:r>
      <w:r>
        <w:rPr>
          <w:color w:val="000000"/>
        </w:rPr>
        <w:t xml:space="preserve"> – Уважаемые коллеги, у меня будет предложение. Давайте мы рассмотрим варианты размещения пескобазы либо с выкупом частной территории, о чем мы сейчас говорили и ждем предложение собственника, либо хоть и Алексей Николаевич Лыков возражает против этого, все равно посмотреть территорию подальше, потому что, город у нас развивается очень динамично и на</w:t>
      </w:r>
      <w:r w:rsidR="000F3666">
        <w:rPr>
          <w:color w:val="000000"/>
        </w:rPr>
        <w:t xml:space="preserve"> сегодняшний день, где бы не рассматривали эту пескобазу, то рассматриваем варианты рядом с жилыми кварталами, что тоже неправильно и неприемлемо. Расширьте географию, посмотрите подальше от жилой части, и соответственно, так как данное плечо увеличивается, Алексей Николаевич удорожание привоза, увоза, уборки и так далее. И тогда будем принимать решение рассматривать, а это вопрос бюджета, и здесь уже Борис Викторович должен будет сказать свое веское слово. </w:t>
      </w:r>
      <w:r w:rsidR="00591808">
        <w:rPr>
          <w:color w:val="000000"/>
        </w:rPr>
        <w:t xml:space="preserve">                                                                         </w:t>
      </w:r>
    </w:p>
    <w:p w:rsidR="007F24D5" w:rsidRDefault="000F3666" w:rsidP="00665FA0">
      <w:pPr>
        <w:rPr>
          <w:color w:val="000000"/>
        </w:rPr>
      </w:pPr>
      <w:r>
        <w:rPr>
          <w:color w:val="000000"/>
        </w:rPr>
        <w:t xml:space="preserve">Ростислав Валерьевич, вы как депутат и инициатор данного вопроса, пожалуйста контролируйте, и когда надо будет включаться комиссии, говорите, чтобы мы держали это на контроле.  </w:t>
      </w:r>
    </w:p>
    <w:p w:rsidR="00A96842" w:rsidRDefault="00A96842" w:rsidP="00A96842">
      <w:pPr>
        <w:rPr>
          <w:b/>
          <w:color w:val="000000"/>
        </w:rPr>
      </w:pPr>
      <w:r>
        <w:rPr>
          <w:color w:val="000000"/>
        </w:rPr>
        <w:t>Проект</w:t>
      </w:r>
      <w:r w:rsidR="000F3666">
        <w:rPr>
          <w:color w:val="000000"/>
        </w:rPr>
        <w:t xml:space="preserve">ом </w:t>
      </w:r>
      <w:r>
        <w:rPr>
          <w:color w:val="000000"/>
        </w:rPr>
        <w:t>решения</w:t>
      </w:r>
      <w:r w:rsidR="000F3666">
        <w:rPr>
          <w:color w:val="000000"/>
        </w:rPr>
        <w:t xml:space="preserve"> предлагается информацию принять к сведению. </w:t>
      </w:r>
      <w:r>
        <w:rPr>
          <w:color w:val="000000"/>
        </w:rPr>
        <w:t xml:space="preserve"> </w:t>
      </w:r>
      <w:r w:rsidR="000F3666"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 w:rsidR="005D32C4">
        <w:rPr>
          <w:b/>
          <w:color w:val="000000"/>
        </w:rPr>
        <w:t>5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>(Гудовский А. Э., Колпаков Д. В., Прохоров Е. В., Антонов Р.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8817E9" w:rsidRPr="005D32C4" w:rsidRDefault="005D32C4" w:rsidP="005D32C4">
      <w:pPr>
        <w:jc w:val="right"/>
        <w:rPr>
          <w:b/>
          <w:i/>
          <w:color w:val="000000"/>
        </w:rPr>
      </w:pPr>
      <w:r w:rsidRPr="005D32C4">
        <w:rPr>
          <w:b/>
          <w:i/>
          <w:color w:val="000000"/>
        </w:rPr>
        <w:t xml:space="preserve">12-15 </w:t>
      </w:r>
      <w:r>
        <w:rPr>
          <w:b/>
          <w:i/>
          <w:color w:val="000000"/>
        </w:rPr>
        <w:t>у</w:t>
      </w:r>
      <w:r w:rsidRPr="005D32C4">
        <w:rPr>
          <w:b/>
          <w:i/>
          <w:color w:val="000000"/>
        </w:rPr>
        <w:t xml:space="preserve">шел Украинцев И. С. </w:t>
      </w:r>
    </w:p>
    <w:p w:rsidR="008817E9" w:rsidRDefault="008817E9" w:rsidP="008817E9">
      <w:pPr>
        <w:rPr>
          <w:b/>
        </w:rPr>
      </w:pPr>
      <w:r>
        <w:rPr>
          <w:b/>
        </w:rPr>
        <w:lastRenderedPageBreak/>
        <w:t xml:space="preserve">3. </w:t>
      </w:r>
      <w:r w:rsidRPr="00BF3263">
        <w:rPr>
          <w:b/>
        </w:rPr>
        <w:t>СЛУШАЛИ:</w:t>
      </w:r>
    </w:p>
    <w:p w:rsidR="008E7E9D" w:rsidRDefault="008E7E9D" w:rsidP="00A96842">
      <w:r>
        <w:rPr>
          <w:b/>
        </w:rPr>
        <w:t>Усова А. В</w:t>
      </w:r>
      <w:r w:rsidR="008817E9" w:rsidRPr="008817E9">
        <w:rPr>
          <w:b/>
        </w:rPr>
        <w:t>.</w:t>
      </w:r>
      <w:r w:rsidR="008817E9">
        <w:t xml:space="preserve"> – Проинформировал о</w:t>
      </w:r>
      <w:r w:rsidR="00A96842" w:rsidRPr="009A57F0">
        <w:t xml:space="preserve"> </w:t>
      </w:r>
      <w:r w:rsidRPr="008E7E9D">
        <w:t>результатах проведенной контрольно-счетной палатой города Новосибирска проверки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«Управление дорожного строительства» за 2021–2022 годы</w:t>
      </w:r>
    </w:p>
    <w:p w:rsidR="00A96842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 к </w:t>
      </w:r>
      <w:r w:rsidR="008E7E9D">
        <w:rPr>
          <w:color w:val="000000"/>
        </w:rPr>
        <w:t>Алексею Викторовичу</w:t>
      </w:r>
      <w:r>
        <w:rPr>
          <w:color w:val="000000"/>
        </w:rPr>
        <w:t xml:space="preserve"> по проверке?</w:t>
      </w:r>
    </w:p>
    <w:p w:rsidR="006A43B7" w:rsidRDefault="007C5DF0" w:rsidP="00A96842">
      <w:pPr>
        <w:rPr>
          <w:color w:val="000000"/>
        </w:rPr>
      </w:pPr>
      <w:r w:rsidRPr="00066A16">
        <w:rPr>
          <w:b/>
          <w:color w:val="000000"/>
        </w:rPr>
        <w:t>Антонов Р. В</w:t>
      </w:r>
      <w:r>
        <w:rPr>
          <w:color w:val="000000"/>
        </w:rPr>
        <w:t xml:space="preserve">. – Мы вкладываем бюджетные средства в объект, а потом этот объект становится бесхозным. </w:t>
      </w:r>
      <w:r w:rsidR="00066A16">
        <w:rPr>
          <w:color w:val="000000"/>
        </w:rPr>
        <w:t>Вообще, к</w:t>
      </w:r>
      <w:r>
        <w:rPr>
          <w:color w:val="000000"/>
        </w:rPr>
        <w:t>акая ответственность за это</w:t>
      </w:r>
      <w:r w:rsidR="00066A16">
        <w:rPr>
          <w:color w:val="000000"/>
        </w:rPr>
        <w:t>? По сути, это неэффективное использование бюджетных средств. За это может кто-то понести ответственность, если работы по постановке на учет не проводятся уже годами.</w:t>
      </w:r>
    </w:p>
    <w:p w:rsidR="007C5DF0" w:rsidRDefault="007C5DF0" w:rsidP="00A96842">
      <w:pPr>
        <w:rPr>
          <w:color w:val="000000"/>
        </w:rPr>
      </w:pPr>
      <w:r w:rsidRPr="00066A16">
        <w:rPr>
          <w:b/>
          <w:color w:val="000000"/>
        </w:rPr>
        <w:t>Усов А. В.</w:t>
      </w:r>
      <w:r>
        <w:rPr>
          <w:color w:val="000000"/>
        </w:rPr>
        <w:t xml:space="preserve"> – </w:t>
      </w:r>
      <w:r w:rsidR="00066A16">
        <w:rPr>
          <w:color w:val="000000"/>
        </w:rPr>
        <w:t xml:space="preserve">Это значительная проблема для департамента транспорта. Мы и в других проверках выявляем подобные факты, в том числе и в муниципальных предприятиях. На самом деле, за неэффективное использование средств не предусмотрена административная ответственность. Необходимо либо менять квалификацию этих действий, либо это нарушения, связанные с бюджетным законодательством. </w:t>
      </w:r>
    </w:p>
    <w:p w:rsidR="00E30D7D" w:rsidRDefault="007C5DF0" w:rsidP="00A96842">
      <w:pPr>
        <w:rPr>
          <w:color w:val="000000"/>
        </w:rPr>
      </w:pPr>
      <w:r w:rsidRPr="00066A16">
        <w:rPr>
          <w:b/>
          <w:color w:val="000000"/>
        </w:rPr>
        <w:t>Антонов Р. В</w:t>
      </w:r>
      <w:r>
        <w:rPr>
          <w:color w:val="000000"/>
        </w:rPr>
        <w:t xml:space="preserve">. </w:t>
      </w:r>
      <w:r w:rsidR="00E30D7D">
        <w:rPr>
          <w:color w:val="000000"/>
        </w:rPr>
        <w:t>– То есть, фактически наносится ущерб бюджету города, а за это нет ответственности? Я правильно понимаю?</w:t>
      </w:r>
    </w:p>
    <w:p w:rsidR="00E30D7D" w:rsidRDefault="00E30D7D" w:rsidP="00A96842">
      <w:pPr>
        <w:rPr>
          <w:color w:val="000000"/>
        </w:rPr>
      </w:pPr>
      <w:r w:rsidRPr="00E30D7D">
        <w:rPr>
          <w:b/>
          <w:color w:val="000000"/>
        </w:rPr>
        <w:t>Гудовский А. Э.</w:t>
      </w:r>
      <w:r>
        <w:rPr>
          <w:color w:val="000000"/>
        </w:rPr>
        <w:t xml:space="preserve"> – Никакого ущерба здесь нет. </w:t>
      </w:r>
    </w:p>
    <w:p w:rsidR="00E30D7D" w:rsidRDefault="00E30D7D" w:rsidP="00A96842">
      <w:pPr>
        <w:rPr>
          <w:color w:val="000000"/>
        </w:rPr>
      </w:pPr>
      <w:r w:rsidRPr="00E30D7D">
        <w:rPr>
          <w:b/>
          <w:color w:val="000000"/>
        </w:rPr>
        <w:t>Антонов Р. В.</w:t>
      </w:r>
      <w:r>
        <w:rPr>
          <w:color w:val="000000"/>
        </w:rPr>
        <w:t xml:space="preserve"> – Зачем тогда мы делаем объекты, если мы не сдаем? </w:t>
      </w:r>
    </w:p>
    <w:p w:rsidR="007C5DF0" w:rsidRDefault="00E30D7D" w:rsidP="00A96842">
      <w:pPr>
        <w:rPr>
          <w:color w:val="000000"/>
        </w:rPr>
      </w:pPr>
      <w:r w:rsidRPr="00E30D7D">
        <w:rPr>
          <w:b/>
          <w:color w:val="000000"/>
        </w:rPr>
        <w:t>Гудовский А. Э</w:t>
      </w:r>
      <w:r>
        <w:rPr>
          <w:color w:val="000000"/>
        </w:rPr>
        <w:t xml:space="preserve">. – Они не проведены по бухгалтерии. Единственное, в чем мы можем терять деньги, это по налогу.  </w:t>
      </w:r>
      <w:r w:rsidR="007C5DF0">
        <w:rPr>
          <w:color w:val="000000"/>
        </w:rPr>
        <w:t xml:space="preserve">  </w:t>
      </w:r>
    </w:p>
    <w:p w:rsidR="00E30D7D" w:rsidRDefault="00E30D7D" w:rsidP="00A96842">
      <w:pPr>
        <w:rPr>
          <w:color w:val="000000"/>
        </w:rPr>
      </w:pPr>
      <w:r w:rsidRPr="00E30D7D">
        <w:rPr>
          <w:b/>
          <w:color w:val="000000"/>
        </w:rPr>
        <w:t>Усов А. В.</w:t>
      </w:r>
      <w:r>
        <w:rPr>
          <w:color w:val="000000"/>
        </w:rPr>
        <w:t xml:space="preserve"> - По налогу на имущество, если объект не ставится на учет. </w:t>
      </w:r>
    </w:p>
    <w:p w:rsidR="006A43B7" w:rsidRDefault="00E30D7D" w:rsidP="00A96842">
      <w:pPr>
        <w:rPr>
          <w:color w:val="000000"/>
        </w:rPr>
      </w:pPr>
      <w:r w:rsidRPr="003A4AED">
        <w:rPr>
          <w:b/>
          <w:color w:val="000000"/>
        </w:rPr>
        <w:t>Антонов Р. В</w:t>
      </w:r>
      <w:r>
        <w:rPr>
          <w:color w:val="000000"/>
        </w:rPr>
        <w:t xml:space="preserve">. </w:t>
      </w:r>
      <w:r w:rsidR="003A4AED">
        <w:rPr>
          <w:color w:val="000000"/>
        </w:rPr>
        <w:t>–</w:t>
      </w:r>
      <w:r>
        <w:rPr>
          <w:color w:val="000000"/>
        </w:rPr>
        <w:t xml:space="preserve"> </w:t>
      </w:r>
      <w:r w:rsidR="003A4AED">
        <w:rPr>
          <w:color w:val="000000"/>
        </w:rPr>
        <w:t>Вы в своем отчете подняли вопрос с лабораториями,</w:t>
      </w:r>
      <w:r w:rsidR="00356181">
        <w:rPr>
          <w:color w:val="000000"/>
        </w:rPr>
        <w:t xml:space="preserve"> </w:t>
      </w:r>
      <w:r w:rsidR="003A4AED">
        <w:rPr>
          <w:color w:val="000000"/>
        </w:rPr>
        <w:t>которые контролируют качество асфальта-бетонного покрытия</w:t>
      </w:r>
      <w:r w:rsidR="00356181">
        <w:rPr>
          <w:color w:val="000000"/>
        </w:rPr>
        <w:t>.</w:t>
      </w:r>
      <w:r w:rsidR="003A4AED">
        <w:rPr>
          <w:color w:val="000000"/>
        </w:rPr>
        <w:t xml:space="preserve"> </w:t>
      </w:r>
      <w:r w:rsidR="00356181">
        <w:rPr>
          <w:color w:val="000000"/>
        </w:rPr>
        <w:t>Я</w:t>
      </w:r>
      <w:r w:rsidR="003A4AED">
        <w:rPr>
          <w:color w:val="000000"/>
        </w:rPr>
        <w:t xml:space="preserve"> в своей депутатской практике </w:t>
      </w:r>
      <w:r w:rsidR="00356181">
        <w:rPr>
          <w:color w:val="000000"/>
        </w:rPr>
        <w:t xml:space="preserve">неоднократно </w:t>
      </w:r>
      <w:r w:rsidR="003A4AED">
        <w:rPr>
          <w:color w:val="000000"/>
        </w:rPr>
        <w:t>сталкива</w:t>
      </w:r>
      <w:r w:rsidR="00356181">
        <w:rPr>
          <w:color w:val="000000"/>
        </w:rPr>
        <w:t>лся с тем, что при выполнении работ качество асфальта изначально ниже всяких требований</w:t>
      </w:r>
      <w:r w:rsidR="003A4AED">
        <w:rPr>
          <w:color w:val="000000"/>
        </w:rPr>
        <w:t>.</w:t>
      </w:r>
      <w:r w:rsidR="00356181">
        <w:rPr>
          <w:color w:val="000000"/>
        </w:rPr>
        <w:t xml:space="preserve"> Мне говорят, но я не специалист, что это восстановленный асфальт, то есть, они берут эту крошку, домешивают ее с битумом, с чем-то еще и кладут как новое покрытие. А по качеству оно не соответствует, потому что под колесами просто крошится. Поэтому, у меня вопрос, что в таких ситуациях делат</w:t>
      </w:r>
      <w:r w:rsidR="0075040B">
        <w:rPr>
          <w:color w:val="000000"/>
        </w:rPr>
        <w:t>ь</w:t>
      </w:r>
      <w:r w:rsidR="00356181">
        <w:rPr>
          <w:color w:val="000000"/>
        </w:rPr>
        <w:t xml:space="preserve">? </w:t>
      </w:r>
      <w:r w:rsidR="0075040B">
        <w:rPr>
          <w:color w:val="000000"/>
        </w:rPr>
        <w:t>Как у нас с лабораториями? У нас вообще работает муниципальный контроль? Или это у нас тоже такой большой пробел?</w:t>
      </w:r>
    </w:p>
    <w:p w:rsidR="0054115A" w:rsidRDefault="0075040B" w:rsidP="00A96842">
      <w:pPr>
        <w:rPr>
          <w:color w:val="000000"/>
        </w:rPr>
      </w:pPr>
      <w:r w:rsidRPr="0075040B">
        <w:rPr>
          <w:b/>
          <w:color w:val="000000"/>
        </w:rPr>
        <w:t>Усов А. В.</w:t>
      </w:r>
      <w:r>
        <w:rPr>
          <w:color w:val="000000"/>
        </w:rPr>
        <w:t xml:space="preserve"> – Отдел лабораторного контроля есть непосредственно у учреждения, который осуществляет вырубки и контроль качества покрытий. При укладке материалов подрядчики обязаны предоставить документы по качеству материалов, независимые лаборатории привлекаются. В акте проверки подробно </w:t>
      </w:r>
      <w:r w:rsidR="00CF7A69">
        <w:rPr>
          <w:color w:val="000000"/>
        </w:rPr>
        <w:t>о</w:t>
      </w:r>
      <w:r>
        <w:rPr>
          <w:color w:val="000000"/>
        </w:rPr>
        <w:t xml:space="preserve">писаны </w:t>
      </w:r>
      <w:r w:rsidR="00CF7A69">
        <w:rPr>
          <w:color w:val="000000"/>
        </w:rPr>
        <w:t>различные несоответствия и нестыковки, которые выявили</w:t>
      </w:r>
      <w:r w:rsidR="003F4BC7">
        <w:rPr>
          <w:color w:val="000000"/>
        </w:rPr>
        <w:t>.</w:t>
      </w:r>
      <w:r w:rsidR="00CF7A69">
        <w:rPr>
          <w:color w:val="000000"/>
        </w:rPr>
        <w:t xml:space="preserve"> </w:t>
      </w:r>
      <w:r w:rsidR="003F4BC7">
        <w:rPr>
          <w:color w:val="000000"/>
        </w:rPr>
        <w:t>Н</w:t>
      </w:r>
      <w:r w:rsidR="00CF7A69">
        <w:rPr>
          <w:color w:val="000000"/>
        </w:rPr>
        <w:t>езависимый контроль часто является не независимым, а заинтересованным, работающим в интересах подрядчика. Есть сбои в работе отдела собственного лабораторного контроля</w:t>
      </w:r>
      <w:r w:rsidR="0054115A">
        <w:rPr>
          <w:color w:val="000000"/>
        </w:rPr>
        <w:t>, но то что у нас в городе есть большие проблемы с качеством, достаточно выйти на улицу.</w:t>
      </w:r>
    </w:p>
    <w:p w:rsidR="00F9158D" w:rsidRDefault="0054115A" w:rsidP="00A96842">
      <w:pPr>
        <w:rPr>
          <w:color w:val="000000"/>
        </w:rPr>
      </w:pPr>
      <w:r w:rsidRPr="0054115A">
        <w:rPr>
          <w:b/>
          <w:color w:val="000000"/>
        </w:rPr>
        <w:lastRenderedPageBreak/>
        <w:t>Гудовский А. Э.</w:t>
      </w:r>
      <w:r>
        <w:rPr>
          <w:color w:val="000000"/>
        </w:rPr>
        <w:t xml:space="preserve"> – Ростислав Валерьевич,</w:t>
      </w:r>
      <w:r w:rsidR="00512B93">
        <w:rPr>
          <w:color w:val="000000"/>
        </w:rPr>
        <w:t xml:space="preserve"> здесь должен заказчик организовать контроль за подрядчиком, за исполнением работ. Это должны прописать в контракте, если нет своей экспертизы, значит заказать независимую экспертизу, проверить</w:t>
      </w:r>
      <w:r w:rsidR="00F9158D">
        <w:rPr>
          <w:color w:val="000000"/>
        </w:rPr>
        <w:t>,</w:t>
      </w:r>
      <w:r w:rsidR="00512B93">
        <w:rPr>
          <w:color w:val="000000"/>
        </w:rPr>
        <w:t xml:space="preserve"> и как только он принял работы от подрядчика, и оплатил деньги, то он полностью</w:t>
      </w:r>
      <w:r w:rsidR="00F9158D">
        <w:rPr>
          <w:color w:val="000000"/>
        </w:rPr>
        <w:t xml:space="preserve"> берет на себя ответственность, вплоть до уголовного. </w:t>
      </w:r>
    </w:p>
    <w:p w:rsidR="00F9158D" w:rsidRDefault="00F9158D" w:rsidP="00A96842">
      <w:pPr>
        <w:rPr>
          <w:color w:val="000000"/>
        </w:rPr>
      </w:pPr>
      <w:r w:rsidRPr="00F9158D">
        <w:rPr>
          <w:b/>
          <w:color w:val="000000"/>
        </w:rPr>
        <w:t>Колпаков Д. В.</w:t>
      </w:r>
      <w:r>
        <w:rPr>
          <w:color w:val="000000"/>
        </w:rPr>
        <w:t xml:space="preserve"> – Простят меня коллеги за такое оценочное суждение, а именно, позорнее результатов проверки я уже давно не видел. </w:t>
      </w:r>
    </w:p>
    <w:p w:rsidR="00475386" w:rsidRDefault="00F9158D" w:rsidP="00A96842">
      <w:pPr>
        <w:rPr>
          <w:color w:val="000000"/>
        </w:rPr>
      </w:pPr>
      <w:r>
        <w:rPr>
          <w:color w:val="000000"/>
        </w:rPr>
        <w:t xml:space="preserve">Олеся Валерьевна, что вы будете делать с этим? </w:t>
      </w:r>
      <w:r w:rsidR="00512B93">
        <w:rPr>
          <w:color w:val="000000"/>
        </w:rPr>
        <w:t xml:space="preserve">  </w:t>
      </w:r>
      <w:r w:rsidR="0054115A">
        <w:rPr>
          <w:color w:val="000000"/>
        </w:rPr>
        <w:t xml:space="preserve"> </w:t>
      </w:r>
      <w:r w:rsidR="00CF7A69">
        <w:rPr>
          <w:color w:val="000000"/>
        </w:rPr>
        <w:t xml:space="preserve">  </w:t>
      </w:r>
    </w:p>
    <w:p w:rsidR="00475386" w:rsidRDefault="00475386" w:rsidP="00A96842">
      <w:pPr>
        <w:rPr>
          <w:color w:val="000000"/>
        </w:rPr>
      </w:pPr>
      <w:r w:rsidRPr="00475386">
        <w:rPr>
          <w:b/>
          <w:color w:val="000000"/>
        </w:rPr>
        <w:t>Богомазова О. В.</w:t>
      </w:r>
      <w:r>
        <w:rPr>
          <w:color w:val="000000"/>
        </w:rPr>
        <w:t xml:space="preserve"> – Давайте начнем с того, что акт мы подписали с разногласиями и свое мнение мы выразили, о чем Алексей Викторович упустил, не сказал. Не со всеми доводами, изложенными в акте мы согласны. О том, что строительный контроль аффилирован – это только чисто мнение аудитора. Мы проводим конкурентные процедуры в рамках федерального закона на привлечение строительного контроля и все замечания, которые в акте, то есть, часть мы приняли, да, работа учреждения не совершенна, но на часть замечаний мы не согласны, и мы написали протокол разногласий.     </w:t>
      </w:r>
    </w:p>
    <w:p w:rsidR="00F4251F" w:rsidRDefault="00475386" w:rsidP="00A96842">
      <w:pPr>
        <w:rPr>
          <w:color w:val="000000"/>
        </w:rPr>
      </w:pPr>
      <w:r>
        <w:rPr>
          <w:color w:val="000000"/>
        </w:rPr>
        <w:t>В рамках выявленных нарушений, где возможно устранить, мы предоставили мероприятия, и мы их применяем и устраняем</w:t>
      </w:r>
      <w:r w:rsidR="00F4251F">
        <w:rPr>
          <w:color w:val="000000"/>
        </w:rPr>
        <w:t xml:space="preserve">. Да, мы работаем над этим. А то что у нас асфальт не соответствует нормам, я тоже не соглашусь. </w:t>
      </w:r>
    </w:p>
    <w:p w:rsidR="00F4251F" w:rsidRDefault="00F4251F" w:rsidP="00A96842">
      <w:pPr>
        <w:rPr>
          <w:color w:val="000000"/>
        </w:rPr>
      </w:pPr>
      <w:r w:rsidRPr="00F4251F">
        <w:rPr>
          <w:b/>
          <w:color w:val="000000"/>
        </w:rPr>
        <w:t>Гудовский А. Э.</w:t>
      </w:r>
      <w:r>
        <w:rPr>
          <w:color w:val="000000"/>
        </w:rPr>
        <w:t xml:space="preserve"> – Олеся Валерьевна, все было бы замечательно, только можно сейчас сесть с вами в машину и проехать по городу, и это будет ответ на все ваши сейчас аргументы. </w:t>
      </w:r>
    </w:p>
    <w:p w:rsidR="00F4251F" w:rsidRDefault="00F4251F" w:rsidP="00A96842">
      <w:pPr>
        <w:rPr>
          <w:color w:val="000000"/>
        </w:rPr>
      </w:pPr>
      <w:r w:rsidRPr="00F4251F">
        <w:rPr>
          <w:b/>
          <w:color w:val="000000"/>
        </w:rPr>
        <w:t>Прохоров Е. В.</w:t>
      </w:r>
      <w:r>
        <w:rPr>
          <w:color w:val="000000"/>
        </w:rPr>
        <w:t xml:space="preserve"> – Олеся Валерьевна, сейчас об этом сказали Алексей Викторович, Андрей Эдуардович, что достаточно выйти на улицу, проехать по городу, действительно, дороги просто отсутствуют.   </w:t>
      </w:r>
    </w:p>
    <w:p w:rsidR="004C42CE" w:rsidRDefault="00F4251F" w:rsidP="00A96842">
      <w:pPr>
        <w:rPr>
          <w:color w:val="000000"/>
        </w:rPr>
      </w:pPr>
      <w:r>
        <w:rPr>
          <w:color w:val="000000"/>
        </w:rPr>
        <w:t xml:space="preserve">Примеров полно. У меня на округе, на Золотой горке Проспект Дзержинского </w:t>
      </w:r>
      <w:r w:rsidR="00076A31">
        <w:rPr>
          <w:color w:val="000000"/>
        </w:rPr>
        <w:t xml:space="preserve">дорогу сделали летом, а весной асфальт </w:t>
      </w:r>
      <w:r w:rsidR="004C42CE">
        <w:rPr>
          <w:color w:val="000000"/>
        </w:rPr>
        <w:t>плыл</w:t>
      </w:r>
      <w:r w:rsidR="00076A31">
        <w:rPr>
          <w:color w:val="000000"/>
        </w:rPr>
        <w:t xml:space="preserve"> с водой</w:t>
      </w:r>
      <w:r w:rsidR="004C42CE">
        <w:rPr>
          <w:color w:val="000000"/>
        </w:rPr>
        <w:t xml:space="preserve">. Как это возможно? Там брали вырубки. На ул. Волочаевской сделали по БКД, но мало того, что на стадии проектирования, где тоже заказчиком является УДС, и проектировщики даже не были на улице Волочаевская и там столбы оказались по середине тротуара, которые не обойти и тем более с колясками, еще и качество выполненных работ оставляет желать лучшего. Проспект Дзержинского сделали, но там тоже хватает проблем, там уже появились и провалены, и ямы. Сколько там гарантия? Когда мы привлечем подрядчика? </w:t>
      </w:r>
    </w:p>
    <w:p w:rsidR="00475386" w:rsidRDefault="004C42CE" w:rsidP="00A96842">
      <w:pPr>
        <w:rPr>
          <w:color w:val="000000"/>
        </w:rPr>
      </w:pPr>
      <w:r>
        <w:rPr>
          <w:color w:val="000000"/>
        </w:rPr>
        <w:t xml:space="preserve">А вы сейчас говорите, что вы с чем-то не согласны. Вы можете сколько угодно быть несогласными с проверкой, но вся проверка на улице и для депутатов, и для жителей города, да и для вас тоже. </w:t>
      </w:r>
    </w:p>
    <w:p w:rsidR="008F4D63" w:rsidRPr="008F4D63" w:rsidRDefault="004C42CE" w:rsidP="00A96842">
      <w:pPr>
        <w:rPr>
          <w:color w:val="000000"/>
        </w:rPr>
      </w:pPr>
      <w:r w:rsidRPr="00563D81">
        <w:rPr>
          <w:b/>
          <w:color w:val="000000"/>
        </w:rPr>
        <w:t>Колпаков Д. В.</w:t>
      </w:r>
      <w:r>
        <w:rPr>
          <w:color w:val="000000"/>
        </w:rPr>
        <w:t xml:space="preserve"> – </w:t>
      </w:r>
      <w:r w:rsidR="00563D81">
        <w:rPr>
          <w:color w:val="000000"/>
        </w:rPr>
        <w:t>Олеся Валерьевна, я</w:t>
      </w:r>
      <w:r>
        <w:rPr>
          <w:color w:val="000000"/>
        </w:rPr>
        <w:t xml:space="preserve"> уже говорил</w:t>
      </w:r>
      <w:r w:rsidR="00D244FF">
        <w:rPr>
          <w:color w:val="000000"/>
        </w:rPr>
        <w:t>,</w:t>
      </w:r>
      <w:r>
        <w:rPr>
          <w:color w:val="000000"/>
        </w:rPr>
        <w:t xml:space="preserve"> что </w:t>
      </w:r>
      <w:r w:rsidR="00D244FF">
        <w:rPr>
          <w:color w:val="000000"/>
        </w:rPr>
        <w:t>иногда результаты проверки читаю как художественную книгу и с большим удовольствием. И в данному случае на вашу ремарку</w:t>
      </w:r>
      <w:r w:rsidR="008F4D63">
        <w:rPr>
          <w:color w:val="000000"/>
        </w:rPr>
        <w:t xml:space="preserve">, в акте КСП написано, что «предоставленные возражения в основном носят пояснительный характер, не опровергают выводы КСП, сделанные в указанном акте проверки. А также, в ряде случаев не вытекают из действующего законодательства, при этом доводы УДС, изложенные в возражениях, не подтверждаются никакими документами. Кроме </w:t>
      </w:r>
      <w:r w:rsidR="008F4D63" w:rsidRPr="008F4D63">
        <w:rPr>
          <w:color w:val="000000"/>
        </w:rPr>
        <w:lastRenderedPageBreak/>
        <w:t xml:space="preserve">того, в тексте возражений по ряду вопросов предоставлены информации, несоответствующие фактическим обстоятельствам дела». Это не вопрос. </w:t>
      </w:r>
    </w:p>
    <w:p w:rsidR="008F4D63" w:rsidRPr="008F4D63" w:rsidRDefault="008F4D63" w:rsidP="00A96842">
      <w:pPr>
        <w:rPr>
          <w:color w:val="000000"/>
        </w:rPr>
      </w:pPr>
      <w:r w:rsidRPr="008F4D63">
        <w:rPr>
          <w:b/>
          <w:color w:val="000000"/>
        </w:rPr>
        <w:t>Гудовский А. Э.</w:t>
      </w:r>
      <w:r w:rsidRPr="008F4D63">
        <w:rPr>
          <w:color w:val="000000"/>
        </w:rPr>
        <w:t xml:space="preserve"> - Виктор Анатольевич, давайте договоримся таким образом, </w:t>
      </w:r>
      <w:r w:rsidR="00ED1883">
        <w:rPr>
          <w:color w:val="000000"/>
        </w:rPr>
        <w:t>я</w:t>
      </w:r>
      <w:r w:rsidRPr="008F4D63">
        <w:rPr>
          <w:color w:val="000000"/>
        </w:rPr>
        <w:t xml:space="preserve"> думаю что коллеги поддержат. У нас же все дорожные работы заканчиваются в октябре? Вы в октябре принимаете от подрядчиков объемы работ?</w:t>
      </w:r>
    </w:p>
    <w:p w:rsidR="008F4D63" w:rsidRPr="008F4D63" w:rsidRDefault="008F4D63" w:rsidP="00A96842">
      <w:pPr>
        <w:rPr>
          <w:color w:val="000000"/>
        </w:rPr>
      </w:pPr>
      <w:r w:rsidRPr="008F4D63">
        <w:rPr>
          <w:b/>
          <w:color w:val="000000"/>
        </w:rPr>
        <w:t>Хихлов В. А.</w:t>
      </w:r>
      <w:r w:rsidRPr="008F4D63">
        <w:rPr>
          <w:color w:val="000000"/>
        </w:rPr>
        <w:t xml:space="preserve"> – Добрый день, Андрей Эдуардович, коллеги. Сейчас контрактные сроки определены 31.08.2024, как было в прошлом году.</w:t>
      </w:r>
    </w:p>
    <w:p w:rsidR="00D85311" w:rsidRDefault="008F4D63" w:rsidP="00A96842">
      <w:pPr>
        <w:rPr>
          <w:color w:val="000000"/>
        </w:rPr>
      </w:pPr>
      <w:r w:rsidRPr="008F4D63">
        <w:rPr>
          <w:b/>
          <w:color w:val="000000"/>
        </w:rPr>
        <w:t>Гудовский А. Э.</w:t>
      </w:r>
      <w:r w:rsidRPr="008F4D63">
        <w:rPr>
          <w:color w:val="000000"/>
        </w:rPr>
        <w:t xml:space="preserve"> </w:t>
      </w:r>
      <w:r>
        <w:rPr>
          <w:color w:val="000000"/>
        </w:rPr>
        <w:t>–</w:t>
      </w:r>
      <w:r w:rsidRPr="008F4D63">
        <w:rPr>
          <w:color w:val="000000"/>
        </w:rPr>
        <w:t xml:space="preserve"> </w:t>
      </w:r>
      <w:r>
        <w:rPr>
          <w:color w:val="000000"/>
        </w:rPr>
        <w:t>Тогда у меня такая просьба. Вот как закончатся контрактные сроки</w:t>
      </w:r>
      <w:r w:rsidR="00D85311">
        <w:rPr>
          <w:color w:val="000000"/>
        </w:rPr>
        <w:t>,</w:t>
      </w:r>
      <w:r>
        <w:rPr>
          <w:color w:val="000000"/>
        </w:rPr>
        <w:t xml:space="preserve"> и вы примите все работы</w:t>
      </w:r>
      <w:r w:rsidR="00D85311">
        <w:rPr>
          <w:color w:val="000000"/>
        </w:rPr>
        <w:t>, тогда мы поставим на конец сентября, или на начало октября, в зависимости от того, когда у нас будет комиссия</w:t>
      </w:r>
      <w:r>
        <w:rPr>
          <w:color w:val="000000"/>
        </w:rPr>
        <w:t xml:space="preserve"> </w:t>
      </w:r>
      <w:r w:rsidR="00D85311">
        <w:rPr>
          <w:color w:val="000000"/>
        </w:rPr>
        <w:t xml:space="preserve">и вы нам расскажете именно по контролю, а именно, какая дорога, была ли вырубка, какой результат. Это будет на деле ваша реакция на замечания контрольно-счетной палаты. </w:t>
      </w:r>
    </w:p>
    <w:p w:rsidR="00D85311" w:rsidRDefault="00D85311" w:rsidP="00A96842">
      <w:pPr>
        <w:rPr>
          <w:color w:val="000000"/>
        </w:rPr>
      </w:pPr>
      <w:r>
        <w:rPr>
          <w:color w:val="000000"/>
        </w:rPr>
        <w:t xml:space="preserve">Коллеги, не будете возражать, если запишем протокольно? </w:t>
      </w:r>
    </w:p>
    <w:p w:rsidR="00D85311" w:rsidRDefault="00D85311" w:rsidP="00A96842">
      <w:pPr>
        <w:rPr>
          <w:color w:val="000000"/>
        </w:rPr>
      </w:pPr>
      <w:r w:rsidRPr="00D85311">
        <w:rPr>
          <w:b/>
          <w:color w:val="000000"/>
        </w:rPr>
        <w:t>Колпаков Д. В.</w:t>
      </w:r>
      <w:r>
        <w:rPr>
          <w:color w:val="000000"/>
        </w:rPr>
        <w:t xml:space="preserve"> – Предлагаю в данном случае, чтобы содокладчиком был департамент транспорта, как контролирующий орган?</w:t>
      </w:r>
    </w:p>
    <w:p w:rsidR="00BF34BB" w:rsidRPr="00BF34BB" w:rsidRDefault="00D85311" w:rsidP="00BF34BB">
      <w:pPr>
        <w:rPr>
          <w:color w:val="000000"/>
        </w:rPr>
      </w:pPr>
      <w:r w:rsidRPr="00D85311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не будет возражений? Тогда протокольно </w:t>
      </w:r>
      <w:r w:rsidRPr="00BF34BB">
        <w:rPr>
          <w:color w:val="000000"/>
        </w:rPr>
        <w:t>записываем</w:t>
      </w:r>
      <w:r w:rsidR="00BF34BB">
        <w:rPr>
          <w:color w:val="000000"/>
        </w:rPr>
        <w:t xml:space="preserve"> что</w:t>
      </w:r>
      <w:r w:rsidR="00BF34BB" w:rsidRPr="00BF34BB">
        <w:rPr>
          <w:rFonts w:eastAsiaTheme="minorHAnsi"/>
          <w:lang w:eastAsia="en-US"/>
        </w:rPr>
        <w:t xml:space="preserve"> в</w:t>
      </w:r>
      <w:r w:rsidR="00BF34BB" w:rsidRPr="00BF34BB">
        <w:rPr>
          <w:color w:val="000000"/>
        </w:rPr>
        <w:t xml:space="preserve"> конце сентября 2024 года – начале октября 2024 года заслушать вопрос «Об информации о контроле и приёмке работ по ремонту автомобильных дорог в 2024 году». Докладчиком определить директора муниципального казенного учреждения города Новосибирска «Управление дорожного строительств</w:t>
      </w:r>
      <w:r w:rsidR="00BF34BB">
        <w:rPr>
          <w:color w:val="000000"/>
        </w:rPr>
        <w:t>а» Хихлова Виктора Анатольевича,</w:t>
      </w:r>
      <w:r w:rsidR="00BF34BB" w:rsidRPr="00BF34BB">
        <w:rPr>
          <w:b/>
        </w:rPr>
        <w:t xml:space="preserve"> </w:t>
      </w:r>
      <w:r w:rsidR="00BF34BB" w:rsidRPr="00BF34BB">
        <w:t>с</w:t>
      </w:r>
      <w:r w:rsidR="00BF34BB" w:rsidRPr="00BF34BB">
        <w:rPr>
          <w:color w:val="000000"/>
        </w:rPr>
        <w:t xml:space="preserve">одокладчиком начальника департамента транспорта и дорожно-благоустроительного комплекса мэрии города Новосибирска. </w:t>
      </w:r>
    </w:p>
    <w:p w:rsidR="00A96842" w:rsidRDefault="00BF34BB" w:rsidP="00A96842">
      <w:pPr>
        <w:rPr>
          <w:b/>
          <w:color w:val="000000"/>
        </w:rPr>
      </w:pPr>
      <w:r>
        <w:rPr>
          <w:color w:val="000000"/>
        </w:rPr>
        <w:t>П</w:t>
      </w:r>
      <w:r w:rsidR="00A96842">
        <w:rPr>
          <w:color w:val="000000"/>
        </w:rPr>
        <w:t>роект решения у вас на руках, е</w:t>
      </w:r>
      <w:r w:rsidR="00A96842">
        <w:rPr>
          <w:rFonts w:eastAsia="Calibri"/>
          <w:lang w:eastAsia="en-US"/>
        </w:rPr>
        <w:t>сли</w:t>
      </w:r>
      <w:r w:rsidR="00A96842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A96842"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 w:rsidR="005D32C4">
        <w:rPr>
          <w:b/>
          <w:color w:val="000000"/>
        </w:rPr>
        <w:t>4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>(Гудовский А. Э., Колпаков Д. В., Прохоров Е. В., Антонов Р. В.)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3957B9" w:rsidRDefault="003957B9" w:rsidP="008817E9">
      <w:pPr>
        <w:rPr>
          <w:b/>
        </w:rPr>
      </w:pPr>
    </w:p>
    <w:p w:rsidR="008817E9" w:rsidRPr="008817E9" w:rsidRDefault="008817E9" w:rsidP="008817E9">
      <w:pPr>
        <w:rPr>
          <w:b/>
        </w:rPr>
      </w:pPr>
      <w:r>
        <w:rPr>
          <w:b/>
        </w:rPr>
        <w:t>4</w:t>
      </w:r>
      <w:r w:rsidRPr="008817E9">
        <w:rPr>
          <w:b/>
        </w:rPr>
        <w:t>. СЛУШАЛИ:</w:t>
      </w:r>
    </w:p>
    <w:p w:rsidR="003957B9" w:rsidRPr="003957B9" w:rsidRDefault="003957B9" w:rsidP="003957B9">
      <w:r>
        <w:rPr>
          <w:b/>
        </w:rPr>
        <w:t>Усова А.</w:t>
      </w:r>
      <w:r w:rsidR="008817E9">
        <w:rPr>
          <w:b/>
        </w:rPr>
        <w:t xml:space="preserve"> В</w:t>
      </w:r>
      <w:r w:rsidR="008817E9" w:rsidRPr="008817E9">
        <w:rPr>
          <w:b/>
        </w:rPr>
        <w:t xml:space="preserve">. – </w:t>
      </w:r>
      <w:r w:rsidR="008817E9" w:rsidRPr="008817E9">
        <w:t>Проинформировал о</w:t>
      </w:r>
      <w:r w:rsidR="00E17BF9">
        <w:t> </w:t>
      </w:r>
      <w:r w:rsidRPr="003957B9">
        <w:t>результатах проведенной контрольно-счетной палатой города Новосибирска проверки эффективности распределения маршрутов городского наземного транспорта между коммерческими и муниципальными перевозчиками за 2020-2022 годы</w:t>
      </w:r>
    </w:p>
    <w:p w:rsidR="00DF6341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</w:t>
      </w:r>
      <w:r w:rsidR="00DF6341">
        <w:rPr>
          <w:color w:val="000000"/>
        </w:rPr>
        <w:t xml:space="preserve">? </w:t>
      </w:r>
    </w:p>
    <w:p w:rsidR="007F6FDD" w:rsidRDefault="007F6FDD" w:rsidP="00A96842">
      <w:pPr>
        <w:rPr>
          <w:color w:val="000000"/>
        </w:rPr>
      </w:pPr>
      <w:r w:rsidRPr="007F6FDD">
        <w:rPr>
          <w:b/>
          <w:color w:val="000000"/>
        </w:rPr>
        <w:t>Тямин Н. А.</w:t>
      </w:r>
      <w:r>
        <w:rPr>
          <w:color w:val="000000"/>
        </w:rPr>
        <w:t xml:space="preserve"> – Я думаю, что комментарии излишне по поводу этого и предыдущего вопроса, которые связаны с дорожной отраслью и с перевозками. Такое ощущение что полная свобода действий у каждого руководителя, и большого и маленького. Но я сейчас не об этом, пускай правоохранительные органы разбираются. </w:t>
      </w:r>
    </w:p>
    <w:p w:rsidR="00E32C79" w:rsidRDefault="007F6FDD" w:rsidP="00A96842">
      <w:pPr>
        <w:rPr>
          <w:color w:val="000000"/>
        </w:rPr>
      </w:pPr>
      <w:r>
        <w:rPr>
          <w:color w:val="000000"/>
        </w:rPr>
        <w:t>Владимир Владимирович, я часто пользуюсь общественным транспортом, троллейбусы, трамваи и автобусы</w:t>
      </w:r>
      <w:r w:rsidR="00554ECA">
        <w:rPr>
          <w:color w:val="000000"/>
        </w:rPr>
        <w:t xml:space="preserve">, могу даже назвать маршруты. Сейчас не </w:t>
      </w:r>
      <w:r w:rsidR="00554ECA">
        <w:rPr>
          <w:color w:val="000000"/>
        </w:rPr>
        <w:lastRenderedPageBreak/>
        <w:t>видно проезжей части из автобуса, потому что, все заклеено внутри рекламой. Мы получили новые троллейбусы, трамваи и автобусы. У меня просьба – уберегите пожалуйста новый</w:t>
      </w:r>
      <w:r w:rsidR="00ED1883">
        <w:rPr>
          <w:color w:val="000000"/>
        </w:rPr>
        <w:t xml:space="preserve"> транспорт</w:t>
      </w:r>
      <w:r w:rsidR="00554ECA">
        <w:rPr>
          <w:color w:val="000000"/>
        </w:rPr>
        <w:t xml:space="preserve"> от заклейки </w:t>
      </w:r>
      <w:r w:rsidR="00B41BDF">
        <w:rPr>
          <w:color w:val="000000"/>
        </w:rPr>
        <w:t xml:space="preserve">окон, дверей, </w:t>
      </w:r>
      <w:r w:rsidR="00E32C79">
        <w:rPr>
          <w:color w:val="000000"/>
        </w:rPr>
        <w:t xml:space="preserve">и </w:t>
      </w:r>
      <w:r w:rsidR="00B41BDF">
        <w:rPr>
          <w:color w:val="000000"/>
        </w:rPr>
        <w:t>вообще</w:t>
      </w:r>
      <w:r w:rsidR="00E32C79">
        <w:rPr>
          <w:color w:val="000000"/>
        </w:rPr>
        <w:t xml:space="preserve"> от</w:t>
      </w:r>
      <w:r w:rsidR="00B41BDF">
        <w:rPr>
          <w:color w:val="000000"/>
        </w:rPr>
        <w:t xml:space="preserve"> разукра</w:t>
      </w:r>
      <w:r w:rsidR="00E32C79">
        <w:rPr>
          <w:color w:val="000000"/>
        </w:rPr>
        <w:t xml:space="preserve">шивания муниципального транспорта. Это полное позорище. </w:t>
      </w:r>
    </w:p>
    <w:p w:rsidR="00E32C79" w:rsidRDefault="00E32C79" w:rsidP="00A96842">
      <w:pPr>
        <w:rPr>
          <w:color w:val="000000"/>
        </w:rPr>
      </w:pPr>
      <w:r>
        <w:rPr>
          <w:color w:val="000000"/>
        </w:rPr>
        <w:t>Кто на сегодняшний день регулирует рекламу в общественном пассажирском транспорте?</w:t>
      </w:r>
    </w:p>
    <w:p w:rsidR="00597255" w:rsidRDefault="00597255" w:rsidP="00A96842">
      <w:pPr>
        <w:rPr>
          <w:color w:val="000000"/>
        </w:rPr>
      </w:pPr>
      <w:r w:rsidRPr="00597255">
        <w:rPr>
          <w:b/>
          <w:color w:val="000000"/>
        </w:rPr>
        <w:t>Кондауров В. В.</w:t>
      </w:r>
      <w:r>
        <w:rPr>
          <w:color w:val="000000"/>
        </w:rPr>
        <w:t xml:space="preserve"> – Николай Андреевич, по поводу рекламы и запретов на ее распространение. На сегодня, согласно правилам дорожного движения, запрещается размещение рекламы, которая мешает видимости для водителя. Иных требований и запретов, к сожалению, нет. Следует отметить, что у нас категорический запрет для наших муниципальных предприятий на новый подвижной состав, размещать какую-либо рекламу. Это касается и вновь приобретенных автобусов, троллейбусов и трамваев. Мы размещаем исключительно информацию социальной направленности, это решение оперативного штаба губернатора, направленное на призыв на службу по контракту в рамках СВО, то есть, мы размещаем только эту рекламу. Остальная реклама для наших муниципальных предприятий запрещена.    </w:t>
      </w:r>
    </w:p>
    <w:p w:rsidR="00597255" w:rsidRDefault="00597255" w:rsidP="00A96842">
      <w:pPr>
        <w:rPr>
          <w:color w:val="000000"/>
        </w:rPr>
      </w:pPr>
      <w:r>
        <w:rPr>
          <w:color w:val="000000"/>
        </w:rPr>
        <w:t xml:space="preserve">Если позволите, я прокомментирую доклад аудитора. Мы внимательно изучили акт КСП, он действительно был с разногласиями. Немного неверно сказано, что частично, на 90% мы не согласны с выводами аудиторов. Это первое. </w:t>
      </w:r>
    </w:p>
    <w:p w:rsidR="0042102D" w:rsidRDefault="00597255" w:rsidP="00A96842">
      <w:pPr>
        <w:rPr>
          <w:color w:val="000000"/>
        </w:rPr>
      </w:pPr>
      <w:r>
        <w:rPr>
          <w:color w:val="000000"/>
        </w:rPr>
        <w:t xml:space="preserve">По результатам </w:t>
      </w:r>
      <w:r w:rsidR="005464B3">
        <w:rPr>
          <w:color w:val="000000"/>
        </w:rPr>
        <w:t>акта мы получили представление. На представление мы тоже подготовили ответ. Пу</w:t>
      </w:r>
      <w:r w:rsidR="00ED1883">
        <w:rPr>
          <w:color w:val="000000"/>
        </w:rPr>
        <w:t>с</w:t>
      </w:r>
      <w:r w:rsidR="005464B3">
        <w:rPr>
          <w:color w:val="000000"/>
        </w:rPr>
        <w:t>ть правоохранительные органы разбираются и дают оценку. Информация подана однобоко, сравнивается маршрутная сеть, которую обслуживают частные перевозчики</w:t>
      </w:r>
      <w:r w:rsidR="00C852D9">
        <w:rPr>
          <w:color w:val="000000"/>
        </w:rPr>
        <w:t xml:space="preserve"> и</w:t>
      </w:r>
      <w:r w:rsidR="005464B3">
        <w:rPr>
          <w:color w:val="000000"/>
        </w:rPr>
        <w:t xml:space="preserve"> муниципальные перевозчики. В расчет берутся </w:t>
      </w:r>
      <w:r w:rsidR="0042102D">
        <w:rPr>
          <w:color w:val="000000"/>
        </w:rPr>
        <w:t xml:space="preserve">исключительно </w:t>
      </w:r>
      <w:r w:rsidR="005464B3">
        <w:rPr>
          <w:color w:val="000000"/>
        </w:rPr>
        <w:t xml:space="preserve">только прибыльные маршруты частных перевозчиков, но муниципальное предприятие </w:t>
      </w:r>
      <w:r w:rsidR="0042102D">
        <w:rPr>
          <w:color w:val="000000"/>
        </w:rPr>
        <w:t xml:space="preserve">у нас </w:t>
      </w:r>
      <w:r w:rsidR="005464B3">
        <w:rPr>
          <w:color w:val="000000"/>
        </w:rPr>
        <w:t xml:space="preserve">обслуживает только </w:t>
      </w:r>
      <w:r w:rsidR="0042102D">
        <w:rPr>
          <w:color w:val="000000"/>
        </w:rPr>
        <w:t xml:space="preserve">Первомайский и Советские районы. А у нас есть еще и другие районы, где есть социально важные направления с низким пассажиропотоком, с убыточными маршрутами, которые также обслуживаются частными перевозчиками. </w:t>
      </w:r>
    </w:p>
    <w:p w:rsidR="005A22C6" w:rsidRDefault="0042102D" w:rsidP="00A96842">
      <w:pPr>
        <w:rPr>
          <w:color w:val="000000"/>
        </w:rPr>
      </w:pPr>
      <w:r>
        <w:rPr>
          <w:color w:val="000000"/>
        </w:rPr>
        <w:t xml:space="preserve">По поводу проведения конкурсных процедур. Это общий парадокс какой-то. Когда есть часть 4 статьи 35 ФЗ, где закон на обязывает по мере окончания договоров выдавать перевозчикам пятилетние свидетельства, контрольно-счетная палата это вменяет нам в нарушение, и говорит о нарушении конкурентного подхода. </w:t>
      </w:r>
      <w:r w:rsidR="005A22C6">
        <w:rPr>
          <w:color w:val="000000"/>
        </w:rPr>
        <w:t xml:space="preserve">А чем я должен руководствоваться, выводами КСП и их мнением, или требованием Федерального закона? Я просто довожу информацию, что она преподнесена однобокая, не учитывается специфики отрасли. Поэтому, я попрошу депутатов, прежде чем делать какие-то конкретные выводы, внимательно изучить наши ответы и дать оценку как действиям управления пассажирских перевозок, так и действиям КСП в рамках проверки. </w:t>
      </w:r>
    </w:p>
    <w:p w:rsidR="007F6FDD" w:rsidRDefault="005A22C6" w:rsidP="00A96842">
      <w:pPr>
        <w:rPr>
          <w:color w:val="000000"/>
        </w:rPr>
      </w:pPr>
      <w:r w:rsidRPr="005A22C6">
        <w:rPr>
          <w:b/>
          <w:color w:val="000000"/>
        </w:rPr>
        <w:t>Тямин Н. А.</w:t>
      </w:r>
      <w:r>
        <w:rPr>
          <w:color w:val="000000"/>
        </w:rPr>
        <w:t xml:space="preserve"> – Я правильно вас понял, что вы ставите под сомнение компетентность непосредственно аудитора? </w:t>
      </w:r>
      <w:r w:rsidR="0042102D">
        <w:rPr>
          <w:color w:val="000000"/>
        </w:rPr>
        <w:t xml:space="preserve">   </w:t>
      </w:r>
      <w:r w:rsidR="00B41BDF">
        <w:rPr>
          <w:color w:val="000000"/>
        </w:rPr>
        <w:t xml:space="preserve"> </w:t>
      </w:r>
      <w:r w:rsidR="00554ECA">
        <w:rPr>
          <w:color w:val="000000"/>
        </w:rPr>
        <w:t xml:space="preserve">  </w:t>
      </w:r>
    </w:p>
    <w:p w:rsidR="00DF6341" w:rsidRDefault="005A22C6" w:rsidP="00A96842">
      <w:pPr>
        <w:rPr>
          <w:color w:val="000000"/>
        </w:rPr>
      </w:pPr>
      <w:r w:rsidRPr="005A22C6">
        <w:rPr>
          <w:b/>
          <w:color w:val="000000"/>
        </w:rPr>
        <w:t>Кондауров В. В.</w:t>
      </w:r>
      <w:r>
        <w:rPr>
          <w:color w:val="000000"/>
        </w:rPr>
        <w:t xml:space="preserve"> – Ставлю под сомнение выводы, отраженные в акте. </w:t>
      </w:r>
    </w:p>
    <w:p w:rsidR="00DE649A" w:rsidRDefault="00DE649A" w:rsidP="00A96842">
      <w:pPr>
        <w:rPr>
          <w:color w:val="000000"/>
        </w:rPr>
      </w:pPr>
      <w:r w:rsidRPr="00825214">
        <w:rPr>
          <w:b/>
          <w:color w:val="000000"/>
        </w:rPr>
        <w:t>Колпаков Д. В.</w:t>
      </w:r>
      <w:r>
        <w:rPr>
          <w:color w:val="000000"/>
        </w:rPr>
        <w:t xml:space="preserve"> – Владимир Владимирович предложил нам повнимательнее ознакомится. У меня будет предложение, давайте действительно повнимательнее ознакомимся и </w:t>
      </w:r>
      <w:r w:rsidR="00825214">
        <w:rPr>
          <w:color w:val="000000"/>
        </w:rPr>
        <w:t xml:space="preserve">этот вопрос повторно рассмотрим тогда. Как я увидел из </w:t>
      </w:r>
      <w:r w:rsidR="00825214">
        <w:rPr>
          <w:color w:val="000000"/>
        </w:rPr>
        <w:lastRenderedPageBreak/>
        <w:t xml:space="preserve">материалов проверки, в основном все нарушения носят характер отсутствия контроля и отсутствия эффективности работы. </w:t>
      </w:r>
    </w:p>
    <w:p w:rsidR="00825214" w:rsidRDefault="00825214" w:rsidP="00A96842">
      <w:pPr>
        <w:rPr>
          <w:color w:val="000000"/>
        </w:rPr>
      </w:pPr>
      <w:r>
        <w:rPr>
          <w:color w:val="000000"/>
        </w:rPr>
        <w:t xml:space="preserve">Пускай тогда Владимир Владимирович подготовит предложение по этому направлению, и когда в следующий раз мы рассмотрим, например, в следующем квартале, расскажет нам каким образом он будет бороться за эффективность и контролировать это направление. </w:t>
      </w:r>
    </w:p>
    <w:p w:rsidR="00825214" w:rsidRDefault="00825214" w:rsidP="00A96842">
      <w:pPr>
        <w:rPr>
          <w:color w:val="000000"/>
        </w:rPr>
      </w:pPr>
      <w:r w:rsidRPr="00825214">
        <w:rPr>
          <w:b/>
          <w:color w:val="000000"/>
        </w:rPr>
        <w:t>Гудовский А. Э.</w:t>
      </w:r>
      <w:r>
        <w:rPr>
          <w:color w:val="000000"/>
        </w:rPr>
        <w:t xml:space="preserve"> -  Хорошо, тогда мы протокольно запишем. </w:t>
      </w:r>
    </w:p>
    <w:p w:rsidR="00825214" w:rsidRDefault="00825214" w:rsidP="00A96842">
      <w:pPr>
        <w:rPr>
          <w:color w:val="000000"/>
        </w:rPr>
      </w:pPr>
      <w:r w:rsidRPr="00825214">
        <w:rPr>
          <w:b/>
          <w:color w:val="000000"/>
        </w:rPr>
        <w:t>Кондауров В. В.</w:t>
      </w:r>
      <w:r>
        <w:rPr>
          <w:color w:val="000000"/>
        </w:rPr>
        <w:t xml:space="preserve"> – Ответ в адрес КСП на акт и на представление он направлялся и в ваш адрес, поэтому депутаты могут ознакомиться и прочитать его. Там все четко и по полочкам изложено, в рамках действующего законодательства. </w:t>
      </w:r>
    </w:p>
    <w:p w:rsidR="00825214" w:rsidRDefault="00825214" w:rsidP="00A96842">
      <w:pPr>
        <w:rPr>
          <w:color w:val="000000"/>
        </w:rPr>
      </w:pPr>
      <w:r w:rsidRPr="00825214">
        <w:rPr>
          <w:b/>
          <w:color w:val="000000"/>
        </w:rPr>
        <w:t>Гудовский А. Э.</w:t>
      </w:r>
      <w:r>
        <w:rPr>
          <w:color w:val="000000"/>
        </w:rPr>
        <w:t xml:space="preserve"> – Здесь надо чтобы был разговор, а не бумага. Давайте мы обсудим этот вопрос. </w:t>
      </w:r>
    </w:p>
    <w:p w:rsidR="005502DA" w:rsidRDefault="00825214" w:rsidP="00A96842">
      <w:pPr>
        <w:rPr>
          <w:color w:val="000000"/>
        </w:rPr>
      </w:pPr>
      <w:r w:rsidRPr="00825214">
        <w:rPr>
          <w:b/>
          <w:color w:val="000000"/>
        </w:rPr>
        <w:t>Прохоров Е. В.</w:t>
      </w:r>
      <w:r>
        <w:rPr>
          <w:color w:val="000000"/>
        </w:rPr>
        <w:t xml:space="preserve"> -  Я тоже за обсудить. Но в защиту Владимира Владимировича хочу сказать, конкретно у меня по округу, неоднократно был диалог и всегда было взаимодействие, в плане их контроля, их работы, в том числе и дополнительно переориентировали маршрут, конечную станцию, на другое место для удобства жителей. То есть, диалог всегда есть, поэтому и здесь проблем не будет. </w:t>
      </w:r>
    </w:p>
    <w:p w:rsidR="00A96842" w:rsidRDefault="005502DA" w:rsidP="00A96842">
      <w:pPr>
        <w:rPr>
          <w:b/>
          <w:color w:val="000000"/>
        </w:rPr>
      </w:pPr>
      <w:r w:rsidRPr="005502DA">
        <w:rPr>
          <w:b/>
          <w:color w:val="000000"/>
        </w:rPr>
        <w:t>Гудовский А. Э. -</w:t>
      </w:r>
      <w:r w:rsidR="00A96842">
        <w:rPr>
          <w:color w:val="000000"/>
        </w:rPr>
        <w:t xml:space="preserve"> Проект решения у вас на руках, е</w:t>
      </w:r>
      <w:r w:rsidR="00A96842">
        <w:rPr>
          <w:rFonts w:eastAsia="Calibri"/>
          <w:lang w:eastAsia="en-US"/>
        </w:rPr>
        <w:t>сли</w:t>
      </w:r>
      <w:r w:rsidR="00A96842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A96842">
        <w:rPr>
          <w:rFonts w:eastAsia="Calibri"/>
          <w:lang w:eastAsia="en-US"/>
        </w:rPr>
        <w:t xml:space="preserve"> за проект решения в целом. Кто за?</w:t>
      </w:r>
    </w:p>
    <w:p w:rsidR="005D32C4" w:rsidRPr="00665FA0" w:rsidRDefault="005D32C4" w:rsidP="005D32C4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>
        <w:rPr>
          <w:b/>
          <w:color w:val="000000"/>
        </w:rPr>
        <w:t>4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>(Гудовский А. Э., Колпаков Д. В., Прохоров Е. В., Антонов Р. В.)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A97251" w:rsidRDefault="00A97251" w:rsidP="003957B9">
      <w:r>
        <w:rPr>
          <w:b/>
        </w:rPr>
        <w:t xml:space="preserve">Колпаков Д. В. – </w:t>
      </w:r>
      <w:r w:rsidRPr="00A97251">
        <w:t xml:space="preserve">Коллеги, предлагаю не заслушивать </w:t>
      </w:r>
      <w:r>
        <w:t xml:space="preserve">докладчиков по пятому и по шестому вопросу, и сразу перейти к вопросам, потому что обе проверки признаны достаточно эффективными. </w:t>
      </w:r>
    </w:p>
    <w:p w:rsidR="00A97251" w:rsidRPr="00A97251" w:rsidRDefault="00A97251" w:rsidP="003957B9">
      <w:r w:rsidRPr="00A97251">
        <w:rPr>
          <w:b/>
        </w:rPr>
        <w:t>Гудовский А. Э</w:t>
      </w:r>
      <w:r>
        <w:t xml:space="preserve">. – Коллеги, будут возражения? </w:t>
      </w:r>
      <w:r w:rsidR="00C74CAF">
        <w:t xml:space="preserve"> Нет. </w:t>
      </w:r>
    </w:p>
    <w:p w:rsidR="00C852D9" w:rsidRDefault="00C852D9" w:rsidP="003957B9">
      <w:pPr>
        <w:rPr>
          <w:b/>
        </w:rPr>
      </w:pPr>
    </w:p>
    <w:p w:rsidR="003957B9" w:rsidRPr="003957B9" w:rsidRDefault="00E17BF9" w:rsidP="003957B9">
      <w:r>
        <w:rPr>
          <w:b/>
        </w:rPr>
        <w:t>5.</w:t>
      </w:r>
      <w:r w:rsidR="008817E9" w:rsidRPr="008817E9">
        <w:rPr>
          <w:b/>
        </w:rPr>
        <w:t xml:space="preserve"> </w:t>
      </w:r>
      <w:r w:rsidR="005D32C4" w:rsidRPr="005D32C4">
        <w:t>О</w:t>
      </w:r>
      <w:r w:rsidR="003957B9">
        <w:t xml:space="preserve"> </w:t>
      </w:r>
      <w:r w:rsidR="003957B9" w:rsidRPr="003957B9">
        <w:t>результатах проведенной контрольно-счетной палатой города Новосибирска выборочной проверки эффективности реализации муниципальной программы «Формирование современной городской среды на 2018-2024 годы» за 2018-2022 годы</w:t>
      </w:r>
    </w:p>
    <w:p w:rsidR="00E17BF9" w:rsidRDefault="00E17BF9" w:rsidP="00E17BF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E17BF9" w:rsidRDefault="00E17BF9" w:rsidP="00E17BF9">
      <w:pPr>
        <w:rPr>
          <w:color w:val="000000"/>
        </w:rPr>
      </w:pPr>
      <w:r>
        <w:rPr>
          <w:color w:val="000000"/>
        </w:rPr>
        <w:t>Выступления?</w:t>
      </w:r>
    </w:p>
    <w:p w:rsidR="00E17BF9" w:rsidRDefault="00E17BF9" w:rsidP="00E17BF9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5D32C4" w:rsidRPr="00665FA0" w:rsidRDefault="005D32C4" w:rsidP="005D32C4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>
        <w:rPr>
          <w:b/>
          <w:color w:val="000000"/>
        </w:rPr>
        <w:t>4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>(Гудовский А. Э., Колпаков Д. В., Прохоров Е. В., Антонов Р. В.)</w:t>
      </w:r>
    </w:p>
    <w:p w:rsidR="00E17BF9" w:rsidRPr="00577535" w:rsidRDefault="00E17BF9" w:rsidP="00E17BF9">
      <w:pPr>
        <w:tabs>
          <w:tab w:val="num" w:pos="720"/>
        </w:tabs>
      </w:pPr>
      <w:r w:rsidRPr="00577535">
        <w:t>Против – «Нет»</w:t>
      </w:r>
    </w:p>
    <w:p w:rsidR="00E17BF9" w:rsidRDefault="00E17BF9" w:rsidP="00E17BF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17BF9" w:rsidRDefault="00E17BF9" w:rsidP="00E17BF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E17BF9" w:rsidRPr="00553E82" w:rsidRDefault="00E17BF9" w:rsidP="00E17BF9"/>
    <w:p w:rsidR="003957B9" w:rsidRPr="003957B9" w:rsidRDefault="00E17BF9" w:rsidP="003957B9">
      <w:r>
        <w:rPr>
          <w:b/>
        </w:rPr>
        <w:lastRenderedPageBreak/>
        <w:t xml:space="preserve">6. </w:t>
      </w:r>
      <w:r w:rsidR="005D32C4" w:rsidRPr="005D32C4">
        <w:t>О</w:t>
      </w:r>
      <w:r w:rsidR="005D32C4">
        <w:rPr>
          <w:b/>
        </w:rPr>
        <w:t xml:space="preserve"> </w:t>
      </w:r>
      <w:r w:rsidR="003957B9" w:rsidRPr="003957B9">
        <w:t>результатах проведенной контрольно-счетной палатой города Новосибирска проверки эффективности реализации муниципальной программы «Профилактика терроризма, минимизация и (или) ликвидация последствий его проявлений на территории города Новосибирска» за 2020-2022 годы</w:t>
      </w:r>
    </w:p>
    <w:p w:rsidR="003957B9" w:rsidRDefault="003957B9" w:rsidP="003957B9">
      <w:r w:rsidRPr="003957B9">
        <w:rPr>
          <w:b/>
        </w:rPr>
        <w:t xml:space="preserve">Гудовский А. Э. – </w:t>
      </w:r>
      <w:r w:rsidRPr="003957B9">
        <w:t>Коллеги, какие будут вопросы?</w:t>
      </w:r>
    </w:p>
    <w:p w:rsidR="00C74CAF" w:rsidRDefault="00A97251" w:rsidP="00A97251">
      <w:r w:rsidRPr="00C74CAF">
        <w:rPr>
          <w:b/>
        </w:rPr>
        <w:t>Антонов Р. В.</w:t>
      </w:r>
      <w:r w:rsidRPr="00A97251">
        <w:t xml:space="preserve"> – </w:t>
      </w:r>
      <w:r w:rsidR="00C74CAF">
        <w:t>У меня предложение к профильному департаменту. Борьба с терроризмом у нас носит больше формальный характер, и понятно, что смысл в том виде</w:t>
      </w:r>
      <w:r w:rsidR="001E6130">
        <w:t xml:space="preserve"> в котором существует этот отчет, это стенды, рамки, то все это дело не очень работает. </w:t>
      </w:r>
    </w:p>
    <w:p w:rsidR="00A97251" w:rsidRPr="00A97251" w:rsidRDefault="001E6130" w:rsidP="00A97251">
      <w:r>
        <w:t>Поэтому, у меня предложение протокольно записать и н</w:t>
      </w:r>
      <w:r w:rsidR="00A97251" w:rsidRPr="00A97251">
        <w:t xml:space="preserve">аправить письмо в адрес начальника </w:t>
      </w:r>
      <w:r w:rsidR="00A97251" w:rsidRPr="00A97251">
        <w:rPr>
          <w:iCs/>
        </w:rPr>
        <w:t xml:space="preserve">департамента по чрезвычайным ситуациям и взаимодействию с административными органами мэрии города Новосибирска с просьбой проработать </w:t>
      </w:r>
      <w:r w:rsidR="00A97251" w:rsidRPr="00A97251">
        <w:t>вопрос об оснащении образовательных учреждений камерами видеонаблюдения с системой распознавания лиц</w:t>
      </w:r>
      <w:r>
        <w:t xml:space="preserve">. </w:t>
      </w:r>
    </w:p>
    <w:p w:rsidR="001E6130" w:rsidRDefault="003957B9" w:rsidP="003957B9">
      <w:r w:rsidRPr="003957B9">
        <w:rPr>
          <w:b/>
        </w:rPr>
        <w:t xml:space="preserve">Гудовский А. Э. </w:t>
      </w:r>
      <w:r w:rsidRPr="003957B9">
        <w:t xml:space="preserve">– </w:t>
      </w:r>
      <w:r w:rsidR="001E6130">
        <w:t xml:space="preserve">Это по другой программе. </w:t>
      </w:r>
    </w:p>
    <w:p w:rsidR="001E6130" w:rsidRDefault="001E6130" w:rsidP="003957B9">
      <w:r w:rsidRPr="001E6130">
        <w:rPr>
          <w:b/>
        </w:rPr>
        <w:t>Антонов Р. В.</w:t>
      </w:r>
      <w:r>
        <w:t xml:space="preserve"> – Это тоже связано, то есть, это может быть в рамках этой программы по борьбе с терроризмом. На сегодняшний день у нас тысяча камер на весь город. </w:t>
      </w:r>
    </w:p>
    <w:p w:rsidR="00802F5D" w:rsidRDefault="001E6130" w:rsidP="003957B9">
      <w:r w:rsidRPr="001E6130">
        <w:rPr>
          <w:b/>
        </w:rPr>
        <w:t>Гудовский А. Э.</w:t>
      </w:r>
      <w:r>
        <w:t xml:space="preserve"> – Давайте протокольно запишем ваше предложение</w:t>
      </w:r>
      <w:r w:rsidR="00802F5D">
        <w:t>, мы проработаем вопрос, а именно по какой программе данное мероприятие</w:t>
      </w:r>
      <w:r>
        <w:t>.</w:t>
      </w:r>
      <w:r w:rsidR="00802F5D">
        <w:t xml:space="preserve"> И если никто не будет возражать, то мы от комиссии предложим изменения в эту программу. Вы тогда сформулируйте более четко свое предложение.</w:t>
      </w:r>
    </w:p>
    <w:p w:rsidR="001E6130" w:rsidRDefault="00802F5D" w:rsidP="003957B9">
      <w:r w:rsidRPr="00802F5D">
        <w:rPr>
          <w:b/>
        </w:rPr>
        <w:t>Антонов Р. В.</w:t>
      </w:r>
      <w:r>
        <w:t xml:space="preserve"> – Хорошо, я подготовлю письмо. </w:t>
      </w:r>
      <w:r w:rsidR="001E6130">
        <w:t xml:space="preserve"> </w:t>
      </w:r>
    </w:p>
    <w:p w:rsidR="003957B9" w:rsidRPr="003957B9" w:rsidRDefault="00802F5D" w:rsidP="003957B9">
      <w:r w:rsidRPr="00802F5D">
        <w:rPr>
          <w:b/>
        </w:rPr>
        <w:t>Гудовский А. Э.</w:t>
      </w:r>
      <w:r>
        <w:t xml:space="preserve"> - </w:t>
      </w:r>
      <w:r w:rsidR="003957B9" w:rsidRPr="003957B9">
        <w:t>Будут еще вопросы? Выступления?</w:t>
      </w:r>
    </w:p>
    <w:p w:rsidR="003957B9" w:rsidRPr="003957B9" w:rsidRDefault="003957B9" w:rsidP="003957B9">
      <w:r w:rsidRPr="003957B9">
        <w:t>Проект решения у вас на руках, если нет вопросов и предложений, прошу голосовать за проект решения в целом. Кто за?</w:t>
      </w:r>
    </w:p>
    <w:p w:rsidR="003957B9" w:rsidRPr="005D32C4" w:rsidRDefault="005D32C4" w:rsidP="005D32C4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>
        <w:rPr>
          <w:b/>
          <w:color w:val="000000"/>
        </w:rPr>
        <w:t>4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>(Гудовский А. Э., Колпаков Д. В., Прохоров Е. В., Антонов Р. В.)</w:t>
      </w:r>
    </w:p>
    <w:p w:rsidR="003957B9" w:rsidRPr="003957B9" w:rsidRDefault="003957B9" w:rsidP="003957B9">
      <w:r w:rsidRPr="003957B9">
        <w:t>Против – «Нет»</w:t>
      </w:r>
    </w:p>
    <w:p w:rsidR="003957B9" w:rsidRPr="003957B9" w:rsidRDefault="003957B9" w:rsidP="003957B9">
      <w:r w:rsidRPr="003957B9">
        <w:t>Воздержался: – «Нет»</w:t>
      </w:r>
    </w:p>
    <w:p w:rsidR="003957B9" w:rsidRPr="003957B9" w:rsidRDefault="003957B9" w:rsidP="003957B9">
      <w:r w:rsidRPr="003957B9">
        <w:rPr>
          <w:b/>
        </w:rPr>
        <w:t xml:space="preserve">РЕШИЛИ: </w:t>
      </w:r>
      <w:r w:rsidRPr="003957B9">
        <w:t>проект решения комиссии принять в целом.</w:t>
      </w:r>
    </w:p>
    <w:p w:rsidR="00454E21" w:rsidRPr="003957B9" w:rsidRDefault="00454E21" w:rsidP="00125F21"/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 xml:space="preserve">исок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3957B9">
        <w:rPr>
          <w:rFonts w:ascii="Times New Roman" w:hAnsi="Times New Roman"/>
          <w:sz w:val="28"/>
          <w:szCs w:val="28"/>
        </w:rPr>
        <w:t>4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8817E9">
        <w:rPr>
          <w:rFonts w:ascii="Times New Roman" w:hAnsi="Times New Roman"/>
          <w:sz w:val="28"/>
          <w:szCs w:val="28"/>
        </w:rPr>
        <w:t>е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17E9">
        <w:rPr>
          <w:rFonts w:ascii="Times New Roman" w:hAnsi="Times New Roman"/>
          <w:sz w:val="28"/>
          <w:szCs w:val="28"/>
        </w:rPr>
        <w:t>0</w:t>
      </w:r>
      <w:r w:rsidR="003957B9">
        <w:rPr>
          <w:rFonts w:ascii="Times New Roman" w:hAnsi="Times New Roman"/>
          <w:sz w:val="28"/>
          <w:szCs w:val="28"/>
        </w:rPr>
        <w:t>2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3957B9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1. </w:t>
            </w:r>
            <w:r w:rsidRPr="00DC1C6F">
              <w:rPr>
                <w:b/>
                <w:sz w:val="22"/>
                <w:szCs w:val="22"/>
              </w:rPr>
              <w:t xml:space="preserve">Гудовский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2. </w:t>
            </w:r>
            <w:r w:rsidRPr="00DC1C6F">
              <w:rPr>
                <w:b/>
                <w:sz w:val="22"/>
                <w:szCs w:val="22"/>
              </w:rPr>
              <w:t>Колпаков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3</w:t>
            </w:r>
            <w:r w:rsidRPr="00DC1C6F">
              <w:rPr>
                <w:b/>
                <w:sz w:val="22"/>
                <w:szCs w:val="22"/>
              </w:rPr>
              <w:t>. Кудин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4</w:t>
            </w:r>
            <w:r w:rsidRPr="00DC1C6F">
              <w:rPr>
                <w:b/>
                <w:sz w:val="22"/>
                <w:szCs w:val="22"/>
              </w:rPr>
              <w:t xml:space="preserve">. Прохоров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5. </w:t>
            </w:r>
            <w:r w:rsidRPr="00DC1C6F">
              <w:rPr>
                <w:b/>
                <w:sz w:val="22"/>
                <w:szCs w:val="22"/>
              </w:rPr>
              <w:t>Антонов</w:t>
            </w:r>
            <w:r w:rsidRPr="00DC1C6F">
              <w:rPr>
                <w:sz w:val="22"/>
                <w:szCs w:val="22"/>
              </w:rPr>
              <w:t xml:space="preserve">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6</w:t>
            </w:r>
            <w:r w:rsidR="002279B7" w:rsidRPr="00DC1C6F">
              <w:rPr>
                <w:sz w:val="22"/>
                <w:szCs w:val="22"/>
              </w:rPr>
              <w:t xml:space="preserve">. </w:t>
            </w:r>
            <w:r w:rsidR="002279B7" w:rsidRPr="00DC1C6F">
              <w:rPr>
                <w:b/>
                <w:sz w:val="22"/>
                <w:szCs w:val="22"/>
              </w:rPr>
              <w:t>Украинцев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>Атякшев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B9" w:rsidRPr="00EB0AAF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по </w:t>
            </w:r>
            <w:r>
              <w:rPr>
                <w:sz w:val="20"/>
                <w:szCs w:val="20"/>
              </w:rPr>
              <w:t>местному самоуправлению</w:t>
            </w:r>
            <w:r w:rsidRPr="00811593">
              <w:rPr>
                <w:sz w:val="20"/>
                <w:szCs w:val="20"/>
              </w:rPr>
              <w:t>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Терешкова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B9" w:rsidRPr="002310C0" w:rsidRDefault="003957B9" w:rsidP="003957B9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3957B9" w:rsidRPr="00C33703" w:rsidTr="00B2695B">
        <w:trPr>
          <w:trHeight w:val="278"/>
        </w:trPr>
        <w:tc>
          <w:tcPr>
            <w:tcW w:w="3261" w:type="dxa"/>
          </w:tcPr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Зарубин </w:t>
            </w:r>
          </w:p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color w:val="000000" w:themeColor="text1"/>
                <w:sz w:val="24"/>
                <w:szCs w:val="24"/>
              </w:rPr>
              <w:t>Вячеслав Викторович</w:t>
            </w:r>
          </w:p>
        </w:tc>
        <w:tc>
          <w:tcPr>
            <w:tcW w:w="7088" w:type="dxa"/>
          </w:tcPr>
          <w:p w:rsidR="003957B9" w:rsidRPr="002310C0" w:rsidRDefault="003957B9" w:rsidP="0039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земельных и имущественных отношений мэрии города Новосибирска;</w:t>
            </w:r>
          </w:p>
        </w:tc>
      </w:tr>
      <w:tr w:rsidR="003957B9" w:rsidRPr="00C33703" w:rsidTr="00B2695B">
        <w:trPr>
          <w:trHeight w:val="278"/>
        </w:trPr>
        <w:tc>
          <w:tcPr>
            <w:tcW w:w="3261" w:type="dxa"/>
          </w:tcPr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Ивашина </w:t>
            </w:r>
          </w:p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color w:val="000000" w:themeColor="text1"/>
                <w:sz w:val="24"/>
                <w:szCs w:val="24"/>
              </w:rPr>
              <w:t>Иван Евгеньевич</w:t>
            </w:r>
          </w:p>
        </w:tc>
        <w:tc>
          <w:tcPr>
            <w:tcW w:w="7088" w:type="dxa"/>
          </w:tcPr>
          <w:p w:rsidR="003957B9" w:rsidRDefault="003957B9" w:rsidP="0039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</w:t>
            </w:r>
            <w:r>
              <w:rPr>
                <w:sz w:val="20"/>
                <w:szCs w:val="20"/>
              </w:rPr>
              <w:t xml:space="preserve"> строительства и архитектуры мэрии города Новосибирска;</w:t>
            </w:r>
          </w:p>
        </w:tc>
      </w:tr>
      <w:tr w:rsidR="003957B9" w:rsidRPr="00C33703" w:rsidTr="0003727A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Уткина </w:t>
            </w:r>
          </w:p>
          <w:p w:rsidR="003957B9" w:rsidRPr="00C715F1" w:rsidRDefault="003957B9" w:rsidP="003957B9">
            <w:pPr>
              <w:rPr>
                <w:sz w:val="24"/>
                <w:szCs w:val="24"/>
              </w:rPr>
            </w:pPr>
            <w:r w:rsidRPr="00C715F1">
              <w:rPr>
                <w:sz w:val="24"/>
                <w:szCs w:val="24"/>
              </w:rPr>
              <w:t>Лариса Анатольевна</w:t>
            </w:r>
          </w:p>
        </w:tc>
        <w:tc>
          <w:tcPr>
            <w:tcW w:w="7088" w:type="dxa"/>
          </w:tcPr>
          <w:p w:rsidR="003957B9" w:rsidRPr="00821025" w:rsidRDefault="003957B9" w:rsidP="003957B9">
            <w:pPr>
              <w:rPr>
                <w:sz w:val="20"/>
                <w:szCs w:val="20"/>
              </w:rPr>
            </w:pPr>
            <w:r w:rsidRPr="00821025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5D32C4" w:rsidRPr="00C33703" w:rsidTr="0003727A">
        <w:trPr>
          <w:trHeight w:val="278"/>
        </w:trPr>
        <w:tc>
          <w:tcPr>
            <w:tcW w:w="3261" w:type="dxa"/>
          </w:tcPr>
          <w:p w:rsidR="005D32C4" w:rsidRPr="00C715F1" w:rsidRDefault="005D32C4" w:rsidP="005D32C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>Перязев</w:t>
            </w:r>
          </w:p>
          <w:p w:rsidR="005D32C4" w:rsidRPr="00C715F1" w:rsidRDefault="005D32C4" w:rsidP="005D32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7088" w:type="dxa"/>
          </w:tcPr>
          <w:p w:rsidR="005D32C4" w:rsidRPr="00D57C08" w:rsidRDefault="005D32C4" w:rsidP="005D32C4">
            <w:pPr>
              <w:rPr>
                <w:sz w:val="20"/>
                <w:szCs w:val="20"/>
              </w:rPr>
            </w:pPr>
            <w:r w:rsidRPr="00D57C08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3957B9" w:rsidRPr="00C33703" w:rsidTr="0003727A">
        <w:trPr>
          <w:trHeight w:val="278"/>
        </w:trPr>
        <w:tc>
          <w:tcPr>
            <w:tcW w:w="3261" w:type="dxa"/>
          </w:tcPr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Богомазова </w:t>
            </w:r>
          </w:p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color w:val="000000" w:themeColor="text1"/>
                <w:sz w:val="24"/>
                <w:szCs w:val="24"/>
              </w:rPr>
              <w:t>Олеся Валерьевна</w:t>
            </w:r>
          </w:p>
        </w:tc>
        <w:tc>
          <w:tcPr>
            <w:tcW w:w="7088" w:type="dxa"/>
          </w:tcPr>
          <w:p w:rsidR="003957B9" w:rsidRPr="002310C0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и.о. начальника департамента транспорта и дорожно-благоустроительного комплекса мэрии города Новосибирска;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Эпов </w:t>
            </w:r>
          </w:p>
          <w:p w:rsidR="003957B9" w:rsidRPr="00C715F1" w:rsidRDefault="003957B9" w:rsidP="003957B9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715F1">
              <w:rPr>
                <w:rFonts w:eastAsiaTheme="minorEastAsia"/>
                <w:color w:val="000000" w:themeColor="text1"/>
                <w:sz w:val="24"/>
                <w:szCs w:val="24"/>
              </w:rPr>
              <w:t>Сергей Витальевич</w:t>
            </w:r>
          </w:p>
        </w:tc>
        <w:tc>
          <w:tcPr>
            <w:tcW w:w="7088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11593">
              <w:rPr>
                <w:sz w:val="20"/>
                <w:szCs w:val="20"/>
              </w:rPr>
              <w:t>начальника департамента транспорта и дорожно-благоустроительного комплекса мэрии города Новосибирска</w:t>
            </w:r>
            <w:r>
              <w:rPr>
                <w:sz w:val="20"/>
                <w:szCs w:val="20"/>
              </w:rPr>
              <w:t xml:space="preserve"> – начальник управления автомобильных дорог мэрии города Новосибирска;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Хихлов 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Виктор Анатольевич</w:t>
            </w:r>
          </w:p>
        </w:tc>
        <w:tc>
          <w:tcPr>
            <w:tcW w:w="7088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директор муниципального казенного учреждения города Новосибирска «Управление дорожного строительства»;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7088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«Управление дорожного строительства»;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Лыков 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7088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города Новосибирска «ДЭУ № 1»;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Кондауров 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7088" w:type="dxa"/>
          </w:tcPr>
          <w:p w:rsidR="003957B9" w:rsidRPr="004511AE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заместитель начальника департамента -  начальник управления пассажирских перевозок мэрии города Новосибирска;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Полещук 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Вадим Владимирович</w:t>
            </w:r>
          </w:p>
        </w:tc>
        <w:tc>
          <w:tcPr>
            <w:tcW w:w="7088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начальник управления по благоустройству общественных пространств мэрии города Новосибирска;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Смирнова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7088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заместитель начальника управления по благоустройству общественных пространств мэрии города Новосибирска – начальник отдела управления озелененными общественными пространствами;</w:t>
            </w:r>
          </w:p>
        </w:tc>
      </w:tr>
      <w:tr w:rsidR="003957B9" w:rsidRPr="00C33703" w:rsidTr="00627B5D">
        <w:trPr>
          <w:trHeight w:val="278"/>
        </w:trPr>
        <w:tc>
          <w:tcPr>
            <w:tcW w:w="3261" w:type="dxa"/>
          </w:tcPr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b/>
                <w:sz w:val="24"/>
                <w:szCs w:val="24"/>
              </w:rPr>
              <w:t>Куценко</w:t>
            </w:r>
          </w:p>
          <w:p w:rsidR="003957B9" w:rsidRPr="00C715F1" w:rsidRDefault="003957B9" w:rsidP="00C715F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15F1">
              <w:rPr>
                <w:rFonts w:ascii="Times New Roman" w:hAnsi="Times New Roman" w:cs="Times New Roman"/>
                <w:sz w:val="24"/>
                <w:szCs w:val="24"/>
              </w:rPr>
              <w:t>Сергей Андреевич</w:t>
            </w:r>
          </w:p>
        </w:tc>
        <w:tc>
          <w:tcPr>
            <w:tcW w:w="7088" w:type="dxa"/>
          </w:tcPr>
          <w:p w:rsidR="003957B9" w:rsidRPr="004511AE" w:rsidRDefault="003957B9" w:rsidP="003957B9">
            <w:pPr>
              <w:rPr>
                <w:sz w:val="20"/>
                <w:szCs w:val="20"/>
              </w:rPr>
            </w:pPr>
            <w:r w:rsidRPr="00811593">
              <w:rPr>
                <w:sz w:val="20"/>
                <w:szCs w:val="20"/>
              </w:rPr>
              <w:t>начальник департамента по  чрезвычайным ситуациям и взаимодействию с административными органами мэрии города Новосибирска;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Бранькова 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Хатеев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Ерохин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Нетисова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Ивина Эдуардовна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Фролова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Кондратенко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Вахрамеева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1D0499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Холодкова</w:t>
            </w:r>
          </w:p>
          <w:p w:rsidR="00315B2C" w:rsidRPr="00DC1C6F" w:rsidRDefault="00315B2C" w:rsidP="001D049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Анастасия </w:t>
            </w:r>
            <w:r w:rsidR="001D0499" w:rsidRPr="00DC1C6F">
              <w:rPr>
                <w:sz w:val="22"/>
                <w:szCs w:val="22"/>
              </w:rPr>
              <w:t>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  <w:lang w:val="en-US"/>
              </w:rPr>
            </w:pPr>
            <w:r w:rsidRPr="00DC1C6F">
              <w:rPr>
                <w:b/>
                <w:sz w:val="22"/>
                <w:szCs w:val="22"/>
              </w:rPr>
              <w:t>Макарухина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Лукьянова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Веремьева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Кушнаренко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6A47C7" w:rsidRDefault="00315B2C" w:rsidP="00315B2C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315B2C" w:rsidRPr="00AB48EB" w:rsidTr="00011D48">
        <w:tc>
          <w:tcPr>
            <w:tcW w:w="3225" w:type="dxa"/>
          </w:tcPr>
          <w:p w:rsidR="00315B2C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Тыртышный </w:t>
            </w:r>
          </w:p>
          <w:p w:rsidR="001D0499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Антон Григорьевич</w:t>
            </w:r>
          </w:p>
        </w:tc>
        <w:tc>
          <w:tcPr>
            <w:tcW w:w="7089" w:type="dxa"/>
          </w:tcPr>
          <w:p w:rsidR="00315B2C" w:rsidRPr="00315B2C" w:rsidRDefault="001D0499" w:rsidP="00315B2C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5D32C4" w:rsidRPr="00AB48EB" w:rsidTr="00011D48">
        <w:tc>
          <w:tcPr>
            <w:tcW w:w="3225" w:type="dxa"/>
          </w:tcPr>
          <w:p w:rsidR="005D32C4" w:rsidRPr="00C715F1" w:rsidRDefault="005D32C4" w:rsidP="005D32C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Коженкова</w:t>
            </w:r>
          </w:p>
          <w:p w:rsidR="005D32C4" w:rsidRPr="00C715F1" w:rsidRDefault="005D32C4" w:rsidP="005D32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7089" w:type="dxa"/>
          </w:tcPr>
          <w:p w:rsidR="005D32C4" w:rsidRPr="00D57C08" w:rsidRDefault="005D32C4" w:rsidP="005D3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D57C08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D57C08">
              <w:rPr>
                <w:sz w:val="20"/>
                <w:szCs w:val="20"/>
              </w:rPr>
              <w:t xml:space="preserve"> департамента энергетики, жилищного и коммунального хозяйства города;</w:t>
            </w:r>
          </w:p>
        </w:tc>
      </w:tr>
      <w:tr w:rsidR="003957B9" w:rsidRPr="00AB48EB" w:rsidTr="003957B9">
        <w:trPr>
          <w:trHeight w:val="606"/>
        </w:trPr>
        <w:tc>
          <w:tcPr>
            <w:tcW w:w="3225" w:type="dxa"/>
          </w:tcPr>
          <w:p w:rsidR="003957B9" w:rsidRPr="003957B9" w:rsidRDefault="003957B9" w:rsidP="003957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57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Никоненко </w:t>
            </w:r>
          </w:p>
          <w:p w:rsidR="003957B9" w:rsidRPr="00D642FD" w:rsidRDefault="003957B9" w:rsidP="003957B9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957B9">
              <w:rPr>
                <w:rFonts w:ascii="Times New Roman" w:hAnsi="Times New Roman" w:cs="Times New Roman"/>
                <w:sz w:val="22"/>
                <w:szCs w:val="22"/>
              </w:rPr>
              <w:t>Евгений Геннадьевич</w:t>
            </w:r>
          </w:p>
        </w:tc>
        <w:tc>
          <w:tcPr>
            <w:tcW w:w="7089" w:type="dxa"/>
          </w:tcPr>
          <w:p w:rsidR="003957B9" w:rsidRPr="00811593" w:rsidRDefault="003957B9" w:rsidP="00395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  <w:r w:rsidRPr="00C271AE">
              <w:rPr>
                <w:sz w:val="20"/>
                <w:szCs w:val="20"/>
              </w:rPr>
              <w:t xml:space="preserve"> по взаимодействию с административными органами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F6" w:rsidRDefault="000102F6" w:rsidP="00C95BBB">
      <w:r>
        <w:separator/>
      </w:r>
    </w:p>
  </w:endnote>
  <w:endnote w:type="continuationSeparator" w:id="0">
    <w:p w:rsidR="000102F6" w:rsidRDefault="000102F6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79" w:rsidRDefault="00E32C7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852D9">
      <w:rPr>
        <w:noProof/>
      </w:rPr>
      <w:t>9</w:t>
    </w:r>
    <w:r>
      <w:fldChar w:fldCharType="end"/>
    </w:r>
  </w:p>
  <w:p w:rsidR="00E32C79" w:rsidRDefault="00E32C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F6" w:rsidRDefault="000102F6" w:rsidP="00C95BBB">
      <w:r>
        <w:separator/>
      </w:r>
    </w:p>
  </w:footnote>
  <w:footnote w:type="continuationSeparator" w:id="0">
    <w:p w:rsidR="000102F6" w:rsidRDefault="000102F6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2F6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E2A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A5F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0F236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C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F78F7-6907-47EC-A0FA-EAEF16EF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25325</TotalTime>
  <Pages>14</Pages>
  <Words>5469</Words>
  <Characters>31179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634</cp:revision>
  <cp:lastPrinted>2023-11-29T09:24:00Z</cp:lastPrinted>
  <dcterms:created xsi:type="dcterms:W3CDTF">2022-04-20T09:18:00Z</dcterms:created>
  <dcterms:modified xsi:type="dcterms:W3CDTF">2024-04-09T05:44:00Z</dcterms:modified>
</cp:coreProperties>
</file>