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7D7" w:rsidRDefault="003A27D7" w:rsidP="003A27D7">
      <w:pPr>
        <w:spacing w:after="0" w:line="240" w:lineRule="auto"/>
        <w:jc w:val="center"/>
        <w:rPr>
          <w:rFonts w:ascii="Times New Roman" w:hAnsi="Times New Roman"/>
          <w:b/>
          <w:sz w:val="28"/>
          <w:szCs w:val="28"/>
        </w:rPr>
      </w:pPr>
      <w:r>
        <w:rPr>
          <w:b/>
          <w:noProof/>
          <w:sz w:val="28"/>
          <w:szCs w:val="28"/>
        </w:rPr>
        <w:drawing>
          <wp:inline distT="0" distB="0" distL="0" distR="0">
            <wp:extent cx="638175" cy="600075"/>
            <wp:effectExtent l="19050" t="0" r="9525" b="0"/>
            <wp:docPr id="1" name="Рисунок 1" descr="герб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чб"/>
                    <pic:cNvPicPr>
                      <a:picLocks noChangeAspect="1" noChangeArrowheads="1"/>
                    </pic:cNvPicPr>
                  </pic:nvPicPr>
                  <pic:blipFill>
                    <a:blip r:embed="rId6" cstate="print">
                      <a:lum contrast="50000"/>
                    </a:blip>
                    <a:srcRect/>
                    <a:stretch>
                      <a:fillRect/>
                    </a:stretch>
                  </pic:blipFill>
                  <pic:spPr bwMode="auto">
                    <a:xfrm>
                      <a:off x="0" y="0"/>
                      <a:ext cx="638175" cy="600075"/>
                    </a:xfrm>
                    <a:prstGeom prst="rect">
                      <a:avLst/>
                    </a:prstGeom>
                    <a:noFill/>
                    <a:ln w="9525">
                      <a:noFill/>
                      <a:miter lim="800000"/>
                      <a:headEnd/>
                      <a:tailEnd/>
                    </a:ln>
                  </pic:spPr>
                </pic:pic>
              </a:graphicData>
            </a:graphic>
          </wp:inline>
        </w:drawing>
      </w:r>
    </w:p>
    <w:p w:rsidR="003A27D7" w:rsidRPr="00F40534" w:rsidRDefault="003A27D7" w:rsidP="003A27D7">
      <w:pPr>
        <w:spacing w:after="0" w:line="240" w:lineRule="auto"/>
        <w:jc w:val="center"/>
        <w:rPr>
          <w:rFonts w:ascii="Times New Roman" w:hAnsi="Times New Roman"/>
          <w:b/>
          <w:sz w:val="28"/>
          <w:szCs w:val="28"/>
        </w:rPr>
      </w:pPr>
      <w:r w:rsidRPr="00F40534">
        <w:rPr>
          <w:rFonts w:ascii="Times New Roman" w:hAnsi="Times New Roman"/>
          <w:b/>
          <w:sz w:val="28"/>
          <w:szCs w:val="28"/>
        </w:rPr>
        <w:t>СОВЕТ ДЕПУТАТОВ</w:t>
      </w:r>
    </w:p>
    <w:p w:rsidR="003A27D7" w:rsidRPr="00F40534" w:rsidRDefault="003A27D7" w:rsidP="003A27D7">
      <w:pPr>
        <w:spacing w:after="0" w:line="240" w:lineRule="auto"/>
        <w:jc w:val="center"/>
        <w:rPr>
          <w:rFonts w:ascii="Times New Roman" w:hAnsi="Times New Roman"/>
          <w:b/>
          <w:sz w:val="28"/>
          <w:szCs w:val="28"/>
        </w:rPr>
      </w:pPr>
      <w:r w:rsidRPr="00F40534">
        <w:rPr>
          <w:rFonts w:ascii="Times New Roman" w:hAnsi="Times New Roman"/>
          <w:b/>
          <w:sz w:val="28"/>
          <w:szCs w:val="28"/>
        </w:rPr>
        <w:t>ГОРОДА НОВОСИБИРСКА</w:t>
      </w:r>
    </w:p>
    <w:p w:rsidR="003A27D7" w:rsidRPr="00F40534" w:rsidRDefault="003A27D7" w:rsidP="003A27D7">
      <w:pPr>
        <w:spacing w:after="0" w:line="240" w:lineRule="auto"/>
        <w:jc w:val="center"/>
        <w:rPr>
          <w:rFonts w:ascii="Times New Roman" w:hAnsi="Times New Roman"/>
          <w:b/>
          <w:sz w:val="28"/>
          <w:szCs w:val="28"/>
        </w:rPr>
      </w:pPr>
    </w:p>
    <w:p w:rsidR="003A27D7" w:rsidRPr="00393EB6" w:rsidRDefault="003A27D7" w:rsidP="003A27D7">
      <w:pPr>
        <w:spacing w:after="0" w:line="240" w:lineRule="auto"/>
        <w:jc w:val="center"/>
        <w:rPr>
          <w:rFonts w:ascii="Times New Roman" w:hAnsi="Times New Roman"/>
          <w:b/>
          <w:sz w:val="24"/>
          <w:szCs w:val="24"/>
        </w:rPr>
      </w:pPr>
      <w:r w:rsidRPr="00393EB6">
        <w:rPr>
          <w:rFonts w:ascii="Times New Roman" w:hAnsi="Times New Roman"/>
          <w:b/>
          <w:sz w:val="24"/>
          <w:szCs w:val="24"/>
        </w:rPr>
        <w:t>ПОСТОЯННАЯ КОМИССИЯ  ПО  ГОРОДСКОМУ ХОЗЯЙСТВУ</w:t>
      </w:r>
    </w:p>
    <w:p w:rsidR="003A27D7" w:rsidRPr="00F40534" w:rsidRDefault="003A27D7" w:rsidP="003A27D7">
      <w:pPr>
        <w:spacing w:after="0" w:line="240" w:lineRule="auto"/>
        <w:jc w:val="center"/>
        <w:rPr>
          <w:rFonts w:ascii="Times New Roman" w:hAnsi="Times New Roman"/>
          <w:b/>
          <w:sz w:val="28"/>
          <w:szCs w:val="28"/>
        </w:rPr>
      </w:pPr>
      <w:r w:rsidRPr="00F40534">
        <w:rPr>
          <w:rFonts w:ascii="Times New Roman" w:hAnsi="Times New Roman"/>
          <w:b/>
          <w:sz w:val="28"/>
          <w:szCs w:val="28"/>
        </w:rPr>
        <w:t>РЕШЕНИЕ</w:t>
      </w:r>
    </w:p>
    <w:p w:rsidR="003A27D7" w:rsidRPr="00F40534" w:rsidRDefault="003A27D7" w:rsidP="003A27D7">
      <w:pPr>
        <w:spacing w:after="0" w:line="240" w:lineRule="auto"/>
        <w:jc w:val="center"/>
        <w:rPr>
          <w:rFonts w:ascii="Times New Roman" w:hAnsi="Times New Roman"/>
          <w:b/>
          <w:sz w:val="28"/>
          <w:szCs w:val="28"/>
        </w:rPr>
      </w:pPr>
    </w:p>
    <w:tbl>
      <w:tblPr>
        <w:tblW w:w="9605" w:type="dxa"/>
        <w:tblInd w:w="-37" w:type="dxa"/>
        <w:tblLayout w:type="fixed"/>
        <w:tblCellMar>
          <w:left w:w="70" w:type="dxa"/>
          <w:right w:w="70" w:type="dxa"/>
        </w:tblCellMar>
        <w:tblLook w:val="0000"/>
      </w:tblPr>
      <w:tblGrid>
        <w:gridCol w:w="107"/>
        <w:gridCol w:w="2623"/>
        <w:gridCol w:w="3249"/>
        <w:gridCol w:w="82"/>
        <w:gridCol w:w="3544"/>
      </w:tblGrid>
      <w:tr w:rsidR="003A27D7" w:rsidRPr="00F40534" w:rsidTr="00DF59AB">
        <w:tc>
          <w:tcPr>
            <w:tcW w:w="2730" w:type="dxa"/>
            <w:gridSpan w:val="2"/>
          </w:tcPr>
          <w:p w:rsidR="003A27D7" w:rsidRPr="00F40534" w:rsidRDefault="00C92FAA" w:rsidP="00883826">
            <w:pPr>
              <w:spacing w:after="0" w:line="240" w:lineRule="auto"/>
              <w:rPr>
                <w:rFonts w:ascii="Times New Roman" w:hAnsi="Times New Roman"/>
                <w:sz w:val="28"/>
                <w:szCs w:val="28"/>
              </w:rPr>
            </w:pPr>
            <w:r>
              <w:rPr>
                <w:rFonts w:ascii="Times New Roman" w:hAnsi="Times New Roman"/>
                <w:sz w:val="28"/>
                <w:szCs w:val="28"/>
              </w:rPr>
              <w:t>1</w:t>
            </w:r>
            <w:r w:rsidR="00D8183D">
              <w:rPr>
                <w:rFonts w:ascii="Times New Roman" w:hAnsi="Times New Roman"/>
                <w:sz w:val="28"/>
                <w:szCs w:val="28"/>
              </w:rPr>
              <w:t>6</w:t>
            </w:r>
            <w:r>
              <w:rPr>
                <w:rFonts w:ascii="Times New Roman" w:hAnsi="Times New Roman"/>
                <w:sz w:val="28"/>
                <w:szCs w:val="28"/>
              </w:rPr>
              <w:t>.0</w:t>
            </w:r>
            <w:r w:rsidR="005A0C60">
              <w:rPr>
                <w:rFonts w:ascii="Times New Roman" w:hAnsi="Times New Roman"/>
                <w:sz w:val="28"/>
                <w:szCs w:val="28"/>
              </w:rPr>
              <w:t>4</w:t>
            </w:r>
            <w:r>
              <w:rPr>
                <w:rFonts w:ascii="Times New Roman" w:hAnsi="Times New Roman"/>
                <w:sz w:val="28"/>
                <w:szCs w:val="28"/>
              </w:rPr>
              <w:t>.2019</w:t>
            </w:r>
          </w:p>
          <w:p w:rsidR="003A27D7" w:rsidRPr="00F40534" w:rsidRDefault="003A27D7" w:rsidP="00883826">
            <w:pPr>
              <w:spacing w:after="0" w:line="240" w:lineRule="auto"/>
              <w:rPr>
                <w:rFonts w:ascii="Times New Roman" w:hAnsi="Times New Roman"/>
                <w:sz w:val="28"/>
                <w:szCs w:val="28"/>
                <w:highlight w:val="yellow"/>
              </w:rPr>
            </w:pPr>
          </w:p>
        </w:tc>
        <w:tc>
          <w:tcPr>
            <w:tcW w:w="3249" w:type="dxa"/>
          </w:tcPr>
          <w:p w:rsidR="003A27D7" w:rsidRPr="00F40534" w:rsidRDefault="003A27D7" w:rsidP="00883826">
            <w:pPr>
              <w:spacing w:after="0" w:line="240" w:lineRule="auto"/>
              <w:jc w:val="center"/>
              <w:rPr>
                <w:rFonts w:ascii="Times New Roman" w:hAnsi="Times New Roman"/>
                <w:b/>
                <w:sz w:val="28"/>
                <w:szCs w:val="28"/>
              </w:rPr>
            </w:pPr>
            <w:r w:rsidRPr="00F40534">
              <w:rPr>
                <w:rFonts w:ascii="Times New Roman" w:hAnsi="Times New Roman"/>
                <w:b/>
                <w:sz w:val="28"/>
                <w:szCs w:val="28"/>
              </w:rPr>
              <w:t>г. Новосибирск</w:t>
            </w:r>
          </w:p>
        </w:tc>
        <w:tc>
          <w:tcPr>
            <w:tcW w:w="3626" w:type="dxa"/>
            <w:gridSpan w:val="2"/>
          </w:tcPr>
          <w:p w:rsidR="003A27D7" w:rsidRPr="00F40534" w:rsidRDefault="003E76C9" w:rsidP="00883826">
            <w:pPr>
              <w:spacing w:after="0" w:line="240" w:lineRule="auto"/>
              <w:jc w:val="right"/>
              <w:rPr>
                <w:rFonts w:ascii="Times New Roman" w:hAnsi="Times New Roman"/>
                <w:sz w:val="28"/>
                <w:szCs w:val="28"/>
              </w:rPr>
            </w:pPr>
            <w:r>
              <w:rPr>
                <w:rFonts w:ascii="Times New Roman" w:hAnsi="Times New Roman"/>
                <w:sz w:val="28"/>
                <w:szCs w:val="28"/>
              </w:rPr>
              <w:t>№ 283</w:t>
            </w:r>
          </w:p>
        </w:tc>
      </w:tr>
      <w:tr w:rsidR="003A27D7" w:rsidRPr="00F40534" w:rsidTr="009340AE">
        <w:tblPrEx>
          <w:tblCellMar>
            <w:left w:w="107" w:type="dxa"/>
            <w:right w:w="107" w:type="dxa"/>
          </w:tblCellMar>
        </w:tblPrEx>
        <w:trPr>
          <w:gridBefore w:val="1"/>
          <w:gridAfter w:val="1"/>
          <w:wBefore w:w="107" w:type="dxa"/>
          <w:wAfter w:w="3544" w:type="dxa"/>
          <w:trHeight w:val="2061"/>
        </w:trPr>
        <w:tc>
          <w:tcPr>
            <w:tcW w:w="5954" w:type="dxa"/>
            <w:gridSpan w:val="3"/>
          </w:tcPr>
          <w:p w:rsidR="003A27D7" w:rsidRPr="00B9425A" w:rsidRDefault="00D8183D" w:rsidP="005A0C60">
            <w:pPr>
              <w:autoSpaceDE w:val="0"/>
              <w:autoSpaceDN w:val="0"/>
              <w:adjustRightInd w:val="0"/>
              <w:spacing w:after="0" w:line="240" w:lineRule="auto"/>
              <w:jc w:val="both"/>
              <w:outlineLvl w:val="0"/>
              <w:rPr>
                <w:rFonts w:ascii="Times New Roman" w:hAnsi="Times New Roman"/>
                <w:sz w:val="28"/>
                <w:szCs w:val="28"/>
              </w:rPr>
            </w:pPr>
            <w:r w:rsidRPr="00D8183D">
              <w:rPr>
                <w:rFonts w:ascii="Times New Roman" w:hAnsi="Times New Roman"/>
                <w:sz w:val="28"/>
                <w:szCs w:val="28"/>
              </w:rPr>
              <w:t>Об обращении постоянной комиссии Совета депутатов города Новосибирска по городскому хозяйству к Губернатору Новосибирской</w:t>
            </w:r>
            <w:r>
              <w:rPr>
                <w:rFonts w:ascii="Times New Roman" w:hAnsi="Times New Roman"/>
                <w:sz w:val="28"/>
                <w:szCs w:val="28"/>
              </w:rPr>
              <w:t xml:space="preserve"> области </w:t>
            </w:r>
            <w:r w:rsidRPr="00D8183D">
              <w:rPr>
                <w:rFonts w:ascii="Times New Roman" w:hAnsi="Times New Roman"/>
                <w:sz w:val="28"/>
                <w:szCs w:val="28"/>
              </w:rPr>
              <w:t xml:space="preserve">А. А. </w:t>
            </w:r>
            <w:proofErr w:type="spellStart"/>
            <w:r w:rsidRPr="00D8183D">
              <w:rPr>
                <w:rFonts w:ascii="Times New Roman" w:hAnsi="Times New Roman"/>
                <w:sz w:val="28"/>
                <w:szCs w:val="28"/>
              </w:rPr>
              <w:t>Травникову</w:t>
            </w:r>
            <w:proofErr w:type="spellEnd"/>
          </w:p>
        </w:tc>
      </w:tr>
    </w:tbl>
    <w:p w:rsidR="009340AE" w:rsidRDefault="003A27D7" w:rsidP="003A27D7">
      <w:pPr>
        <w:spacing w:after="0" w:line="240" w:lineRule="auto"/>
        <w:jc w:val="both"/>
        <w:rPr>
          <w:rFonts w:ascii="Times New Roman" w:hAnsi="Times New Roman"/>
          <w:sz w:val="28"/>
          <w:szCs w:val="28"/>
        </w:rPr>
      </w:pPr>
      <w:r w:rsidRPr="00F40534">
        <w:rPr>
          <w:rFonts w:ascii="Times New Roman" w:hAnsi="Times New Roman"/>
          <w:sz w:val="28"/>
          <w:szCs w:val="28"/>
        </w:rPr>
        <w:t xml:space="preserve">       </w:t>
      </w:r>
    </w:p>
    <w:p w:rsidR="003A27D7" w:rsidRDefault="003A27D7" w:rsidP="009340AE">
      <w:pPr>
        <w:spacing w:after="0" w:line="240" w:lineRule="auto"/>
        <w:ind w:firstLine="709"/>
        <w:jc w:val="both"/>
        <w:rPr>
          <w:rFonts w:ascii="Times New Roman" w:hAnsi="Times New Roman"/>
          <w:sz w:val="28"/>
          <w:szCs w:val="28"/>
        </w:rPr>
      </w:pPr>
      <w:r w:rsidRPr="00F40534">
        <w:rPr>
          <w:rFonts w:ascii="Times New Roman" w:hAnsi="Times New Roman"/>
          <w:sz w:val="28"/>
          <w:szCs w:val="28"/>
        </w:rPr>
        <w:t xml:space="preserve">  </w:t>
      </w:r>
      <w:r w:rsidR="00D8183D">
        <w:rPr>
          <w:rFonts w:ascii="Times New Roman" w:hAnsi="Times New Roman"/>
          <w:sz w:val="28"/>
          <w:szCs w:val="28"/>
        </w:rPr>
        <w:t xml:space="preserve">Заслушав информацию об </w:t>
      </w:r>
      <w:r w:rsidR="00D8183D" w:rsidRPr="00D8183D">
        <w:rPr>
          <w:rFonts w:ascii="Times New Roman" w:hAnsi="Times New Roman"/>
          <w:sz w:val="28"/>
          <w:szCs w:val="28"/>
        </w:rPr>
        <w:t xml:space="preserve">обращении постоянной комиссии Совета депутатов города Новосибирска по городскому хозяйству к Губернатору Новосибирской области А. А. </w:t>
      </w:r>
      <w:proofErr w:type="spellStart"/>
      <w:r w:rsidR="00D8183D" w:rsidRPr="00D8183D">
        <w:rPr>
          <w:rFonts w:ascii="Times New Roman" w:hAnsi="Times New Roman"/>
          <w:sz w:val="28"/>
          <w:szCs w:val="28"/>
        </w:rPr>
        <w:t>Травникову</w:t>
      </w:r>
      <w:proofErr w:type="spellEnd"/>
      <w:r>
        <w:rPr>
          <w:rFonts w:ascii="Times New Roman" w:hAnsi="Times New Roman"/>
          <w:sz w:val="28"/>
          <w:szCs w:val="28"/>
        </w:rPr>
        <w:t xml:space="preserve"> </w:t>
      </w:r>
      <w:r w:rsidRPr="00F40534">
        <w:rPr>
          <w:rFonts w:ascii="Times New Roman" w:hAnsi="Times New Roman"/>
          <w:sz w:val="28"/>
          <w:szCs w:val="28"/>
        </w:rPr>
        <w:t xml:space="preserve">(далее – </w:t>
      </w:r>
      <w:r w:rsidR="00D8183D">
        <w:rPr>
          <w:rFonts w:ascii="Times New Roman" w:hAnsi="Times New Roman"/>
          <w:sz w:val="28"/>
          <w:szCs w:val="28"/>
        </w:rPr>
        <w:t>обращение</w:t>
      </w:r>
      <w:r w:rsidRPr="00F40534">
        <w:rPr>
          <w:rFonts w:ascii="Times New Roman" w:hAnsi="Times New Roman"/>
          <w:sz w:val="28"/>
          <w:szCs w:val="28"/>
        </w:rPr>
        <w:t>), комиссия РЕШИЛА:</w:t>
      </w:r>
    </w:p>
    <w:p w:rsidR="00D8183D" w:rsidRPr="00F40534" w:rsidRDefault="00D8183D" w:rsidP="009340AE">
      <w:pPr>
        <w:spacing w:after="0" w:line="240" w:lineRule="auto"/>
        <w:ind w:firstLine="709"/>
        <w:jc w:val="both"/>
        <w:rPr>
          <w:rFonts w:ascii="Times New Roman" w:hAnsi="Times New Roman"/>
          <w:sz w:val="28"/>
          <w:szCs w:val="28"/>
        </w:rPr>
      </w:pPr>
      <w:r>
        <w:rPr>
          <w:rFonts w:ascii="Times New Roman" w:hAnsi="Times New Roman"/>
          <w:sz w:val="28"/>
          <w:szCs w:val="28"/>
        </w:rPr>
        <w:t xml:space="preserve">1. Отменить решение постоянной комиссии Совета депутатов города Новосибирска по городскому хозяйству от 10.04.2019 № </w:t>
      </w:r>
      <w:r w:rsidRPr="00D8183D">
        <w:rPr>
          <w:rFonts w:ascii="Times New Roman" w:hAnsi="Times New Roman"/>
          <w:sz w:val="28"/>
          <w:szCs w:val="28"/>
        </w:rPr>
        <w:t>№ 279</w:t>
      </w:r>
      <w:r>
        <w:rPr>
          <w:rFonts w:ascii="Times New Roman" w:hAnsi="Times New Roman"/>
          <w:sz w:val="28"/>
          <w:szCs w:val="28"/>
        </w:rPr>
        <w:t xml:space="preserve"> «Об обращениях Совета депутатов города Новосибирска к Председателю Правительства Российской Федерации Д. А. Медведеву и в представительные органы муниципальных образований».</w:t>
      </w:r>
    </w:p>
    <w:p w:rsidR="003A27D7" w:rsidRPr="00D8183D" w:rsidRDefault="009E6973" w:rsidP="00D8183D">
      <w:pPr>
        <w:pStyle w:val="3"/>
        <w:tabs>
          <w:tab w:val="left" w:pos="7655"/>
        </w:tabs>
        <w:spacing w:after="0"/>
        <w:ind w:left="0" w:firstLine="709"/>
        <w:jc w:val="both"/>
        <w:rPr>
          <w:sz w:val="28"/>
          <w:szCs w:val="28"/>
        </w:rPr>
      </w:pPr>
      <w:r>
        <w:rPr>
          <w:sz w:val="28"/>
          <w:szCs w:val="28"/>
        </w:rPr>
        <w:t>2</w:t>
      </w:r>
      <w:r w:rsidR="003A27D7" w:rsidRPr="00F40534">
        <w:rPr>
          <w:sz w:val="28"/>
          <w:szCs w:val="28"/>
        </w:rPr>
        <w:t>. </w:t>
      </w:r>
      <w:r w:rsidR="00D8183D">
        <w:rPr>
          <w:sz w:val="28"/>
          <w:szCs w:val="28"/>
        </w:rPr>
        <w:t xml:space="preserve">Направить от </w:t>
      </w:r>
      <w:r w:rsidR="00D8183D" w:rsidRPr="00D8183D">
        <w:rPr>
          <w:sz w:val="28"/>
          <w:szCs w:val="28"/>
        </w:rPr>
        <w:t>постоянной комиссии Совета депутатов города Новосибирска по городскому хозяйству</w:t>
      </w:r>
      <w:r w:rsidR="00D8183D">
        <w:rPr>
          <w:sz w:val="28"/>
          <w:szCs w:val="28"/>
        </w:rPr>
        <w:t xml:space="preserve"> обращение к Губернатору Новосибирской области </w:t>
      </w:r>
      <w:proofErr w:type="spellStart"/>
      <w:r w:rsidR="00D8183D">
        <w:rPr>
          <w:sz w:val="28"/>
          <w:szCs w:val="28"/>
        </w:rPr>
        <w:t>Травникову</w:t>
      </w:r>
      <w:proofErr w:type="spellEnd"/>
      <w:r w:rsidR="00D8183D">
        <w:rPr>
          <w:sz w:val="28"/>
          <w:szCs w:val="28"/>
        </w:rPr>
        <w:t xml:space="preserve"> А. А. (Приложение).</w:t>
      </w:r>
    </w:p>
    <w:p w:rsidR="003A27D7" w:rsidRPr="00F40534" w:rsidRDefault="003A27D7" w:rsidP="003A27D7">
      <w:pPr>
        <w:spacing w:after="0" w:line="240" w:lineRule="auto"/>
        <w:ind w:firstLine="709"/>
        <w:jc w:val="both"/>
        <w:rPr>
          <w:rFonts w:ascii="Times New Roman" w:hAnsi="Times New Roman"/>
          <w:sz w:val="28"/>
          <w:szCs w:val="28"/>
        </w:rPr>
      </w:pPr>
    </w:p>
    <w:tbl>
      <w:tblPr>
        <w:tblW w:w="0" w:type="auto"/>
        <w:tblLook w:val="01E0"/>
      </w:tblPr>
      <w:tblGrid>
        <w:gridCol w:w="4826"/>
        <w:gridCol w:w="4887"/>
      </w:tblGrid>
      <w:tr w:rsidR="003A27D7" w:rsidRPr="00F40534" w:rsidTr="00883826">
        <w:tc>
          <w:tcPr>
            <w:tcW w:w="5086" w:type="dxa"/>
          </w:tcPr>
          <w:p w:rsidR="003A27D7" w:rsidRPr="00F40534" w:rsidRDefault="003A27D7" w:rsidP="00883826">
            <w:pPr>
              <w:spacing w:after="0" w:line="240" w:lineRule="auto"/>
              <w:jc w:val="both"/>
              <w:rPr>
                <w:rFonts w:ascii="Times New Roman" w:hAnsi="Times New Roman"/>
                <w:sz w:val="28"/>
                <w:szCs w:val="28"/>
              </w:rPr>
            </w:pPr>
          </w:p>
          <w:p w:rsidR="003A27D7" w:rsidRPr="00F40534" w:rsidRDefault="003A27D7" w:rsidP="00883826">
            <w:pPr>
              <w:spacing w:after="0" w:line="240" w:lineRule="auto"/>
              <w:jc w:val="both"/>
              <w:rPr>
                <w:rFonts w:ascii="Times New Roman" w:hAnsi="Times New Roman"/>
                <w:sz w:val="28"/>
                <w:szCs w:val="28"/>
              </w:rPr>
            </w:pPr>
            <w:r w:rsidRPr="00F40534">
              <w:rPr>
                <w:rFonts w:ascii="Times New Roman" w:hAnsi="Times New Roman"/>
                <w:sz w:val="28"/>
                <w:szCs w:val="28"/>
              </w:rPr>
              <w:t>Председатель комиссии</w:t>
            </w:r>
          </w:p>
        </w:tc>
        <w:tc>
          <w:tcPr>
            <w:tcW w:w="5228" w:type="dxa"/>
          </w:tcPr>
          <w:p w:rsidR="003A27D7" w:rsidRPr="00F40534" w:rsidRDefault="003A27D7" w:rsidP="00883826">
            <w:pPr>
              <w:spacing w:after="0" w:line="240" w:lineRule="auto"/>
              <w:jc w:val="right"/>
              <w:rPr>
                <w:rFonts w:ascii="Times New Roman" w:hAnsi="Times New Roman"/>
                <w:sz w:val="28"/>
                <w:szCs w:val="28"/>
              </w:rPr>
            </w:pPr>
          </w:p>
          <w:p w:rsidR="003A27D7" w:rsidRPr="00F40534" w:rsidRDefault="003A27D7" w:rsidP="00883826">
            <w:pPr>
              <w:spacing w:after="0" w:line="240" w:lineRule="auto"/>
              <w:jc w:val="right"/>
              <w:rPr>
                <w:rFonts w:ascii="Times New Roman" w:hAnsi="Times New Roman"/>
                <w:sz w:val="28"/>
                <w:szCs w:val="28"/>
              </w:rPr>
            </w:pPr>
            <w:r w:rsidRPr="00F40534">
              <w:rPr>
                <w:rFonts w:ascii="Times New Roman" w:hAnsi="Times New Roman"/>
                <w:sz w:val="28"/>
                <w:szCs w:val="28"/>
              </w:rPr>
              <w:t xml:space="preserve">      И.</w:t>
            </w:r>
            <w:r w:rsidRPr="00F40534">
              <w:rPr>
                <w:rFonts w:ascii="Times New Roman" w:hAnsi="Times New Roman"/>
                <w:sz w:val="28"/>
                <w:szCs w:val="28"/>
                <w:lang w:val="en-US"/>
              </w:rPr>
              <w:t xml:space="preserve"> </w:t>
            </w:r>
            <w:r w:rsidRPr="00F40534">
              <w:rPr>
                <w:rFonts w:ascii="Times New Roman" w:hAnsi="Times New Roman"/>
                <w:sz w:val="28"/>
                <w:szCs w:val="28"/>
              </w:rPr>
              <w:t>В. Кудин</w:t>
            </w:r>
          </w:p>
        </w:tc>
      </w:tr>
    </w:tbl>
    <w:p w:rsidR="003A27D7" w:rsidRPr="00F40534" w:rsidRDefault="003A27D7" w:rsidP="003A27D7">
      <w:pPr>
        <w:tabs>
          <w:tab w:val="left" w:pos="0"/>
        </w:tabs>
        <w:spacing w:after="0" w:line="240" w:lineRule="auto"/>
        <w:jc w:val="both"/>
        <w:rPr>
          <w:rFonts w:ascii="Times New Roman" w:hAnsi="Times New Roman"/>
          <w:sz w:val="28"/>
          <w:szCs w:val="28"/>
        </w:rPr>
      </w:pPr>
    </w:p>
    <w:p w:rsidR="000A6747" w:rsidRDefault="000A6747" w:rsidP="003A27D7">
      <w:pPr>
        <w:spacing w:after="0" w:line="240" w:lineRule="auto"/>
        <w:jc w:val="center"/>
        <w:rPr>
          <w:rFonts w:ascii="Times New Roman" w:hAnsi="Times New Roman" w:cs="Times New Roman"/>
          <w:sz w:val="32"/>
          <w:szCs w:val="32"/>
        </w:rPr>
      </w:pPr>
    </w:p>
    <w:p w:rsidR="000A6747" w:rsidRDefault="000A6747" w:rsidP="003A27D7">
      <w:pPr>
        <w:spacing w:after="0" w:line="240" w:lineRule="auto"/>
        <w:jc w:val="center"/>
        <w:rPr>
          <w:rFonts w:ascii="Times New Roman" w:hAnsi="Times New Roman" w:cs="Times New Roman"/>
          <w:sz w:val="32"/>
          <w:szCs w:val="32"/>
        </w:rPr>
      </w:pPr>
    </w:p>
    <w:p w:rsidR="00E26A23" w:rsidRDefault="00E26A23" w:rsidP="003A27D7">
      <w:pPr>
        <w:spacing w:after="0" w:line="240" w:lineRule="auto"/>
        <w:jc w:val="center"/>
        <w:rPr>
          <w:rFonts w:ascii="Times New Roman" w:hAnsi="Times New Roman" w:cs="Times New Roman"/>
          <w:sz w:val="32"/>
          <w:szCs w:val="32"/>
        </w:rPr>
      </w:pPr>
    </w:p>
    <w:p w:rsidR="00E26A23" w:rsidRDefault="00E26A23" w:rsidP="003A27D7">
      <w:pPr>
        <w:spacing w:after="0" w:line="240" w:lineRule="auto"/>
        <w:jc w:val="center"/>
        <w:rPr>
          <w:rFonts w:ascii="Times New Roman" w:hAnsi="Times New Roman" w:cs="Times New Roman"/>
          <w:sz w:val="32"/>
          <w:szCs w:val="32"/>
        </w:rPr>
      </w:pPr>
    </w:p>
    <w:p w:rsidR="00E26A23" w:rsidRDefault="00E26A23" w:rsidP="003A27D7">
      <w:pPr>
        <w:spacing w:after="0" w:line="240" w:lineRule="auto"/>
        <w:jc w:val="center"/>
        <w:rPr>
          <w:rFonts w:ascii="Times New Roman" w:hAnsi="Times New Roman" w:cs="Times New Roman"/>
          <w:sz w:val="32"/>
          <w:szCs w:val="32"/>
        </w:rPr>
      </w:pPr>
    </w:p>
    <w:p w:rsidR="00E26A23" w:rsidRDefault="00E26A23" w:rsidP="003A27D7">
      <w:pPr>
        <w:spacing w:after="0" w:line="240" w:lineRule="auto"/>
        <w:jc w:val="center"/>
        <w:rPr>
          <w:rFonts w:ascii="Times New Roman" w:hAnsi="Times New Roman" w:cs="Times New Roman"/>
          <w:sz w:val="32"/>
          <w:szCs w:val="32"/>
        </w:rPr>
      </w:pPr>
    </w:p>
    <w:p w:rsidR="00E26A23" w:rsidRDefault="00E26A23" w:rsidP="003A27D7">
      <w:pPr>
        <w:spacing w:after="0" w:line="240" w:lineRule="auto"/>
        <w:jc w:val="center"/>
        <w:rPr>
          <w:rFonts w:ascii="Times New Roman" w:hAnsi="Times New Roman" w:cs="Times New Roman"/>
          <w:sz w:val="32"/>
          <w:szCs w:val="32"/>
        </w:rPr>
      </w:pPr>
    </w:p>
    <w:p w:rsidR="00E26A23" w:rsidRDefault="00E26A23" w:rsidP="003A27D7">
      <w:pPr>
        <w:spacing w:after="0" w:line="240" w:lineRule="auto"/>
        <w:jc w:val="center"/>
        <w:rPr>
          <w:rFonts w:ascii="Times New Roman" w:hAnsi="Times New Roman" w:cs="Times New Roman"/>
          <w:sz w:val="32"/>
          <w:szCs w:val="32"/>
        </w:rPr>
      </w:pPr>
    </w:p>
    <w:p w:rsidR="00E26A23" w:rsidRDefault="00E26A23" w:rsidP="003A27D7">
      <w:pPr>
        <w:spacing w:after="0" w:line="240" w:lineRule="auto"/>
        <w:jc w:val="center"/>
        <w:rPr>
          <w:rFonts w:ascii="Times New Roman" w:hAnsi="Times New Roman" w:cs="Times New Roman"/>
          <w:sz w:val="32"/>
          <w:szCs w:val="32"/>
        </w:rPr>
      </w:pPr>
    </w:p>
    <w:p w:rsidR="00850327" w:rsidRDefault="00850327" w:rsidP="003A27D7">
      <w:pPr>
        <w:spacing w:after="0" w:line="240" w:lineRule="auto"/>
        <w:jc w:val="center"/>
        <w:rPr>
          <w:rFonts w:ascii="Times New Roman" w:hAnsi="Times New Roman" w:cs="Times New Roman"/>
          <w:sz w:val="32"/>
          <w:szCs w:val="32"/>
        </w:rPr>
      </w:pPr>
    </w:p>
    <w:p w:rsidR="000A6747" w:rsidRDefault="000A6747" w:rsidP="00654B22">
      <w:pPr>
        <w:spacing w:after="0" w:line="240" w:lineRule="auto"/>
        <w:rPr>
          <w:rFonts w:ascii="Times New Roman" w:hAnsi="Times New Roman" w:cs="Times New Roman"/>
          <w:sz w:val="32"/>
          <w:szCs w:val="32"/>
        </w:rPr>
      </w:pPr>
    </w:p>
    <w:p w:rsidR="00FC4A81" w:rsidRDefault="00D8183D" w:rsidP="002007CD">
      <w:pPr>
        <w:spacing w:after="0" w:line="216" w:lineRule="auto"/>
        <w:jc w:val="right"/>
        <w:rPr>
          <w:rFonts w:ascii="Times New Roman" w:hAnsi="Times New Roman" w:cs="Times New Roman"/>
          <w:sz w:val="28"/>
          <w:szCs w:val="28"/>
        </w:rPr>
      </w:pPr>
      <w:r w:rsidRPr="00654B22">
        <w:rPr>
          <w:rFonts w:ascii="Times New Roman" w:hAnsi="Times New Roman" w:cs="Times New Roman"/>
          <w:sz w:val="28"/>
          <w:szCs w:val="28"/>
        </w:rPr>
        <w:lastRenderedPageBreak/>
        <w:t>Приложение к решени</w:t>
      </w:r>
      <w:r w:rsidR="00E6293A">
        <w:rPr>
          <w:rFonts w:ascii="Times New Roman" w:hAnsi="Times New Roman" w:cs="Times New Roman"/>
          <w:sz w:val="28"/>
          <w:szCs w:val="28"/>
        </w:rPr>
        <w:t>ю</w:t>
      </w:r>
      <w:r w:rsidR="00FC4A81">
        <w:rPr>
          <w:rFonts w:ascii="Times New Roman" w:hAnsi="Times New Roman" w:cs="Times New Roman"/>
          <w:sz w:val="28"/>
          <w:szCs w:val="28"/>
        </w:rPr>
        <w:t xml:space="preserve"> </w:t>
      </w:r>
    </w:p>
    <w:p w:rsidR="00FC4A81" w:rsidRDefault="002007CD" w:rsidP="002007CD">
      <w:pPr>
        <w:spacing w:after="0" w:line="216" w:lineRule="auto"/>
        <w:jc w:val="right"/>
        <w:rPr>
          <w:rFonts w:ascii="Times New Roman" w:hAnsi="Times New Roman" w:cs="Times New Roman"/>
          <w:sz w:val="28"/>
          <w:szCs w:val="28"/>
        </w:rPr>
      </w:pPr>
      <w:r>
        <w:rPr>
          <w:rFonts w:ascii="Times New Roman" w:hAnsi="Times New Roman" w:cs="Times New Roman"/>
          <w:sz w:val="28"/>
          <w:szCs w:val="28"/>
        </w:rPr>
        <w:t>п</w:t>
      </w:r>
      <w:r w:rsidR="00FC4A81">
        <w:rPr>
          <w:rFonts w:ascii="Times New Roman" w:hAnsi="Times New Roman" w:cs="Times New Roman"/>
          <w:sz w:val="28"/>
          <w:szCs w:val="28"/>
        </w:rPr>
        <w:t>остоянной комиссии</w:t>
      </w:r>
    </w:p>
    <w:p w:rsidR="00FC4A81" w:rsidRDefault="00FC4A81" w:rsidP="002007CD">
      <w:pPr>
        <w:spacing w:after="0" w:line="216" w:lineRule="auto"/>
        <w:jc w:val="right"/>
        <w:rPr>
          <w:rFonts w:ascii="Times New Roman" w:hAnsi="Times New Roman" w:cs="Times New Roman"/>
          <w:sz w:val="28"/>
          <w:szCs w:val="28"/>
        </w:rPr>
      </w:pPr>
      <w:r>
        <w:rPr>
          <w:rFonts w:ascii="Times New Roman" w:hAnsi="Times New Roman" w:cs="Times New Roman"/>
          <w:sz w:val="28"/>
          <w:szCs w:val="28"/>
        </w:rPr>
        <w:t xml:space="preserve">Совета депутатов </w:t>
      </w:r>
    </w:p>
    <w:p w:rsidR="00FC4A81" w:rsidRDefault="00FC4A81" w:rsidP="002007CD">
      <w:pPr>
        <w:spacing w:after="0" w:line="216" w:lineRule="auto"/>
        <w:jc w:val="right"/>
        <w:rPr>
          <w:rFonts w:ascii="Times New Roman" w:hAnsi="Times New Roman" w:cs="Times New Roman"/>
          <w:sz w:val="28"/>
          <w:szCs w:val="28"/>
        </w:rPr>
      </w:pPr>
      <w:r>
        <w:rPr>
          <w:rFonts w:ascii="Times New Roman" w:hAnsi="Times New Roman" w:cs="Times New Roman"/>
          <w:sz w:val="28"/>
          <w:szCs w:val="28"/>
        </w:rPr>
        <w:t xml:space="preserve">города Новосибирска </w:t>
      </w:r>
    </w:p>
    <w:p w:rsidR="002007CD" w:rsidRDefault="002007CD" w:rsidP="002007CD">
      <w:pPr>
        <w:spacing w:after="0" w:line="216" w:lineRule="auto"/>
        <w:jc w:val="right"/>
        <w:rPr>
          <w:rFonts w:ascii="Times New Roman" w:hAnsi="Times New Roman" w:cs="Times New Roman"/>
          <w:sz w:val="28"/>
          <w:szCs w:val="28"/>
        </w:rPr>
      </w:pPr>
      <w:r>
        <w:rPr>
          <w:rFonts w:ascii="Times New Roman" w:hAnsi="Times New Roman" w:cs="Times New Roman"/>
          <w:sz w:val="28"/>
          <w:szCs w:val="28"/>
        </w:rPr>
        <w:t>по городскому хозяйству</w:t>
      </w:r>
    </w:p>
    <w:p w:rsidR="000A6747" w:rsidRPr="00654B22" w:rsidRDefault="00D8183D" w:rsidP="002007CD">
      <w:pPr>
        <w:spacing w:after="0" w:line="216" w:lineRule="auto"/>
        <w:jc w:val="right"/>
        <w:rPr>
          <w:rFonts w:ascii="Times New Roman" w:hAnsi="Times New Roman" w:cs="Times New Roman"/>
          <w:sz w:val="28"/>
          <w:szCs w:val="28"/>
        </w:rPr>
      </w:pPr>
      <w:r w:rsidRPr="00654B22">
        <w:rPr>
          <w:rFonts w:ascii="Arial" w:eastAsia="Times New Roman" w:hAnsi="Arial" w:cs="Arial"/>
          <w:noProof/>
          <w:sz w:val="28"/>
          <w:szCs w:val="28"/>
        </w:rPr>
        <w:drawing>
          <wp:anchor distT="0" distB="0" distL="114300" distR="114300" simplePos="0" relativeHeight="251660288" behindDoc="1" locked="0" layoutInCell="1" allowOverlap="1">
            <wp:simplePos x="0" y="0"/>
            <wp:positionH relativeFrom="column">
              <wp:posOffset>1012549</wp:posOffset>
            </wp:positionH>
            <wp:positionV relativeFrom="paragraph">
              <wp:posOffset>374374</wp:posOffset>
            </wp:positionV>
            <wp:extent cx="636905" cy="600710"/>
            <wp:effectExtent l="0" t="0" r="0" b="8890"/>
            <wp:wrapTopAndBottom/>
            <wp:docPr id="5" name="Рисунок 5" descr="герб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ерб_чб"/>
                    <pic:cNvPicPr>
                      <a:picLocks noChangeAspect="1" noChangeArrowheads="1"/>
                    </pic:cNvPicPr>
                  </pic:nvPicPr>
                  <pic:blipFill>
                    <a:blip r:embed="rId7" cstate="print">
                      <a:lum contrast="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6905" cy="600710"/>
                    </a:xfrm>
                    <a:prstGeom prst="rect">
                      <a:avLst/>
                    </a:prstGeom>
                    <a:noFill/>
                    <a:ln>
                      <a:noFill/>
                    </a:ln>
                  </pic:spPr>
                </pic:pic>
              </a:graphicData>
            </a:graphic>
          </wp:anchor>
        </w:drawing>
      </w:r>
      <w:r w:rsidRPr="00654B22">
        <w:rPr>
          <w:rFonts w:ascii="Times New Roman" w:hAnsi="Times New Roman" w:cs="Times New Roman"/>
          <w:sz w:val="28"/>
          <w:szCs w:val="28"/>
        </w:rPr>
        <w:t>от 16.04.2019</w:t>
      </w:r>
      <w:r w:rsidR="00E6293A">
        <w:rPr>
          <w:rFonts w:ascii="Times New Roman" w:hAnsi="Times New Roman" w:cs="Times New Roman"/>
          <w:sz w:val="28"/>
          <w:szCs w:val="28"/>
        </w:rPr>
        <w:t xml:space="preserve"> № 283</w:t>
      </w:r>
    </w:p>
    <w:p w:rsidR="00D8183D" w:rsidRDefault="00D8183D" w:rsidP="002007CD">
      <w:pPr>
        <w:spacing w:after="0" w:line="216" w:lineRule="auto"/>
        <w:ind w:right="5220"/>
        <w:jc w:val="center"/>
        <w:outlineLvl w:val="0"/>
        <w:rPr>
          <w:rFonts w:ascii="Arial" w:eastAsia="Times New Roman" w:hAnsi="Arial" w:cs="Arial"/>
          <w:noProof/>
          <w:sz w:val="20"/>
          <w:szCs w:val="20"/>
        </w:rPr>
      </w:pPr>
    </w:p>
    <w:p w:rsidR="00D8183D" w:rsidRPr="00D8183D" w:rsidRDefault="00D8183D" w:rsidP="00D8183D">
      <w:pPr>
        <w:spacing w:after="0" w:line="240" w:lineRule="auto"/>
        <w:ind w:right="5220"/>
        <w:jc w:val="center"/>
        <w:outlineLvl w:val="0"/>
        <w:rPr>
          <w:rFonts w:ascii="Times New Roman" w:eastAsia="Times New Roman" w:hAnsi="Times New Roman" w:cs="Times New Roman"/>
          <w:b/>
          <w:sz w:val="26"/>
          <w:szCs w:val="20"/>
        </w:rPr>
      </w:pPr>
      <w:r w:rsidRPr="00D8183D">
        <w:rPr>
          <w:rFonts w:ascii="Times New Roman" w:eastAsia="Times New Roman" w:hAnsi="Times New Roman" w:cs="Times New Roman"/>
          <w:b/>
          <w:sz w:val="26"/>
          <w:szCs w:val="20"/>
        </w:rPr>
        <w:t>СОВЕТ ДЕПУТАТОВ</w:t>
      </w:r>
      <w:bookmarkStart w:id="0" w:name="_GoBack"/>
      <w:bookmarkEnd w:id="0"/>
    </w:p>
    <w:p w:rsidR="00D8183D" w:rsidRPr="00D8183D" w:rsidRDefault="00C04168" w:rsidP="00D8183D">
      <w:pPr>
        <w:spacing w:after="0" w:line="240" w:lineRule="auto"/>
        <w:ind w:right="5220"/>
        <w:jc w:val="center"/>
        <w:outlineLvl w:val="0"/>
        <w:rPr>
          <w:rFonts w:ascii="Times New Roman" w:eastAsia="Times New Roman" w:hAnsi="Times New Roman" w:cs="Times New Roman"/>
          <w:b/>
          <w:sz w:val="26"/>
          <w:szCs w:val="20"/>
        </w:rPr>
      </w:pPr>
      <w:r w:rsidRPr="00C04168">
        <w:rPr>
          <w:rFonts w:ascii="Times New Roman" w:eastAsia="Times New Roman" w:hAnsi="Times New Roman" w:cs="Times New Roman"/>
          <w:noProof/>
          <w:sz w:val="20"/>
          <w:szCs w:val="20"/>
        </w:rPr>
        <w:pict>
          <v:rect id="Прямоугольник 6" o:spid="_x0000_s1026" style="position:absolute;left:0;text-align:left;margin-left:270.3pt;margin-top:.6pt;width:233.5pt;height:9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" stroked="f" strokecolor="red">
            <v:textbox inset="1pt,1pt,1pt,1pt">
              <w:txbxContent>
                <w:p w:rsidR="00D8183D" w:rsidRDefault="00D8183D" w:rsidP="00D8183D">
                  <w:pPr>
                    <w:rPr>
                      <w:sz w:val="28"/>
                      <w:szCs w:val="28"/>
                    </w:rPr>
                  </w:pPr>
                </w:p>
                <w:p w:rsidR="00D8183D" w:rsidRPr="00D8183D" w:rsidRDefault="00D8183D" w:rsidP="00D8183D">
                  <w:pPr>
                    <w:rPr>
                      <w:rFonts w:ascii="Times New Roman" w:hAnsi="Times New Roman" w:cs="Times New Roman"/>
                      <w:sz w:val="28"/>
                      <w:szCs w:val="28"/>
                    </w:rPr>
                  </w:pPr>
                  <w:r w:rsidRPr="00D8183D">
                    <w:rPr>
                      <w:rFonts w:ascii="Times New Roman" w:hAnsi="Times New Roman" w:cs="Times New Roman"/>
                      <w:sz w:val="28"/>
                      <w:szCs w:val="28"/>
                    </w:rPr>
                    <w:t xml:space="preserve">Губернатору Новосибирской области </w:t>
                  </w:r>
                </w:p>
                <w:p w:rsidR="00D8183D" w:rsidRPr="00D8183D" w:rsidRDefault="00D8183D" w:rsidP="00D8183D">
                  <w:pPr>
                    <w:rPr>
                      <w:rFonts w:ascii="Times New Roman" w:hAnsi="Times New Roman" w:cs="Times New Roman"/>
                      <w:sz w:val="28"/>
                      <w:szCs w:val="28"/>
                    </w:rPr>
                  </w:pPr>
                  <w:r w:rsidRPr="00D8183D">
                    <w:rPr>
                      <w:rFonts w:ascii="Times New Roman" w:hAnsi="Times New Roman" w:cs="Times New Roman"/>
                      <w:sz w:val="28"/>
                      <w:szCs w:val="28"/>
                    </w:rPr>
                    <w:t xml:space="preserve">А. А. </w:t>
                  </w:r>
                  <w:proofErr w:type="spellStart"/>
                  <w:r w:rsidRPr="00D8183D">
                    <w:rPr>
                      <w:rFonts w:ascii="Times New Roman" w:hAnsi="Times New Roman" w:cs="Times New Roman"/>
                      <w:sz w:val="28"/>
                      <w:szCs w:val="28"/>
                    </w:rPr>
                    <w:t>Травникову</w:t>
                  </w:r>
                  <w:proofErr w:type="spellEnd"/>
                </w:p>
              </w:txbxContent>
            </v:textbox>
          </v:rect>
        </w:pict>
      </w:r>
      <w:r w:rsidR="00D8183D" w:rsidRPr="00D8183D">
        <w:rPr>
          <w:rFonts w:ascii="Times New Roman" w:eastAsia="Times New Roman" w:hAnsi="Times New Roman" w:cs="Times New Roman"/>
          <w:b/>
          <w:sz w:val="26"/>
          <w:szCs w:val="20"/>
        </w:rPr>
        <w:t>ГОРОДА НОВОСИБИРСКА</w:t>
      </w:r>
    </w:p>
    <w:p w:rsidR="00D8183D" w:rsidRPr="00D8183D" w:rsidRDefault="00D8183D" w:rsidP="00D8183D">
      <w:pPr>
        <w:spacing w:after="0" w:line="240" w:lineRule="auto"/>
        <w:ind w:right="5220"/>
        <w:jc w:val="center"/>
        <w:rPr>
          <w:rFonts w:ascii="Times New Roman" w:eastAsia="Times New Roman" w:hAnsi="Times New Roman" w:cs="Times New Roman"/>
          <w:b/>
          <w:sz w:val="8"/>
          <w:szCs w:val="20"/>
        </w:rPr>
      </w:pPr>
    </w:p>
    <w:p w:rsidR="00D8183D" w:rsidRPr="00D8183D" w:rsidRDefault="00D8183D" w:rsidP="00D8183D">
      <w:pPr>
        <w:spacing w:after="0" w:line="240" w:lineRule="auto"/>
        <w:ind w:right="5220"/>
        <w:jc w:val="center"/>
        <w:rPr>
          <w:rFonts w:ascii="Times New Roman" w:eastAsia="Times New Roman" w:hAnsi="Times New Roman" w:cs="Times New Roman"/>
          <w:b/>
          <w:sz w:val="8"/>
          <w:szCs w:val="20"/>
        </w:rPr>
      </w:pPr>
    </w:p>
    <w:p w:rsidR="00D8183D" w:rsidRPr="00D8183D" w:rsidRDefault="00D8183D" w:rsidP="00D8183D">
      <w:pPr>
        <w:spacing w:after="0" w:line="240" w:lineRule="auto"/>
        <w:ind w:right="5220"/>
        <w:jc w:val="center"/>
        <w:outlineLvl w:val="0"/>
        <w:rPr>
          <w:rFonts w:ascii="Times New Roman" w:eastAsia="Times New Roman" w:hAnsi="Times New Roman" w:cs="Times New Roman"/>
          <w:b/>
          <w:sz w:val="20"/>
          <w:szCs w:val="20"/>
        </w:rPr>
      </w:pPr>
      <w:r w:rsidRPr="00D8183D">
        <w:rPr>
          <w:rFonts w:ascii="Times New Roman" w:eastAsia="Times New Roman" w:hAnsi="Times New Roman" w:cs="Times New Roman"/>
          <w:b/>
          <w:sz w:val="20"/>
          <w:szCs w:val="20"/>
        </w:rPr>
        <w:t>ПОСТОЯННАЯ КОМИССИЯ</w:t>
      </w:r>
    </w:p>
    <w:p w:rsidR="00D8183D" w:rsidRPr="00D8183D" w:rsidRDefault="00D8183D" w:rsidP="00D8183D">
      <w:pPr>
        <w:spacing w:after="0" w:line="240" w:lineRule="auto"/>
        <w:ind w:right="5220"/>
        <w:jc w:val="center"/>
        <w:rPr>
          <w:rFonts w:ascii="Times New Roman" w:eastAsia="Times New Roman" w:hAnsi="Times New Roman" w:cs="Times New Roman"/>
          <w:sz w:val="16"/>
          <w:szCs w:val="20"/>
        </w:rPr>
      </w:pPr>
      <w:r w:rsidRPr="00D8183D">
        <w:rPr>
          <w:rFonts w:ascii="Times New Roman" w:eastAsia="Times New Roman" w:hAnsi="Times New Roman" w:cs="Times New Roman"/>
          <w:b/>
          <w:sz w:val="20"/>
          <w:szCs w:val="20"/>
        </w:rPr>
        <w:t>ПО ГОРОДСКОМУ ХОЗЯЙСТВУ</w:t>
      </w:r>
    </w:p>
    <w:p w:rsidR="00D8183D" w:rsidRPr="00D8183D" w:rsidRDefault="00D8183D" w:rsidP="00D8183D">
      <w:pPr>
        <w:spacing w:after="0" w:line="240" w:lineRule="auto"/>
        <w:ind w:right="5220"/>
        <w:jc w:val="center"/>
        <w:rPr>
          <w:rFonts w:ascii="Times New Roman" w:eastAsia="Times New Roman" w:hAnsi="Times New Roman" w:cs="Times New Roman"/>
          <w:sz w:val="18"/>
          <w:szCs w:val="20"/>
        </w:rPr>
      </w:pPr>
      <w:smartTag w:uri="urn:schemas-microsoft-com:office:smarttags" w:element="metricconverter">
        <w:smartTagPr>
          <w:attr w:name="ProductID" w:val="630099, г"/>
        </w:smartTagPr>
        <w:r w:rsidRPr="00D8183D">
          <w:rPr>
            <w:rFonts w:ascii="Times New Roman" w:eastAsia="Times New Roman" w:hAnsi="Times New Roman" w:cs="Times New Roman"/>
            <w:sz w:val="18"/>
            <w:szCs w:val="20"/>
          </w:rPr>
          <w:t>630099, г</w:t>
        </w:r>
      </w:smartTag>
      <w:r w:rsidRPr="00D8183D">
        <w:rPr>
          <w:rFonts w:ascii="Times New Roman" w:eastAsia="Times New Roman" w:hAnsi="Times New Roman" w:cs="Times New Roman"/>
          <w:sz w:val="18"/>
          <w:szCs w:val="20"/>
        </w:rPr>
        <w:t>.Новосибирск - 99</w:t>
      </w:r>
    </w:p>
    <w:p w:rsidR="00D8183D" w:rsidRPr="00D8183D" w:rsidRDefault="00D8183D" w:rsidP="00D8183D">
      <w:pPr>
        <w:spacing w:after="0" w:line="240" w:lineRule="auto"/>
        <w:ind w:right="5220"/>
        <w:jc w:val="center"/>
        <w:rPr>
          <w:rFonts w:ascii="Times New Roman" w:eastAsia="Times New Roman" w:hAnsi="Times New Roman" w:cs="Times New Roman"/>
          <w:sz w:val="18"/>
          <w:szCs w:val="20"/>
        </w:rPr>
      </w:pPr>
      <w:r w:rsidRPr="00D8183D">
        <w:rPr>
          <w:rFonts w:ascii="Times New Roman" w:eastAsia="Times New Roman" w:hAnsi="Times New Roman" w:cs="Times New Roman"/>
          <w:sz w:val="18"/>
          <w:szCs w:val="20"/>
        </w:rPr>
        <w:t>Красный пр., 34  каб.242</w:t>
      </w:r>
    </w:p>
    <w:p w:rsidR="00D8183D" w:rsidRPr="00D8183D" w:rsidRDefault="00D8183D" w:rsidP="00D8183D">
      <w:pPr>
        <w:spacing w:after="0" w:line="240" w:lineRule="auto"/>
        <w:ind w:right="5220"/>
        <w:jc w:val="center"/>
        <w:rPr>
          <w:rFonts w:ascii="Times New Roman" w:eastAsia="Times New Roman" w:hAnsi="Times New Roman" w:cs="Times New Roman"/>
          <w:sz w:val="18"/>
          <w:szCs w:val="20"/>
        </w:rPr>
      </w:pPr>
      <w:r w:rsidRPr="00D8183D">
        <w:rPr>
          <w:rFonts w:ascii="Wingdings" w:eastAsia="Times New Roman" w:hAnsi="Wingdings" w:cs="Times New Roman"/>
          <w:sz w:val="20"/>
          <w:szCs w:val="20"/>
        </w:rPr>
        <w:t></w:t>
      </w:r>
      <w:r w:rsidRPr="00D8183D">
        <w:rPr>
          <w:rFonts w:ascii="Times New Roman" w:eastAsia="Times New Roman" w:hAnsi="Times New Roman" w:cs="Times New Roman"/>
          <w:sz w:val="18"/>
          <w:szCs w:val="20"/>
        </w:rPr>
        <w:t xml:space="preserve"> +7 (383) 227-44-48</w:t>
      </w:r>
    </w:p>
    <w:p w:rsidR="00D8183D" w:rsidRPr="00D8183D" w:rsidRDefault="00D8183D" w:rsidP="00D8183D">
      <w:pPr>
        <w:spacing w:after="0" w:line="240" w:lineRule="auto"/>
        <w:ind w:right="5220"/>
        <w:jc w:val="center"/>
        <w:rPr>
          <w:rFonts w:ascii="Times New Roman" w:eastAsia="Times New Roman" w:hAnsi="Times New Roman" w:cs="Times New Roman"/>
          <w:sz w:val="24"/>
          <w:szCs w:val="20"/>
        </w:rPr>
      </w:pPr>
      <w:r w:rsidRPr="00D8183D">
        <w:rPr>
          <w:rFonts w:ascii="Times New Roman" w:eastAsia="Times New Roman" w:hAnsi="Times New Roman" w:cs="Times New Roman"/>
          <w:sz w:val="24"/>
          <w:szCs w:val="20"/>
        </w:rPr>
        <w:t>от __________ № __________</w:t>
      </w:r>
    </w:p>
    <w:p w:rsidR="00D8183D" w:rsidRPr="00D8183D" w:rsidRDefault="00D8183D" w:rsidP="00D8183D">
      <w:pPr>
        <w:spacing w:after="0" w:line="240" w:lineRule="auto"/>
        <w:ind w:right="5220"/>
        <w:jc w:val="center"/>
        <w:rPr>
          <w:rFonts w:ascii="Times New Roman" w:eastAsia="Times New Roman" w:hAnsi="Times New Roman" w:cs="Times New Roman"/>
          <w:sz w:val="24"/>
          <w:szCs w:val="20"/>
        </w:rPr>
      </w:pPr>
      <w:r w:rsidRPr="00D8183D">
        <w:rPr>
          <w:rFonts w:ascii="Times New Roman" w:eastAsia="Times New Roman" w:hAnsi="Times New Roman" w:cs="Times New Roman"/>
          <w:sz w:val="24"/>
          <w:szCs w:val="20"/>
        </w:rPr>
        <w:t xml:space="preserve">на </w:t>
      </w:r>
      <w:r w:rsidRPr="00D8183D">
        <w:rPr>
          <w:rFonts w:ascii="Times New Roman" w:eastAsia="Times New Roman" w:hAnsi="Times New Roman" w:cs="Times New Roman"/>
          <w:sz w:val="24"/>
          <w:szCs w:val="24"/>
        </w:rPr>
        <w:t>№ ______</w:t>
      </w:r>
      <w:r w:rsidRPr="00D8183D">
        <w:rPr>
          <w:rFonts w:ascii="Times New Roman" w:eastAsia="Times New Roman" w:hAnsi="Times New Roman" w:cs="Times New Roman"/>
          <w:sz w:val="28"/>
          <w:szCs w:val="28"/>
        </w:rPr>
        <w:t xml:space="preserve"> </w:t>
      </w:r>
      <w:r w:rsidRPr="00D8183D">
        <w:rPr>
          <w:rFonts w:ascii="Times New Roman" w:eastAsia="Times New Roman" w:hAnsi="Times New Roman" w:cs="Times New Roman"/>
          <w:sz w:val="24"/>
          <w:szCs w:val="20"/>
        </w:rPr>
        <w:t>от ___________</w:t>
      </w:r>
    </w:p>
    <w:p w:rsidR="00D8183D" w:rsidRPr="00D8183D" w:rsidRDefault="00D8183D" w:rsidP="00D8183D">
      <w:pPr>
        <w:spacing w:after="0" w:line="240" w:lineRule="auto"/>
        <w:ind w:right="5220"/>
        <w:jc w:val="center"/>
        <w:rPr>
          <w:rFonts w:ascii="Times New Roman" w:eastAsia="Times New Roman" w:hAnsi="Times New Roman" w:cs="Times New Roman"/>
          <w:sz w:val="24"/>
          <w:szCs w:val="20"/>
        </w:rPr>
      </w:pPr>
    </w:p>
    <w:p w:rsidR="00D8183D" w:rsidRPr="00D8183D" w:rsidRDefault="00D8183D" w:rsidP="00D8183D">
      <w:pPr>
        <w:spacing w:after="0" w:line="240" w:lineRule="auto"/>
        <w:ind w:firstLine="709"/>
        <w:jc w:val="center"/>
        <w:outlineLvl w:val="0"/>
        <w:rPr>
          <w:rFonts w:ascii="Times New Roman" w:eastAsia="Times New Roman" w:hAnsi="Times New Roman" w:cs="Times New Roman"/>
          <w:b/>
          <w:sz w:val="28"/>
          <w:szCs w:val="28"/>
        </w:rPr>
      </w:pPr>
    </w:p>
    <w:p w:rsidR="00D8183D" w:rsidRPr="00D8183D" w:rsidRDefault="00D8183D" w:rsidP="00D8183D">
      <w:pPr>
        <w:spacing w:after="0" w:line="240" w:lineRule="auto"/>
        <w:ind w:firstLine="709"/>
        <w:jc w:val="center"/>
        <w:outlineLvl w:val="0"/>
        <w:rPr>
          <w:rFonts w:ascii="Times New Roman" w:eastAsia="Times New Roman" w:hAnsi="Times New Roman" w:cs="Times New Roman"/>
          <w:b/>
          <w:sz w:val="28"/>
          <w:szCs w:val="28"/>
        </w:rPr>
      </w:pPr>
      <w:r w:rsidRPr="00D8183D">
        <w:rPr>
          <w:rFonts w:ascii="Times New Roman" w:eastAsia="Times New Roman" w:hAnsi="Times New Roman" w:cs="Times New Roman"/>
          <w:b/>
          <w:sz w:val="28"/>
          <w:szCs w:val="28"/>
        </w:rPr>
        <w:t>Уважаемый Андрей Александрович!</w:t>
      </w:r>
    </w:p>
    <w:p w:rsidR="00D8183D" w:rsidRPr="00D8183D" w:rsidRDefault="00D8183D" w:rsidP="00D8183D">
      <w:pPr>
        <w:spacing w:after="0" w:line="240" w:lineRule="auto"/>
        <w:ind w:firstLine="709"/>
        <w:jc w:val="center"/>
        <w:outlineLvl w:val="0"/>
        <w:rPr>
          <w:rFonts w:ascii="Times New Roman" w:eastAsia="Times New Roman" w:hAnsi="Times New Roman" w:cs="Times New Roman"/>
          <w:b/>
          <w:sz w:val="28"/>
          <w:szCs w:val="28"/>
        </w:rPr>
      </w:pPr>
    </w:p>
    <w:p w:rsidR="00D8183D" w:rsidRPr="00D8183D" w:rsidRDefault="00D8183D" w:rsidP="00D8183D">
      <w:pPr>
        <w:spacing w:after="0" w:line="240" w:lineRule="auto"/>
        <w:ind w:firstLine="709"/>
        <w:contextualSpacing/>
        <w:jc w:val="both"/>
        <w:rPr>
          <w:rFonts w:ascii="Times New Roman" w:eastAsia="Times New Roman" w:hAnsi="Times New Roman" w:cs="Times New Roman"/>
          <w:sz w:val="28"/>
          <w:szCs w:val="28"/>
        </w:rPr>
      </w:pPr>
      <w:r w:rsidRPr="00D8183D">
        <w:rPr>
          <w:rFonts w:ascii="Times New Roman" w:eastAsia="Times New Roman" w:hAnsi="Times New Roman" w:cs="Times New Roman"/>
          <w:sz w:val="28"/>
          <w:szCs w:val="28"/>
        </w:rPr>
        <w:t>С 1985 года на территории города Новосибирска осуществляет деятельность Новосибирский метрополитен.</w:t>
      </w:r>
      <w:r w:rsidRPr="00D8183D">
        <w:rPr>
          <w:rFonts w:ascii="Calibri" w:eastAsia="Calibri" w:hAnsi="Calibri" w:cs="Times New Roman"/>
          <w:sz w:val="28"/>
          <w:szCs w:val="28"/>
          <w:lang w:eastAsia="en-US"/>
        </w:rPr>
        <w:t xml:space="preserve"> </w:t>
      </w:r>
    </w:p>
    <w:p w:rsidR="00D8183D" w:rsidRPr="00D8183D" w:rsidRDefault="00D8183D" w:rsidP="00D8183D">
      <w:pPr>
        <w:spacing w:after="0"/>
        <w:ind w:firstLine="709"/>
        <w:jc w:val="both"/>
        <w:rPr>
          <w:rFonts w:ascii="Times New Roman" w:eastAsia="Times New Roman" w:hAnsi="Times New Roman" w:cs="Times New Roman"/>
          <w:sz w:val="28"/>
          <w:szCs w:val="28"/>
        </w:rPr>
      </w:pPr>
      <w:r w:rsidRPr="00D8183D">
        <w:rPr>
          <w:rFonts w:ascii="Times New Roman" w:eastAsia="Times New Roman" w:hAnsi="Times New Roman" w:cs="Times New Roman"/>
          <w:sz w:val="28"/>
          <w:szCs w:val="28"/>
        </w:rPr>
        <w:t>На сегодняшний день в системе Новосибирского метрополитена действуют две линии с тринадцатью станциями и всеми необходимыми сопутствующими сооружениями. Новосибирский метрополитен является третьим по загруженности в России, перевозя в среднем более 80 миллионов пассажиров в год. Данный вид транспорта является наиболее перспективным для функционирования и развития города с населением более 1,6 млн человек.</w:t>
      </w:r>
    </w:p>
    <w:p w:rsidR="00D8183D" w:rsidRPr="00D8183D" w:rsidRDefault="00D8183D" w:rsidP="00D8183D">
      <w:pPr>
        <w:spacing w:after="0"/>
        <w:ind w:firstLine="709"/>
        <w:jc w:val="both"/>
        <w:rPr>
          <w:rFonts w:ascii="Times New Roman" w:eastAsia="Times New Roman" w:hAnsi="Times New Roman" w:cs="Times New Roman"/>
          <w:sz w:val="28"/>
          <w:szCs w:val="28"/>
        </w:rPr>
      </w:pPr>
      <w:r w:rsidRPr="00D8183D">
        <w:rPr>
          <w:rFonts w:ascii="Times New Roman" w:eastAsia="Times New Roman" w:hAnsi="Times New Roman" w:cs="Times New Roman"/>
          <w:sz w:val="28"/>
          <w:szCs w:val="28"/>
        </w:rPr>
        <w:t>Особое внимание необходимо уделить тому, что на сегодняшний день город Новосибирск находится в активной фазе подготовки к проведению Молодежного чемпионата мира по хоккею, который состоится в 2023 году. В целях обеспечения надлежащего проведения Молодежного чемпионата мира по хоккею ведется работа по подготовке к строительству Ледовой арены в Кировском районе города Новосибирска. Для организации транспортной доступности к данному объекту жителей и гостей нашего города, идет подготовка к завершению строительства станции метро «Спортивная», которое было начато в 1985 году. Станция открытого типа предполагает организацию двух посадочных платформ на действующей линии метрополитена.</w:t>
      </w:r>
    </w:p>
    <w:p w:rsidR="00D8183D" w:rsidRPr="00D8183D" w:rsidRDefault="00D8183D" w:rsidP="00D8183D">
      <w:pPr>
        <w:spacing w:after="0"/>
        <w:ind w:firstLine="709"/>
        <w:jc w:val="both"/>
        <w:rPr>
          <w:rFonts w:ascii="Times New Roman" w:eastAsia="Times New Roman" w:hAnsi="Times New Roman" w:cs="Times New Roman"/>
          <w:sz w:val="28"/>
          <w:szCs w:val="28"/>
        </w:rPr>
      </w:pPr>
      <w:r w:rsidRPr="00D8183D">
        <w:rPr>
          <w:rFonts w:ascii="Times New Roman" w:eastAsia="Times New Roman" w:hAnsi="Times New Roman" w:cs="Times New Roman"/>
          <w:sz w:val="28"/>
          <w:szCs w:val="28"/>
        </w:rPr>
        <w:t xml:space="preserve">В 2010 году открыта станция метро «Золотая Нива» (Дзержинская линия). При этом в связи с ограниченностью бюджетного финансирования станция оснащена только одним перегонным тоннелем. Данное обстоятельство не позволяет в полной мере использовать имеющиеся </w:t>
      </w:r>
      <w:r w:rsidRPr="00D8183D">
        <w:rPr>
          <w:rFonts w:ascii="Times New Roman" w:eastAsia="Times New Roman" w:hAnsi="Times New Roman" w:cs="Times New Roman"/>
          <w:sz w:val="28"/>
          <w:szCs w:val="28"/>
        </w:rPr>
        <w:lastRenderedPageBreak/>
        <w:t xml:space="preserve">возможности для надлежащей организации пассажиропотока. Таким образом, в целях повышения эффективности и дальнейшего развития Дзержинской линии Новосибирского метрополитена необходимо строительство второго тоннеля станции метро «Золотая нива», а также строительство </w:t>
      </w:r>
      <w:proofErr w:type="spellStart"/>
      <w:r w:rsidRPr="00D8183D">
        <w:rPr>
          <w:rFonts w:ascii="Times New Roman" w:eastAsia="Times New Roman" w:hAnsi="Times New Roman" w:cs="Times New Roman"/>
          <w:sz w:val="28"/>
          <w:szCs w:val="28"/>
        </w:rPr>
        <w:t>электродепо</w:t>
      </w:r>
      <w:proofErr w:type="spellEnd"/>
      <w:r w:rsidRPr="00D8183D">
        <w:rPr>
          <w:rFonts w:ascii="Times New Roman" w:eastAsia="Times New Roman" w:hAnsi="Times New Roman" w:cs="Times New Roman"/>
          <w:sz w:val="28"/>
          <w:szCs w:val="28"/>
        </w:rPr>
        <w:t xml:space="preserve"> и двух станций метро. </w:t>
      </w:r>
    </w:p>
    <w:p w:rsidR="00D8183D" w:rsidRPr="00D8183D" w:rsidRDefault="00D8183D" w:rsidP="00D8183D">
      <w:pPr>
        <w:spacing w:after="0"/>
        <w:ind w:firstLine="709"/>
        <w:jc w:val="both"/>
        <w:rPr>
          <w:rFonts w:ascii="Times New Roman" w:eastAsia="Times New Roman" w:hAnsi="Times New Roman" w:cs="Times New Roman"/>
          <w:sz w:val="28"/>
          <w:szCs w:val="28"/>
        </w:rPr>
      </w:pPr>
      <w:r w:rsidRPr="00D8183D">
        <w:rPr>
          <w:rFonts w:ascii="Times New Roman" w:eastAsia="Times New Roman" w:hAnsi="Times New Roman" w:cs="Times New Roman"/>
          <w:sz w:val="28"/>
          <w:szCs w:val="28"/>
        </w:rPr>
        <w:t>Однако на протяжении последнего десятилетия Новосибирский метрополитен, остро нуждаясь в развитии, не имеет таковых возможностей, несмотря на наличие всех социально-экономических, технических, географических предпосылок для дальнейшего строительства станций, ввиду отсутствия необходимого финансового потенциала.</w:t>
      </w:r>
    </w:p>
    <w:p w:rsidR="00D8183D" w:rsidRPr="00D8183D" w:rsidRDefault="00D8183D" w:rsidP="00D8183D">
      <w:pPr>
        <w:spacing w:after="0"/>
        <w:ind w:firstLine="709"/>
        <w:jc w:val="both"/>
        <w:rPr>
          <w:rFonts w:ascii="Times New Roman" w:eastAsia="Times New Roman" w:hAnsi="Times New Roman" w:cs="Times New Roman"/>
          <w:sz w:val="28"/>
          <w:szCs w:val="28"/>
        </w:rPr>
      </w:pPr>
      <w:r w:rsidRPr="00D8183D">
        <w:rPr>
          <w:rFonts w:ascii="Times New Roman" w:eastAsia="Times New Roman" w:hAnsi="Times New Roman" w:cs="Times New Roman"/>
          <w:sz w:val="28"/>
          <w:szCs w:val="28"/>
        </w:rPr>
        <w:t xml:space="preserve">По предварительным данным на выполнение мероприятий по продолжению и развитию Дзержинской линии потребуется порядка 25 миллиардов рублей, что является непосильной нагрузкой для бюджета города Новосибирска, даже при условии </w:t>
      </w:r>
      <w:proofErr w:type="spellStart"/>
      <w:r w:rsidRPr="00D8183D">
        <w:rPr>
          <w:rFonts w:ascii="Times New Roman" w:eastAsia="Times New Roman" w:hAnsi="Times New Roman" w:cs="Times New Roman"/>
          <w:sz w:val="28"/>
          <w:szCs w:val="28"/>
        </w:rPr>
        <w:t>софинансирования</w:t>
      </w:r>
      <w:proofErr w:type="spellEnd"/>
      <w:r w:rsidRPr="00D8183D">
        <w:rPr>
          <w:rFonts w:ascii="Times New Roman" w:eastAsia="Times New Roman" w:hAnsi="Times New Roman" w:cs="Times New Roman"/>
          <w:sz w:val="28"/>
          <w:szCs w:val="28"/>
        </w:rPr>
        <w:t xml:space="preserve"> за счет средств областного бюджета Новосибирской области. В сложившейся ситуации реализация мероприятий по развитию Новосибирского метрополитена возможна только при условии участия федерального бюджета Российской Федерации.</w:t>
      </w:r>
    </w:p>
    <w:p w:rsidR="00D8183D" w:rsidRPr="00D8183D" w:rsidRDefault="00D8183D" w:rsidP="00D8183D">
      <w:pPr>
        <w:spacing w:after="0"/>
        <w:ind w:firstLine="709"/>
        <w:jc w:val="both"/>
        <w:rPr>
          <w:rFonts w:ascii="Times New Roman" w:eastAsia="Times New Roman" w:hAnsi="Times New Roman" w:cs="Times New Roman"/>
          <w:sz w:val="28"/>
          <w:szCs w:val="28"/>
        </w:rPr>
      </w:pPr>
      <w:r w:rsidRPr="00D8183D">
        <w:rPr>
          <w:rFonts w:ascii="Times New Roman" w:eastAsia="Times New Roman" w:hAnsi="Times New Roman" w:cs="Times New Roman"/>
          <w:sz w:val="28"/>
          <w:szCs w:val="28"/>
        </w:rPr>
        <w:t xml:space="preserve">В соответствии с </w:t>
      </w:r>
      <w:proofErr w:type="gramStart"/>
      <w:r w:rsidRPr="00D8183D">
        <w:rPr>
          <w:rFonts w:ascii="Times New Roman" w:eastAsia="Times New Roman" w:hAnsi="Times New Roman" w:cs="Times New Roman"/>
          <w:sz w:val="28"/>
          <w:szCs w:val="28"/>
        </w:rPr>
        <w:t>Бюджетными</w:t>
      </w:r>
      <w:proofErr w:type="gramEnd"/>
      <w:r w:rsidRPr="00D8183D">
        <w:rPr>
          <w:rFonts w:ascii="Times New Roman" w:eastAsia="Times New Roman" w:hAnsi="Times New Roman" w:cs="Times New Roman"/>
          <w:sz w:val="28"/>
          <w:szCs w:val="28"/>
        </w:rPr>
        <w:t xml:space="preserve"> кодексом Российской Федерации, межбюджетные трансферты из федерального бюджета предоставляются бюджетам субъектов Российской Федерации, в том числе, для предоставления межбюджетных трансфертов бюджетам отдельных муниципальных образований.</w:t>
      </w:r>
    </w:p>
    <w:p w:rsidR="00D8183D" w:rsidRPr="00D8183D" w:rsidRDefault="00D8183D" w:rsidP="00D8183D">
      <w:pPr>
        <w:spacing w:after="0"/>
        <w:ind w:firstLine="709"/>
        <w:jc w:val="both"/>
        <w:rPr>
          <w:rFonts w:ascii="Times New Roman" w:eastAsia="Times New Roman" w:hAnsi="Times New Roman" w:cs="Times New Roman"/>
          <w:sz w:val="28"/>
          <w:szCs w:val="28"/>
        </w:rPr>
      </w:pPr>
      <w:r w:rsidRPr="00D8183D">
        <w:rPr>
          <w:rFonts w:ascii="Times New Roman" w:eastAsia="Times New Roman" w:hAnsi="Times New Roman" w:cs="Times New Roman"/>
          <w:sz w:val="28"/>
          <w:szCs w:val="28"/>
        </w:rPr>
        <w:t>Так, до 2010 года из федерального бюджета бюджетам субъектов Российской Федерации предоставлялись субсидии на развитие метрополитенов. В том числе, в областной бюджет Новосибирской области поступали субсидии федерального бюджета на строительство станции метро «Золотая Нива».</w:t>
      </w:r>
    </w:p>
    <w:p w:rsidR="00D8183D" w:rsidRPr="00D8183D" w:rsidRDefault="00D8183D" w:rsidP="00D8183D">
      <w:pPr>
        <w:spacing w:after="0"/>
        <w:ind w:firstLine="709"/>
        <w:jc w:val="both"/>
        <w:rPr>
          <w:rFonts w:ascii="Times New Roman" w:eastAsia="Times New Roman" w:hAnsi="Times New Roman" w:cs="Times New Roman"/>
          <w:sz w:val="28"/>
          <w:szCs w:val="28"/>
        </w:rPr>
      </w:pPr>
      <w:r w:rsidRPr="00D8183D">
        <w:rPr>
          <w:rFonts w:ascii="Times New Roman" w:eastAsia="Times New Roman" w:hAnsi="Times New Roman" w:cs="Times New Roman"/>
          <w:sz w:val="28"/>
          <w:szCs w:val="28"/>
        </w:rPr>
        <w:t>В настоящее время на федеральном уровне не предусмотрено денежных средств на предоставление субсидий субъектам Российской Федерации на развитие метрополитенов, государственная программа Российской Федерации «Развитие транспортной системы», утвержденная постановлением Правительства Российской Федерации от 20.12.2017 № 1596, не содержит соответствующей подпрограммы по развитию метрополитенов.</w:t>
      </w:r>
    </w:p>
    <w:p w:rsidR="00D8183D" w:rsidRPr="00D8183D" w:rsidRDefault="00D8183D" w:rsidP="00D8183D">
      <w:pPr>
        <w:spacing w:after="0"/>
        <w:ind w:firstLine="709"/>
        <w:jc w:val="both"/>
        <w:rPr>
          <w:rFonts w:ascii="Times New Roman" w:eastAsia="Times New Roman" w:hAnsi="Times New Roman" w:cs="Times New Roman"/>
          <w:sz w:val="28"/>
          <w:szCs w:val="28"/>
        </w:rPr>
      </w:pPr>
      <w:r w:rsidRPr="00D8183D">
        <w:rPr>
          <w:rFonts w:ascii="Times New Roman" w:eastAsia="Times New Roman" w:hAnsi="Times New Roman" w:cs="Times New Roman"/>
          <w:sz w:val="28"/>
          <w:szCs w:val="28"/>
        </w:rPr>
        <w:t>Согласно ст. 29 Устава Новосибирской области, Губернатор Новосибирской области представляет Новосибирскую область в отношениях с федеральными органами государственной власти, органами государственной власти других субъектов Российской Федерации, органами местного самоуправления.</w:t>
      </w:r>
    </w:p>
    <w:p w:rsidR="00D8183D" w:rsidRPr="00D8183D" w:rsidRDefault="00D8183D" w:rsidP="00D8183D">
      <w:pPr>
        <w:spacing w:after="0"/>
        <w:ind w:firstLine="709"/>
        <w:jc w:val="both"/>
        <w:rPr>
          <w:rFonts w:ascii="Times New Roman" w:eastAsia="Times New Roman" w:hAnsi="Times New Roman" w:cs="Times New Roman"/>
          <w:sz w:val="28"/>
          <w:szCs w:val="28"/>
        </w:rPr>
      </w:pPr>
      <w:r w:rsidRPr="00D8183D">
        <w:rPr>
          <w:rFonts w:ascii="Times New Roman" w:eastAsia="Times New Roman" w:hAnsi="Times New Roman" w:cs="Times New Roman"/>
          <w:sz w:val="28"/>
          <w:szCs w:val="28"/>
        </w:rPr>
        <w:t xml:space="preserve">Принимая во внимание значимость данного вопроса, просим Вас от имени Новосибирской области инициировать рассмотрение в Правительстве </w:t>
      </w:r>
      <w:r w:rsidRPr="00D8183D">
        <w:rPr>
          <w:rFonts w:ascii="Times New Roman" w:eastAsia="Times New Roman" w:hAnsi="Times New Roman" w:cs="Times New Roman"/>
          <w:sz w:val="28"/>
          <w:szCs w:val="28"/>
        </w:rPr>
        <w:lastRenderedPageBreak/>
        <w:t>Российской Федерации вопроса о возможности разработки и утверждения государственной программы Российской Федерации, предусматривающей финансирование за счет средств федерального бюджета Российской Федерации мероприятий по развитию и строительству метрополитенов на территориях крупных муниципальных образований и, в частности, предоставления финансовых ресурсов на развитие Дзержинской линии Новосибирского метрополитена.</w:t>
      </w:r>
    </w:p>
    <w:p w:rsidR="00D8183D" w:rsidRPr="00D8183D" w:rsidRDefault="00D8183D" w:rsidP="00D8183D">
      <w:pPr>
        <w:tabs>
          <w:tab w:val="left" w:pos="8100"/>
        </w:tabs>
        <w:spacing w:after="0" w:line="216" w:lineRule="auto"/>
        <w:rPr>
          <w:rFonts w:ascii="Times New Roman" w:eastAsia="Times New Roman" w:hAnsi="Times New Roman" w:cs="Times New Roman"/>
          <w:sz w:val="28"/>
          <w:szCs w:val="28"/>
        </w:rPr>
      </w:pPr>
    </w:p>
    <w:p w:rsidR="00D8183D" w:rsidRPr="00D8183D" w:rsidRDefault="00D8183D" w:rsidP="00D8183D">
      <w:pPr>
        <w:tabs>
          <w:tab w:val="left" w:pos="8100"/>
        </w:tabs>
        <w:spacing w:after="0" w:line="216" w:lineRule="auto"/>
        <w:rPr>
          <w:rFonts w:ascii="Times New Roman" w:eastAsia="Times New Roman" w:hAnsi="Times New Roman" w:cs="Times New Roman"/>
          <w:sz w:val="28"/>
          <w:szCs w:val="28"/>
        </w:rPr>
      </w:pPr>
    </w:p>
    <w:p w:rsidR="00D8183D" w:rsidRPr="00D8183D" w:rsidRDefault="00D8183D" w:rsidP="00D8183D">
      <w:pPr>
        <w:tabs>
          <w:tab w:val="left" w:pos="8100"/>
        </w:tabs>
        <w:spacing w:after="0" w:line="216" w:lineRule="auto"/>
        <w:rPr>
          <w:rFonts w:ascii="Times New Roman" w:eastAsia="Times New Roman" w:hAnsi="Times New Roman" w:cs="Times New Roman"/>
          <w:sz w:val="28"/>
          <w:szCs w:val="28"/>
        </w:rPr>
      </w:pPr>
      <w:r w:rsidRPr="00D8183D">
        <w:rPr>
          <w:rFonts w:ascii="Times New Roman" w:eastAsia="Times New Roman" w:hAnsi="Times New Roman" w:cs="Times New Roman"/>
          <w:sz w:val="28"/>
          <w:szCs w:val="28"/>
        </w:rPr>
        <w:t xml:space="preserve">С уважением, </w:t>
      </w:r>
      <w:r w:rsidRPr="00D8183D">
        <w:rPr>
          <w:rFonts w:ascii="Times New Roman" w:eastAsia="Times New Roman" w:hAnsi="Times New Roman" w:cs="Times New Roman"/>
          <w:sz w:val="28"/>
          <w:szCs w:val="28"/>
        </w:rPr>
        <w:br/>
        <w:t xml:space="preserve">председатель комиссии                                                                    </w:t>
      </w:r>
      <w:r>
        <w:rPr>
          <w:rFonts w:ascii="Times New Roman" w:eastAsia="Times New Roman" w:hAnsi="Times New Roman" w:cs="Times New Roman"/>
          <w:sz w:val="28"/>
          <w:szCs w:val="28"/>
        </w:rPr>
        <w:t xml:space="preserve">  </w:t>
      </w:r>
      <w:r w:rsidRPr="00D8183D">
        <w:rPr>
          <w:rFonts w:ascii="Times New Roman" w:eastAsia="Times New Roman" w:hAnsi="Times New Roman" w:cs="Times New Roman"/>
          <w:sz w:val="28"/>
          <w:szCs w:val="28"/>
        </w:rPr>
        <w:t xml:space="preserve">    И. В. Кудин </w:t>
      </w:r>
    </w:p>
    <w:p w:rsidR="00D8183D" w:rsidRPr="00D8183D" w:rsidRDefault="00D8183D" w:rsidP="00D8183D">
      <w:pPr>
        <w:tabs>
          <w:tab w:val="left" w:pos="8100"/>
        </w:tabs>
        <w:spacing w:after="0" w:line="216" w:lineRule="auto"/>
        <w:outlineLvl w:val="0"/>
        <w:rPr>
          <w:rFonts w:ascii="Times New Roman" w:eastAsia="Times New Roman" w:hAnsi="Times New Roman" w:cs="Times New Roman"/>
          <w:sz w:val="20"/>
          <w:szCs w:val="20"/>
        </w:rPr>
      </w:pPr>
    </w:p>
    <w:p w:rsidR="00D8183D" w:rsidRPr="00D8183D" w:rsidRDefault="00D8183D" w:rsidP="00D8183D">
      <w:pPr>
        <w:tabs>
          <w:tab w:val="left" w:pos="8100"/>
        </w:tabs>
        <w:spacing w:after="0" w:line="216" w:lineRule="auto"/>
        <w:outlineLvl w:val="0"/>
        <w:rPr>
          <w:rFonts w:ascii="Times New Roman" w:eastAsia="Times New Roman" w:hAnsi="Times New Roman" w:cs="Times New Roman"/>
          <w:sz w:val="20"/>
          <w:szCs w:val="20"/>
        </w:rPr>
      </w:pPr>
    </w:p>
    <w:p w:rsidR="00D8183D" w:rsidRPr="00D8183D" w:rsidRDefault="00D8183D" w:rsidP="00D8183D">
      <w:pPr>
        <w:tabs>
          <w:tab w:val="left" w:pos="8100"/>
        </w:tabs>
        <w:spacing w:after="0" w:line="216" w:lineRule="auto"/>
        <w:outlineLvl w:val="0"/>
        <w:rPr>
          <w:rFonts w:ascii="Times New Roman" w:eastAsia="Times New Roman" w:hAnsi="Times New Roman" w:cs="Times New Roman"/>
          <w:sz w:val="20"/>
          <w:szCs w:val="20"/>
        </w:rPr>
      </w:pPr>
    </w:p>
    <w:p w:rsidR="00D8183D" w:rsidRPr="00D8183D" w:rsidRDefault="00D8183D" w:rsidP="00D8183D">
      <w:pPr>
        <w:tabs>
          <w:tab w:val="left" w:pos="8100"/>
        </w:tabs>
        <w:spacing w:after="0" w:line="240" w:lineRule="auto"/>
        <w:rPr>
          <w:rFonts w:ascii="Times New Roman" w:eastAsia="Times New Roman" w:hAnsi="Times New Roman" w:cs="Times New Roman"/>
          <w:sz w:val="20"/>
          <w:szCs w:val="20"/>
        </w:rPr>
      </w:pPr>
    </w:p>
    <w:p w:rsidR="00D8183D" w:rsidRDefault="00D8183D" w:rsidP="00D8183D">
      <w:pPr>
        <w:spacing w:after="0" w:line="240" w:lineRule="auto"/>
        <w:jc w:val="right"/>
        <w:rPr>
          <w:rFonts w:ascii="Times New Roman" w:hAnsi="Times New Roman" w:cs="Times New Roman"/>
          <w:sz w:val="32"/>
          <w:szCs w:val="32"/>
        </w:rPr>
      </w:pPr>
    </w:p>
    <w:sectPr w:rsidR="00D8183D" w:rsidSect="00850327">
      <w:pgSz w:w="11907" w:h="16840"/>
      <w:pgMar w:top="851" w:right="992" w:bottom="851" w:left="1418" w:header="720" w:footer="720" w:gutter="0"/>
      <w:cols w:space="708"/>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4F5DF8"/>
    <w:multiLevelType w:val="hybridMultilevel"/>
    <w:tmpl w:val="D5CEBE90"/>
    <w:lvl w:ilvl="0" w:tplc="779283A6">
      <w:start w:val="1"/>
      <w:numFmt w:val="decimal"/>
      <w:lvlText w:val="%1."/>
      <w:lvlJc w:val="left"/>
      <w:pPr>
        <w:ind w:left="1424" w:hanging="88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A27D7"/>
    <w:rsid w:val="00025034"/>
    <w:rsid w:val="000A0B07"/>
    <w:rsid w:val="000A41C9"/>
    <w:rsid w:val="000A6747"/>
    <w:rsid w:val="000E0520"/>
    <w:rsid w:val="00117D0F"/>
    <w:rsid w:val="0017420A"/>
    <w:rsid w:val="00190762"/>
    <w:rsid w:val="001D1E89"/>
    <w:rsid w:val="001D522B"/>
    <w:rsid w:val="002007CD"/>
    <w:rsid w:val="002244F1"/>
    <w:rsid w:val="0023630F"/>
    <w:rsid w:val="0024710A"/>
    <w:rsid w:val="00257325"/>
    <w:rsid w:val="00297498"/>
    <w:rsid w:val="002B1437"/>
    <w:rsid w:val="00354F2D"/>
    <w:rsid w:val="003743D9"/>
    <w:rsid w:val="00393F92"/>
    <w:rsid w:val="0039415E"/>
    <w:rsid w:val="003A149D"/>
    <w:rsid w:val="003A1CC0"/>
    <w:rsid w:val="003A27D7"/>
    <w:rsid w:val="003A634E"/>
    <w:rsid w:val="003D633E"/>
    <w:rsid w:val="003E76C9"/>
    <w:rsid w:val="00435AC9"/>
    <w:rsid w:val="004372DC"/>
    <w:rsid w:val="0047715B"/>
    <w:rsid w:val="00487E41"/>
    <w:rsid w:val="004917D1"/>
    <w:rsid w:val="00492A60"/>
    <w:rsid w:val="00497274"/>
    <w:rsid w:val="004C1BFA"/>
    <w:rsid w:val="004D3A4A"/>
    <w:rsid w:val="004D7B12"/>
    <w:rsid w:val="004E36F2"/>
    <w:rsid w:val="00533236"/>
    <w:rsid w:val="00535F6C"/>
    <w:rsid w:val="005442F2"/>
    <w:rsid w:val="00571297"/>
    <w:rsid w:val="005A0C60"/>
    <w:rsid w:val="00611A29"/>
    <w:rsid w:val="00626CD2"/>
    <w:rsid w:val="0063540C"/>
    <w:rsid w:val="006434B4"/>
    <w:rsid w:val="00654B22"/>
    <w:rsid w:val="0066179B"/>
    <w:rsid w:val="006701D9"/>
    <w:rsid w:val="0067027D"/>
    <w:rsid w:val="00683D25"/>
    <w:rsid w:val="006A09EF"/>
    <w:rsid w:val="006C2123"/>
    <w:rsid w:val="006E4C23"/>
    <w:rsid w:val="0071673D"/>
    <w:rsid w:val="00761FAB"/>
    <w:rsid w:val="00776E01"/>
    <w:rsid w:val="0078571A"/>
    <w:rsid w:val="007935E9"/>
    <w:rsid w:val="007B4F72"/>
    <w:rsid w:val="007D017B"/>
    <w:rsid w:val="007F3A82"/>
    <w:rsid w:val="00811D40"/>
    <w:rsid w:val="00835487"/>
    <w:rsid w:val="00850327"/>
    <w:rsid w:val="00884262"/>
    <w:rsid w:val="00885837"/>
    <w:rsid w:val="00891213"/>
    <w:rsid w:val="008B31E0"/>
    <w:rsid w:val="008C0D06"/>
    <w:rsid w:val="00917C17"/>
    <w:rsid w:val="009205AB"/>
    <w:rsid w:val="0092694B"/>
    <w:rsid w:val="009340AE"/>
    <w:rsid w:val="00943234"/>
    <w:rsid w:val="00974ADD"/>
    <w:rsid w:val="0098139A"/>
    <w:rsid w:val="00992EBD"/>
    <w:rsid w:val="00994120"/>
    <w:rsid w:val="009E5107"/>
    <w:rsid w:val="009E6973"/>
    <w:rsid w:val="00A1610C"/>
    <w:rsid w:val="00AD7FFD"/>
    <w:rsid w:val="00B12E64"/>
    <w:rsid w:val="00B41CBF"/>
    <w:rsid w:val="00B56142"/>
    <w:rsid w:val="00B60E76"/>
    <w:rsid w:val="00B7173C"/>
    <w:rsid w:val="00B91C0C"/>
    <w:rsid w:val="00B938F5"/>
    <w:rsid w:val="00BC19B8"/>
    <w:rsid w:val="00BD7AF2"/>
    <w:rsid w:val="00BE61BB"/>
    <w:rsid w:val="00BF322B"/>
    <w:rsid w:val="00BF5DFC"/>
    <w:rsid w:val="00C02059"/>
    <w:rsid w:val="00C04168"/>
    <w:rsid w:val="00C25B9B"/>
    <w:rsid w:val="00C36C40"/>
    <w:rsid w:val="00C565B1"/>
    <w:rsid w:val="00C70311"/>
    <w:rsid w:val="00C91498"/>
    <w:rsid w:val="00C92A07"/>
    <w:rsid w:val="00C92FAA"/>
    <w:rsid w:val="00C959CB"/>
    <w:rsid w:val="00CE7F05"/>
    <w:rsid w:val="00D23D83"/>
    <w:rsid w:val="00D61340"/>
    <w:rsid w:val="00D8183D"/>
    <w:rsid w:val="00D853E0"/>
    <w:rsid w:val="00D92234"/>
    <w:rsid w:val="00D92BAE"/>
    <w:rsid w:val="00DC0A1B"/>
    <w:rsid w:val="00DE2E72"/>
    <w:rsid w:val="00DF2FDA"/>
    <w:rsid w:val="00DF59AB"/>
    <w:rsid w:val="00E1345C"/>
    <w:rsid w:val="00E26A23"/>
    <w:rsid w:val="00E6293A"/>
    <w:rsid w:val="00E75640"/>
    <w:rsid w:val="00E8794E"/>
    <w:rsid w:val="00E947D7"/>
    <w:rsid w:val="00EA7A13"/>
    <w:rsid w:val="00EB2EC9"/>
    <w:rsid w:val="00EB310D"/>
    <w:rsid w:val="00EB5825"/>
    <w:rsid w:val="00ED2CD4"/>
    <w:rsid w:val="00EF5FA8"/>
    <w:rsid w:val="00F277C2"/>
    <w:rsid w:val="00F362E4"/>
    <w:rsid w:val="00F47DF0"/>
    <w:rsid w:val="00F8382C"/>
    <w:rsid w:val="00F90337"/>
    <w:rsid w:val="00FA6BC0"/>
    <w:rsid w:val="00FC4A81"/>
    <w:rsid w:val="00FC7F7E"/>
    <w:rsid w:val="00FE15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7D7"/>
    <w:rPr>
      <w:rFonts w:eastAsiaTheme="minorEastAsia"/>
      <w:lang w:eastAsia="ru-RU"/>
    </w:rPr>
  </w:style>
  <w:style w:type="paragraph" w:styleId="7">
    <w:name w:val="heading 7"/>
    <w:basedOn w:val="a"/>
    <w:next w:val="a"/>
    <w:link w:val="70"/>
    <w:unhideWhenUsed/>
    <w:qFormat/>
    <w:rsid w:val="00E26A23"/>
    <w:pPr>
      <w:autoSpaceDE w:val="0"/>
      <w:autoSpaceDN w:val="0"/>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3A27D7"/>
    <w:pPr>
      <w:autoSpaceDE w:val="0"/>
      <w:autoSpaceDN w:val="0"/>
      <w:adjustRightInd w:val="0"/>
      <w:spacing w:after="0" w:line="240" w:lineRule="auto"/>
    </w:pPr>
    <w:rPr>
      <w:rFonts w:ascii="Times New Roman" w:eastAsiaTheme="minorEastAsia" w:hAnsi="Times New Roman" w:cs="Times New Roman"/>
      <w:sz w:val="28"/>
      <w:szCs w:val="28"/>
      <w:lang w:eastAsia="ru-RU"/>
    </w:rPr>
  </w:style>
  <w:style w:type="paragraph" w:styleId="3">
    <w:name w:val="Body Text Indent 3"/>
    <w:basedOn w:val="a"/>
    <w:link w:val="30"/>
    <w:rsid w:val="003A27D7"/>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3A27D7"/>
    <w:rPr>
      <w:rFonts w:ascii="Times New Roman" w:eastAsia="Times New Roman" w:hAnsi="Times New Roman" w:cs="Times New Roman"/>
      <w:sz w:val="16"/>
      <w:szCs w:val="16"/>
    </w:rPr>
  </w:style>
  <w:style w:type="paragraph" w:styleId="a3">
    <w:name w:val="Balloon Text"/>
    <w:basedOn w:val="a"/>
    <w:link w:val="a4"/>
    <w:uiPriority w:val="99"/>
    <w:semiHidden/>
    <w:unhideWhenUsed/>
    <w:rsid w:val="003A27D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A27D7"/>
    <w:rPr>
      <w:rFonts w:ascii="Tahoma" w:eastAsiaTheme="minorEastAsia" w:hAnsi="Tahoma" w:cs="Tahoma"/>
      <w:sz w:val="16"/>
      <w:szCs w:val="16"/>
      <w:lang w:eastAsia="ru-RU"/>
    </w:rPr>
  </w:style>
  <w:style w:type="character" w:customStyle="1" w:styleId="70">
    <w:name w:val="Заголовок 7 Знак"/>
    <w:basedOn w:val="a0"/>
    <w:link w:val="7"/>
    <w:rsid w:val="00E26A23"/>
    <w:rPr>
      <w:rFonts w:ascii="Times New Roman" w:eastAsia="Times New Roman" w:hAnsi="Times New Roman" w:cs="Times New Roman"/>
      <w:sz w:val="24"/>
      <w:szCs w:val="24"/>
      <w:lang w:eastAsia="ru-RU"/>
    </w:rPr>
  </w:style>
  <w:style w:type="paragraph" w:customStyle="1" w:styleId="ConsPlusTitle">
    <w:name w:val="ConsPlusTitle"/>
    <w:uiPriority w:val="99"/>
    <w:rsid w:val="00E26A23"/>
    <w:pPr>
      <w:widowControl w:val="0"/>
      <w:autoSpaceDE w:val="0"/>
      <w:autoSpaceDN w:val="0"/>
      <w:adjustRightInd w:val="0"/>
      <w:spacing w:after="0" w:line="240" w:lineRule="auto"/>
    </w:pPr>
    <w:rPr>
      <w:rFonts w:ascii="Calibri" w:eastAsia="Times New Roman" w:hAnsi="Calibri" w:cs="Calibri"/>
      <w:b/>
      <w:bCs/>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83F4D-583F-4F64-B2C0-BD9D12390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868</Words>
  <Characters>4952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abobyleva</dc:creator>
  <cp:lastModifiedBy>abobyleva</cp:lastModifiedBy>
  <cp:revision>2</cp:revision>
  <cp:lastPrinted>2019-04-16T07:09:00Z</cp:lastPrinted>
  <dcterms:created xsi:type="dcterms:W3CDTF">2019-04-16T07:09:00Z</dcterms:created>
  <dcterms:modified xsi:type="dcterms:W3CDTF">2019-04-16T07:09:00Z</dcterms:modified>
</cp:coreProperties>
</file>