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C92B3F" w:rsidRPr="000723B1" w:rsidRDefault="000040CF" w:rsidP="00C95BBB">
      <w:r>
        <w:t>15</w:t>
      </w:r>
      <w:r w:rsidR="00C92B3F">
        <w:t>.</w:t>
      </w:r>
      <w:r w:rsidR="00F50B01">
        <w:t>0</w:t>
      </w:r>
      <w:r>
        <w:t>6</w:t>
      </w:r>
      <w:r w:rsidR="00C92B3F">
        <w:t>.201</w:t>
      </w:r>
      <w:r w:rsidR="00F50B01">
        <w:t>8</w:t>
      </w:r>
      <w:r w:rsidR="00C92B3F">
        <w:t xml:space="preserve">                                                                                                                № </w:t>
      </w:r>
      <w:r w:rsidR="00F50B01">
        <w:t>4</w:t>
      </w:r>
      <w:r>
        <w:t>5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163C59" w:rsidTr="002C61A7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C53F95" w:rsidP="003C3197">
            <w:pPr>
              <w:rPr>
                <w:bCs/>
              </w:rPr>
            </w:pPr>
            <w:r w:rsidRPr="00C53F95">
              <w:rPr>
                <w:bCs/>
              </w:rPr>
              <w:t xml:space="preserve">Титаренко И. Н., Константинова И. И., Курбатов Д. Г., Лебедев Е. В., Рыбин Л. Ю., Дебов Г. В., Люмин В. И., Червов Д. В.,  ,  </w:t>
            </w:r>
            <w:r w:rsidR="003C3197">
              <w:t>Митряшина Е. Н.,  Конобеев И. С.</w:t>
            </w:r>
          </w:p>
        </w:tc>
      </w:tr>
      <w:tr w:rsidR="00187222" w:rsidRPr="00F835A2" w:rsidTr="00414FE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3C3197" w:rsidP="003C3197">
            <w:r>
              <w:t xml:space="preserve">Зарубин Ю. Ф., </w:t>
            </w:r>
            <w:r w:rsidR="00C53F95" w:rsidRPr="00C53F95">
              <w:t xml:space="preserve">Сафиуллин Д. Э., </w:t>
            </w:r>
            <w:r>
              <w:t>Перязев Д. Г.</w:t>
            </w:r>
            <w:r w:rsidR="00C53F95" w:rsidRPr="00C53F95">
              <w:t xml:space="preserve">, </w:t>
            </w:r>
            <w:r>
              <w:t xml:space="preserve">Веселков А. В., Буреев Б. В., Ерохин А. А., Ящук М. С., Кузьмина И. Г., Коженкова Н. А., </w:t>
            </w:r>
            <w:r w:rsidR="00C53F95" w:rsidRPr="00C53F95">
              <w:t>Дронов Р. В.,</w:t>
            </w:r>
            <w:r>
              <w:t xml:space="preserve"> Уткина Л. А., Рыбалко Д. И., Леончиков И. А., </w:t>
            </w:r>
            <w:r w:rsidR="00C53F95" w:rsidRPr="00C53F95">
              <w:t xml:space="preserve"> Вахрамеева Ю. Н., </w:t>
            </w:r>
            <w:r>
              <w:t>Адольф Н. Ю</w:t>
            </w:r>
            <w:r w:rsidR="00C53F95" w:rsidRPr="00C53F95">
              <w:t xml:space="preserve">., </w:t>
            </w:r>
            <w:r>
              <w:t>Кушнаренко С. С.,  Холодкова А. А.</w:t>
            </w:r>
          </w:p>
        </w:tc>
      </w:tr>
      <w:tr w:rsidR="00187222" w:rsidRPr="00F835A2" w:rsidTr="002C61A7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C53F95" w:rsidP="003C3197">
            <w:r w:rsidRPr="00C53F95">
              <w:t xml:space="preserve">Усов А. В., </w:t>
            </w:r>
            <w:r w:rsidR="003C3197">
              <w:t>Хатеев С. А., Головина О. Г., Ганчукова Е. В., Сальников Р. В.</w:t>
            </w:r>
          </w:p>
        </w:tc>
      </w:tr>
      <w:tr w:rsidR="00187222" w:rsidTr="002C61A7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3C3197" w:rsidRDefault="003C3197" w:rsidP="00C53F95">
            <w:r w:rsidRPr="00C53F95">
              <w:rPr>
                <w:bCs/>
              </w:rPr>
              <w:t>Прибаловец Д. В.</w:t>
            </w:r>
            <w:r>
              <w:t xml:space="preserve"> </w:t>
            </w:r>
            <w:r w:rsidR="00C53F95">
              <w:t>– производственная необходимость, Атякшев И. А.  –</w:t>
            </w:r>
            <w:r>
              <w:t xml:space="preserve"> болен</w:t>
            </w:r>
          </w:p>
          <w:p w:rsidR="00C53F95" w:rsidRDefault="003C3197" w:rsidP="00C53F95">
            <w:r w:rsidRPr="00C53F95">
              <w:rPr>
                <w:bCs/>
              </w:rPr>
              <w:t>Илюхин В. В.</w:t>
            </w:r>
            <w:r w:rsidR="00C53F95">
              <w:t xml:space="preserve"> </w:t>
            </w:r>
            <w:r>
              <w:t xml:space="preserve">- </w:t>
            </w:r>
            <w:r w:rsidR="00C53F95">
              <w:t>производственная необходимость,</w:t>
            </w:r>
          </w:p>
          <w:p w:rsidR="00187222" w:rsidRDefault="003C3197" w:rsidP="003C3197">
            <w:r>
              <w:rPr>
                <w:bCs/>
              </w:rPr>
              <w:t>Тямин Н. А.</w:t>
            </w:r>
            <w:r w:rsidRPr="00C53F95">
              <w:rPr>
                <w:bCs/>
              </w:rPr>
              <w:t xml:space="preserve">  </w:t>
            </w:r>
            <w:r>
              <w:t>-  производственная необходимость</w:t>
            </w:r>
          </w:p>
        </w:tc>
      </w:tr>
    </w:tbl>
    <w:p w:rsidR="003D43CF" w:rsidRDefault="003D43CF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F414D8" w:rsidRDefault="008016BD" w:rsidP="008016BD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</w:t>
      </w:r>
      <w:r w:rsidR="00F414D8">
        <w:t>Повестка дня была роздана, предлагаю принять за основу. Кто за?</w:t>
      </w:r>
    </w:p>
    <w:p w:rsidR="008016BD" w:rsidRDefault="008016BD" w:rsidP="008016BD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E86AAA">
        <w:rPr>
          <w:b/>
          <w:color w:val="000000"/>
        </w:rPr>
        <w:t>10</w:t>
      </w:r>
      <w:r w:rsidR="00F65DDA">
        <w:rPr>
          <w:b/>
          <w:color w:val="000000"/>
        </w:rPr>
        <w:t xml:space="preserve"> единогласно</w:t>
      </w:r>
      <w:r w:rsidR="00F65DDA" w:rsidRPr="00813C24"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22410D">
        <w:t>Кудин И. В.,</w:t>
      </w:r>
      <w:r w:rsidR="00BB600E" w:rsidRPr="00BB600E">
        <w:rPr>
          <w:bCs/>
        </w:rPr>
        <w:t xml:space="preserve"> </w:t>
      </w:r>
      <w:r w:rsidR="00BB600E" w:rsidRPr="00C53F95">
        <w:rPr>
          <w:bCs/>
        </w:rPr>
        <w:t xml:space="preserve">Титаренко И. Н., Константинова И. И., Курбатов Д. Г., Лебедев Е. В., Рыбин Л. Ю., Дебов Г. В., </w:t>
      </w:r>
      <w:r w:rsidR="00BB600E">
        <w:rPr>
          <w:bCs/>
        </w:rPr>
        <w:t xml:space="preserve">Червов Д. В., </w:t>
      </w:r>
      <w:r w:rsidR="00BB600E">
        <w:t>Митряшина Е. Н., Конобеев И. С.</w:t>
      </w:r>
      <w:r>
        <w:rPr>
          <w:bCs/>
        </w:rPr>
        <w:t>)</w:t>
      </w:r>
    </w:p>
    <w:p w:rsidR="00602081" w:rsidRPr="00813C24" w:rsidRDefault="00602081" w:rsidP="00602081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02081" w:rsidRDefault="00602081" w:rsidP="00602081">
      <w:r w:rsidRPr="00813C24">
        <w:rPr>
          <w:b/>
        </w:rPr>
        <w:t>Воздержался</w:t>
      </w:r>
      <w:r w:rsidRPr="00813C24">
        <w:t xml:space="preserve"> – «Нет»</w:t>
      </w:r>
    </w:p>
    <w:p w:rsidR="00346006" w:rsidRDefault="00602081" w:rsidP="00346006">
      <w:r>
        <w:rPr>
          <w:b/>
        </w:rPr>
        <w:t>Кудин И. В.</w:t>
      </w:r>
      <w:r w:rsidR="00346006">
        <w:rPr>
          <w:b/>
        </w:rPr>
        <w:t xml:space="preserve"> - </w:t>
      </w:r>
      <w:r>
        <w:rPr>
          <w:b/>
        </w:rPr>
        <w:t xml:space="preserve"> </w:t>
      </w:r>
      <w:r w:rsidR="00346006">
        <w:t>В</w:t>
      </w:r>
      <w:r w:rsidR="00346006" w:rsidRPr="00346006">
        <w:t xml:space="preserve"> повестке произошли изменения:</w:t>
      </w:r>
      <w:r w:rsidR="00346006">
        <w:t xml:space="preserve"> </w:t>
      </w:r>
      <w:r w:rsidR="00346006" w:rsidRPr="00346006">
        <w:t>Предлагаю вопрос: О проекте решения Совета депутатов города Новосибирска «О Программе комплексного развития транспортной инфраструктуры города Новосибирска на 2018-2030 годы», снять с рассмотрения сегодняшнего заседания и вернуться к его рассмотрению в сентябре текущего года.</w:t>
      </w:r>
    </w:p>
    <w:p w:rsidR="00D035C3" w:rsidRDefault="008A3F1D" w:rsidP="00346006">
      <w:r>
        <w:t xml:space="preserve">Мы рассмотрим первые два вопроса связанные с бюджетом, а третий вопрос поставить доклад </w:t>
      </w:r>
      <w:r w:rsidR="00D035C3">
        <w:t xml:space="preserve">Леончикова И. А. </w:t>
      </w:r>
      <w:r w:rsidR="00D035C3" w:rsidRPr="00D035C3">
        <w:t>Об информации о деятельности комитета по выдаче разрешений на проведение земляных работ и взаимодействию с контролирующими органами мэрии города Новосибирска</w:t>
      </w:r>
      <w:r w:rsidR="00D035C3">
        <w:t xml:space="preserve">, это связано с тем что Дронову Р. В. нужно быть в Правительстве НСО на совещании. </w:t>
      </w:r>
    </w:p>
    <w:p w:rsidR="008A3F1D" w:rsidRPr="00346006" w:rsidRDefault="00D035C3" w:rsidP="00346006">
      <w:r>
        <w:t>Нет возражений? Кто за?</w:t>
      </w:r>
    </w:p>
    <w:p w:rsidR="00192F4E" w:rsidRDefault="00192F4E" w:rsidP="00192F4E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A34FDF">
        <w:rPr>
          <w:b/>
          <w:color w:val="000000"/>
        </w:rPr>
        <w:t>10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BB600E">
        <w:rPr>
          <w:bCs/>
        </w:rPr>
        <w:t xml:space="preserve"> </w:t>
      </w:r>
      <w:r w:rsidRPr="00C53F95">
        <w:rPr>
          <w:bCs/>
        </w:rPr>
        <w:t xml:space="preserve">Титаренко И. Н., Константинова И. И., Курбатов Д. Г., Лебедев Е. В., Рыбин Л. Ю., Дебов Г. В., </w:t>
      </w:r>
      <w:r>
        <w:rPr>
          <w:bCs/>
        </w:rPr>
        <w:t xml:space="preserve">Червов Д. В., </w:t>
      </w:r>
      <w:r>
        <w:t>Митряшина Е. Н., Конобеев И. С.</w:t>
      </w:r>
      <w:r>
        <w:rPr>
          <w:bCs/>
        </w:rPr>
        <w:t>)</w:t>
      </w:r>
    </w:p>
    <w:p w:rsidR="009612EB" w:rsidRPr="009612EB" w:rsidRDefault="00192F4E" w:rsidP="009612EB">
      <w:pPr>
        <w:rPr>
          <w:color w:val="000000"/>
        </w:rPr>
      </w:pPr>
      <w:r>
        <w:rPr>
          <w:b/>
          <w:color w:val="000000"/>
        </w:rPr>
        <w:t>П</w:t>
      </w:r>
      <w:r w:rsidR="009612EB" w:rsidRPr="009612EB">
        <w:rPr>
          <w:b/>
          <w:color w:val="000000"/>
        </w:rPr>
        <w:t xml:space="preserve">ротив </w:t>
      </w:r>
      <w:r w:rsidR="009612EB" w:rsidRPr="009612EB">
        <w:rPr>
          <w:color w:val="000000"/>
        </w:rPr>
        <w:t>– «Нет»</w:t>
      </w:r>
    </w:p>
    <w:p w:rsidR="00F65DDA" w:rsidRDefault="009612EB" w:rsidP="009612EB">
      <w:pPr>
        <w:rPr>
          <w:color w:val="000000"/>
        </w:rPr>
      </w:pPr>
      <w:r w:rsidRPr="009612EB">
        <w:rPr>
          <w:b/>
          <w:color w:val="000000"/>
        </w:rPr>
        <w:lastRenderedPageBreak/>
        <w:t>Воздержался</w:t>
      </w:r>
      <w:r w:rsidRPr="009612EB">
        <w:rPr>
          <w:color w:val="000000"/>
        </w:rPr>
        <w:t xml:space="preserve"> – «Нет»</w:t>
      </w:r>
    </w:p>
    <w:p w:rsidR="00C42BE9" w:rsidRPr="00C42BE9" w:rsidRDefault="00C42BE9" w:rsidP="00C42BE9">
      <w:pPr>
        <w:rPr>
          <w:color w:val="000000"/>
        </w:rPr>
      </w:pPr>
      <w:r w:rsidRPr="00C42BE9">
        <w:rPr>
          <w:b/>
          <w:color w:val="000000"/>
        </w:rPr>
        <w:t xml:space="preserve">Кудин И. В. </w:t>
      </w:r>
      <w:r w:rsidRPr="00C42BE9">
        <w:rPr>
          <w:color w:val="000000"/>
        </w:rPr>
        <w:t xml:space="preserve">– </w:t>
      </w:r>
      <w:r>
        <w:rPr>
          <w:color w:val="000000"/>
        </w:rPr>
        <w:t>П</w:t>
      </w:r>
      <w:r w:rsidRPr="00C42BE9">
        <w:rPr>
          <w:color w:val="000000"/>
        </w:rPr>
        <w:t xml:space="preserve">редлагаю принять </w:t>
      </w:r>
      <w:r>
        <w:rPr>
          <w:color w:val="000000"/>
        </w:rPr>
        <w:t>повестку в целом</w:t>
      </w:r>
      <w:r w:rsidRPr="00C42BE9">
        <w:rPr>
          <w:color w:val="000000"/>
        </w:rPr>
        <w:t>. Кто за?</w:t>
      </w:r>
    </w:p>
    <w:p w:rsidR="00192F4E" w:rsidRDefault="00192F4E" w:rsidP="00192F4E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A34FDF">
        <w:rPr>
          <w:b/>
          <w:color w:val="000000"/>
        </w:rPr>
        <w:t>10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BB600E">
        <w:rPr>
          <w:bCs/>
        </w:rPr>
        <w:t xml:space="preserve"> </w:t>
      </w:r>
      <w:r w:rsidRPr="00C53F95">
        <w:rPr>
          <w:bCs/>
        </w:rPr>
        <w:t xml:space="preserve">Титаренко И. Н., Константинова И. И., Курбатов Д. Г., Лебедев Е. В., Рыбин Л. Ю., Дебов Г. В., </w:t>
      </w:r>
      <w:r>
        <w:rPr>
          <w:bCs/>
        </w:rPr>
        <w:t xml:space="preserve">Червов Д. В., </w:t>
      </w:r>
      <w:r>
        <w:t>Митряшина Е. Н., Конобеев И. С.</w:t>
      </w:r>
      <w:r>
        <w:rPr>
          <w:bCs/>
        </w:rPr>
        <w:t>)</w:t>
      </w:r>
    </w:p>
    <w:p w:rsidR="00192F4E" w:rsidRPr="009612EB" w:rsidRDefault="00192F4E" w:rsidP="00192F4E">
      <w:pPr>
        <w:rPr>
          <w:color w:val="000000"/>
        </w:rPr>
      </w:pPr>
      <w:r>
        <w:rPr>
          <w:b/>
          <w:color w:val="000000"/>
        </w:rPr>
        <w:t>П</w:t>
      </w:r>
      <w:r w:rsidRPr="009612EB">
        <w:rPr>
          <w:b/>
          <w:color w:val="000000"/>
        </w:rPr>
        <w:t xml:space="preserve">ротив </w:t>
      </w:r>
      <w:r w:rsidRPr="009612EB">
        <w:rPr>
          <w:color w:val="000000"/>
        </w:rPr>
        <w:t>– «Нет»</w:t>
      </w:r>
    </w:p>
    <w:p w:rsidR="00192F4E" w:rsidRDefault="00192F4E" w:rsidP="00192F4E">
      <w:pPr>
        <w:rPr>
          <w:color w:val="000000"/>
        </w:rPr>
      </w:pPr>
      <w:r w:rsidRPr="009612EB">
        <w:rPr>
          <w:b/>
          <w:color w:val="000000"/>
        </w:rPr>
        <w:t>Воздержался</w:t>
      </w:r>
      <w:r w:rsidRPr="009612EB">
        <w:rPr>
          <w:color w:val="000000"/>
        </w:rPr>
        <w:t xml:space="preserve"> – «Нет»</w:t>
      </w:r>
    </w:p>
    <w:p w:rsidR="00D035C3" w:rsidRDefault="00D035C3" w:rsidP="00D035C3">
      <w:pPr>
        <w:rPr>
          <w:color w:val="000000"/>
        </w:rPr>
      </w:pPr>
      <w:r w:rsidRPr="00D035C3">
        <w:rPr>
          <w:b/>
          <w:color w:val="000000"/>
        </w:rPr>
        <w:t>Кудин И. В.</w:t>
      </w:r>
      <w:r>
        <w:rPr>
          <w:color w:val="000000"/>
        </w:rPr>
        <w:t xml:space="preserve"> –</w:t>
      </w:r>
      <w:r w:rsidR="0035004E">
        <w:rPr>
          <w:color w:val="000000"/>
        </w:rPr>
        <w:t xml:space="preserve"> </w:t>
      </w:r>
      <w:r w:rsidRPr="00D035C3">
        <w:rPr>
          <w:color w:val="000000"/>
        </w:rPr>
        <w:t>Перед рассмотрением вопросов по повестке сегодняшнего заседания, хочу проинформировать Вас о том, что, Перязев Дмитрий Геннадьевич - назначен начальником департамента энергетики, жилищного и коммунального хозяйства города.</w:t>
      </w:r>
    </w:p>
    <w:p w:rsidR="0035004E" w:rsidRPr="0035004E" w:rsidRDefault="0035004E" w:rsidP="0035004E">
      <w:pPr>
        <w:rPr>
          <w:color w:val="000000"/>
        </w:rPr>
      </w:pPr>
      <w:r w:rsidRPr="0035004E">
        <w:rPr>
          <w:color w:val="000000"/>
        </w:rPr>
        <w:t>Еще один очень важный вопрос, на который я хочу обратить внимание: 26.06.2018 в 14-00 часов большом зале мэрии города Новосибирска в рамках деятельности комиссии по городскому хозяйству запланировано проведение круглого по подведению итогов рабочей поездки в город Красноярск по осмотру предприятий теплоснабжения Красноярского края, использующий в качестве топлива бурый уголь.</w:t>
      </w:r>
    </w:p>
    <w:p w:rsidR="0035004E" w:rsidRPr="0035004E" w:rsidRDefault="0035004E" w:rsidP="0035004E">
      <w:pPr>
        <w:rPr>
          <w:color w:val="000000"/>
        </w:rPr>
      </w:pPr>
      <w:r w:rsidRPr="0035004E">
        <w:rPr>
          <w:color w:val="000000"/>
        </w:rPr>
        <w:t xml:space="preserve"> Напомню, что 12.04.2018 по итогам проведения круглого стола, от Сибирской генерирующей компании поступило предложение о посещении города Красноярска, с целью ознакомления с процессом использования бурого угля на объектах, занимающихся поставкой тепловой энергии населению.</w:t>
      </w:r>
    </w:p>
    <w:p w:rsidR="0035004E" w:rsidRPr="0035004E" w:rsidRDefault="0035004E" w:rsidP="0035004E">
      <w:pPr>
        <w:rPr>
          <w:color w:val="000000"/>
        </w:rPr>
      </w:pPr>
      <w:r w:rsidRPr="0035004E">
        <w:rPr>
          <w:color w:val="000000"/>
        </w:rPr>
        <w:t xml:space="preserve"> В составе делегации участвовали депутаты Совета депутатов, представители общественности и средств массовой информации.</w:t>
      </w:r>
    </w:p>
    <w:p w:rsidR="0035004E" w:rsidRPr="0035004E" w:rsidRDefault="0035004E" w:rsidP="0035004E">
      <w:pPr>
        <w:rPr>
          <w:color w:val="000000"/>
        </w:rPr>
      </w:pPr>
      <w:r w:rsidRPr="0035004E">
        <w:rPr>
          <w:color w:val="000000"/>
        </w:rPr>
        <w:t>Площадка круглого стола послужит своего рода подведением итогов и выработке рекомендаций. Приглашаю всех принять участие в мероприятии!</w:t>
      </w:r>
    </w:p>
    <w:p w:rsidR="00192F4E" w:rsidRDefault="00192F4E" w:rsidP="00192F4E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544071">
        <w:rPr>
          <w:rFonts w:ascii="Cambria" w:hAnsi="Cambria"/>
          <w:b/>
          <w:bCs/>
          <w:kern w:val="32"/>
          <w:sz w:val="32"/>
          <w:szCs w:val="32"/>
        </w:rPr>
        <w:t>ПОВЕСТКА ДНЯ</w:t>
      </w:r>
    </w:p>
    <w:tbl>
      <w:tblPr>
        <w:tblW w:w="1024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4692"/>
        <w:gridCol w:w="160"/>
        <w:gridCol w:w="19"/>
        <w:gridCol w:w="4823"/>
      </w:tblGrid>
      <w:tr w:rsidR="00192F4E" w:rsidRPr="00544071" w:rsidTr="00544EAB">
        <w:trPr>
          <w:trHeight w:val="566"/>
        </w:trPr>
        <w:tc>
          <w:tcPr>
            <w:tcW w:w="553" w:type="dxa"/>
          </w:tcPr>
          <w:p w:rsidR="00192F4E" w:rsidRPr="00544071" w:rsidRDefault="00192F4E" w:rsidP="001C07E1">
            <w:pPr>
              <w:ind w:right="-70"/>
              <w:jc w:val="center"/>
            </w:pPr>
            <w:r w:rsidRPr="00544071">
              <w:t>1.</w:t>
            </w:r>
          </w:p>
        </w:tc>
        <w:tc>
          <w:tcPr>
            <w:tcW w:w="9694" w:type="dxa"/>
            <w:gridSpan w:val="4"/>
          </w:tcPr>
          <w:p w:rsidR="00192F4E" w:rsidRPr="00544071" w:rsidRDefault="00192F4E" w:rsidP="00192F4E">
            <w:pPr>
              <w:shd w:val="clear" w:color="auto" w:fill="auto"/>
              <w:autoSpaceDE w:val="0"/>
              <w:autoSpaceDN w:val="0"/>
              <w:adjustRightInd w:val="0"/>
              <w:rPr>
                <w:b/>
              </w:rPr>
            </w:pPr>
            <w:r w:rsidRPr="00192F4E">
              <w:t>О проекте решения Совета депутатов города Новосибирска «Об исполнении</w:t>
            </w:r>
            <w:r w:rsidRPr="00192F4E">
              <w:br/>
              <w:t>бюджета города Новосибирска за 2017 год»</w:t>
            </w:r>
          </w:p>
        </w:tc>
      </w:tr>
      <w:tr w:rsidR="00192F4E" w:rsidRPr="00544071" w:rsidTr="00544EAB">
        <w:trPr>
          <w:trHeight w:val="566"/>
        </w:trPr>
        <w:tc>
          <w:tcPr>
            <w:tcW w:w="553" w:type="dxa"/>
          </w:tcPr>
          <w:p w:rsidR="00192F4E" w:rsidRPr="00544071" w:rsidRDefault="00192F4E" w:rsidP="001C07E1">
            <w:pPr>
              <w:ind w:right="-70"/>
            </w:pPr>
          </w:p>
        </w:tc>
        <w:tc>
          <w:tcPr>
            <w:tcW w:w="4692" w:type="dxa"/>
          </w:tcPr>
          <w:p w:rsidR="00192F4E" w:rsidRPr="00192F4E" w:rsidRDefault="00192F4E" w:rsidP="00192F4E">
            <w:r w:rsidRPr="00544071">
              <w:t xml:space="preserve">Докладчик: </w:t>
            </w:r>
            <w:r w:rsidRPr="00192F4E">
              <w:t>Веселков</w:t>
            </w:r>
          </w:p>
          <w:p w:rsidR="00192F4E" w:rsidRPr="00544071" w:rsidRDefault="00192F4E" w:rsidP="00192F4E">
            <w:r w:rsidRPr="00192F4E">
              <w:t>Александр Владимирович</w:t>
            </w:r>
          </w:p>
        </w:tc>
        <w:tc>
          <w:tcPr>
            <w:tcW w:w="179" w:type="dxa"/>
            <w:gridSpan w:val="2"/>
          </w:tcPr>
          <w:p w:rsidR="00192F4E" w:rsidRPr="00544071" w:rsidRDefault="00192F4E" w:rsidP="001C07E1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23" w:type="dxa"/>
          </w:tcPr>
          <w:p w:rsidR="00192F4E" w:rsidRPr="00544071" w:rsidRDefault="00192F4E" w:rsidP="00192F4E">
            <w:pPr>
              <w:spacing w:before="120"/>
            </w:pPr>
            <w:r w:rsidRPr="00293D08">
              <w:t>начальник департамента финансов и налоговой политики мэрии города Новосибирска</w:t>
            </w:r>
          </w:p>
        </w:tc>
      </w:tr>
      <w:tr w:rsidR="00192F4E" w:rsidRPr="00544071" w:rsidTr="00544EAB">
        <w:trPr>
          <w:trHeight w:val="566"/>
        </w:trPr>
        <w:tc>
          <w:tcPr>
            <w:tcW w:w="553" w:type="dxa"/>
          </w:tcPr>
          <w:p w:rsidR="00192F4E" w:rsidRPr="00544071" w:rsidRDefault="00192F4E" w:rsidP="001C07E1">
            <w:pPr>
              <w:ind w:right="-70"/>
              <w:jc w:val="center"/>
            </w:pPr>
            <w:r w:rsidRPr="00544071">
              <w:t>2.</w:t>
            </w:r>
          </w:p>
        </w:tc>
        <w:tc>
          <w:tcPr>
            <w:tcW w:w="9694" w:type="dxa"/>
            <w:gridSpan w:val="4"/>
          </w:tcPr>
          <w:p w:rsidR="00192F4E" w:rsidRPr="00544071" w:rsidRDefault="00192F4E" w:rsidP="001C07E1">
            <w:pPr>
              <w:shd w:val="clear" w:color="auto" w:fill="auto"/>
              <w:autoSpaceDE w:val="0"/>
              <w:autoSpaceDN w:val="0"/>
              <w:adjustRightInd w:val="0"/>
            </w:pPr>
            <w:r w:rsidRPr="00192F4E">
              <w:t>О проекте решения Совета депутатов города Новосибирска «О внесении изменений в решение Совета депутатов города Новосибирска от 25.12.2017 № 532 «О бюджете города Новосибирска на 2018 год и плановый период 2019 и 2020 годов»</w:t>
            </w:r>
          </w:p>
        </w:tc>
      </w:tr>
      <w:tr w:rsidR="00192F4E" w:rsidRPr="00544071" w:rsidTr="004E1088">
        <w:trPr>
          <w:trHeight w:val="566"/>
        </w:trPr>
        <w:tc>
          <w:tcPr>
            <w:tcW w:w="553" w:type="dxa"/>
          </w:tcPr>
          <w:p w:rsidR="00192F4E" w:rsidRPr="00544071" w:rsidRDefault="00192F4E" w:rsidP="001C07E1">
            <w:pPr>
              <w:ind w:right="-70"/>
            </w:pPr>
          </w:p>
        </w:tc>
        <w:tc>
          <w:tcPr>
            <w:tcW w:w="4692" w:type="dxa"/>
          </w:tcPr>
          <w:p w:rsidR="00192F4E" w:rsidRPr="00192F4E" w:rsidRDefault="00192F4E" w:rsidP="00192F4E">
            <w:r>
              <w:t xml:space="preserve">Докладчик: </w:t>
            </w:r>
            <w:r w:rsidRPr="00192F4E">
              <w:t>Веселков</w:t>
            </w:r>
          </w:p>
          <w:p w:rsidR="00192F4E" w:rsidRPr="00544071" w:rsidRDefault="00192F4E" w:rsidP="00192F4E">
            <w:r w:rsidRPr="00192F4E">
              <w:t>Александр Владимирович</w:t>
            </w:r>
          </w:p>
        </w:tc>
        <w:tc>
          <w:tcPr>
            <w:tcW w:w="160" w:type="dxa"/>
          </w:tcPr>
          <w:p w:rsidR="00192F4E" w:rsidRPr="00544071" w:rsidRDefault="00192F4E" w:rsidP="001C07E1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42" w:type="dxa"/>
            <w:gridSpan w:val="2"/>
          </w:tcPr>
          <w:p w:rsidR="00192F4E" w:rsidRPr="00544071" w:rsidRDefault="00192F4E" w:rsidP="001C07E1">
            <w:pPr>
              <w:tabs>
                <w:tab w:val="left" w:pos="990"/>
              </w:tabs>
            </w:pPr>
            <w:r w:rsidRPr="00192F4E">
              <w:t>начальник департамента финансов и налоговой политики мэрии города Новосибирска</w:t>
            </w:r>
          </w:p>
        </w:tc>
      </w:tr>
      <w:tr w:rsidR="00544EAB" w:rsidRPr="00544071" w:rsidTr="003F426F">
        <w:trPr>
          <w:trHeight w:val="566"/>
        </w:trPr>
        <w:tc>
          <w:tcPr>
            <w:tcW w:w="553" w:type="dxa"/>
          </w:tcPr>
          <w:p w:rsidR="00544EAB" w:rsidRPr="00544071" w:rsidRDefault="00544EAB" w:rsidP="001C07E1">
            <w:pPr>
              <w:ind w:right="-70"/>
            </w:pPr>
            <w:r>
              <w:t>3.</w:t>
            </w:r>
          </w:p>
        </w:tc>
        <w:tc>
          <w:tcPr>
            <w:tcW w:w="9694" w:type="dxa"/>
            <w:gridSpan w:val="4"/>
          </w:tcPr>
          <w:p w:rsidR="00544EAB" w:rsidRPr="00192F4E" w:rsidRDefault="00544EAB" w:rsidP="001C07E1">
            <w:pPr>
              <w:tabs>
                <w:tab w:val="left" w:pos="990"/>
              </w:tabs>
            </w:pPr>
            <w:r w:rsidRPr="00544EAB">
              <w:t>Об информации о деятельности комитета по выдаче разрешений на проведение земляных работ и взаимодействию с контролирующими органами мэрии города Новосибирска</w:t>
            </w:r>
          </w:p>
        </w:tc>
      </w:tr>
      <w:tr w:rsidR="00544EAB" w:rsidRPr="00544071" w:rsidTr="004E1088">
        <w:trPr>
          <w:trHeight w:val="566"/>
        </w:trPr>
        <w:tc>
          <w:tcPr>
            <w:tcW w:w="553" w:type="dxa"/>
          </w:tcPr>
          <w:p w:rsidR="00544EAB" w:rsidRPr="00544071" w:rsidRDefault="00544EAB" w:rsidP="001C07E1">
            <w:pPr>
              <w:ind w:right="-70"/>
            </w:pPr>
          </w:p>
        </w:tc>
        <w:tc>
          <w:tcPr>
            <w:tcW w:w="4692" w:type="dxa"/>
          </w:tcPr>
          <w:p w:rsidR="00544EAB" w:rsidRPr="00E93DB8" w:rsidRDefault="00544EAB" w:rsidP="00544EAB">
            <w:r w:rsidRPr="00544071">
              <w:t xml:space="preserve">Докладчик: </w:t>
            </w:r>
            <w:r w:rsidRPr="00E93DB8">
              <w:t>Леончиков</w:t>
            </w:r>
          </w:p>
          <w:p w:rsidR="00544EAB" w:rsidRDefault="00544EAB" w:rsidP="00544EAB">
            <w:r w:rsidRPr="00E93DB8">
              <w:t>Игорь Александрович</w:t>
            </w:r>
          </w:p>
        </w:tc>
        <w:tc>
          <w:tcPr>
            <w:tcW w:w="160" w:type="dxa"/>
          </w:tcPr>
          <w:p w:rsidR="00544EAB" w:rsidRPr="00544071" w:rsidRDefault="00544EAB" w:rsidP="001C07E1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842" w:type="dxa"/>
            <w:gridSpan w:val="2"/>
          </w:tcPr>
          <w:p w:rsidR="00544EAB" w:rsidRPr="00192F4E" w:rsidRDefault="00544EAB" w:rsidP="001C07E1">
            <w:pPr>
              <w:tabs>
                <w:tab w:val="left" w:pos="990"/>
              </w:tabs>
            </w:pPr>
            <w:r w:rsidRPr="00E93DB8">
              <w:t xml:space="preserve">председатель комитета по выдаче разрешений на проведение земляных </w:t>
            </w:r>
            <w:r w:rsidRPr="00E93DB8">
              <w:lastRenderedPageBreak/>
              <w:t>работ и взаимодействию с контролирующими органами мэрии</w:t>
            </w:r>
          </w:p>
        </w:tc>
      </w:tr>
      <w:tr w:rsidR="00192F4E" w:rsidRPr="00544071" w:rsidTr="00544EAB">
        <w:trPr>
          <w:trHeight w:val="566"/>
        </w:trPr>
        <w:tc>
          <w:tcPr>
            <w:tcW w:w="553" w:type="dxa"/>
          </w:tcPr>
          <w:p w:rsidR="00192F4E" w:rsidRPr="00544071" w:rsidRDefault="00544EAB" w:rsidP="001C07E1">
            <w:pPr>
              <w:ind w:right="-70"/>
              <w:jc w:val="center"/>
            </w:pPr>
            <w:r>
              <w:lastRenderedPageBreak/>
              <w:t>4</w:t>
            </w:r>
            <w:r w:rsidR="00192F4E" w:rsidRPr="00544071">
              <w:t>.</w:t>
            </w:r>
          </w:p>
        </w:tc>
        <w:tc>
          <w:tcPr>
            <w:tcW w:w="9694" w:type="dxa"/>
            <w:gridSpan w:val="4"/>
          </w:tcPr>
          <w:p w:rsidR="00192F4E" w:rsidRPr="00544071" w:rsidRDefault="00192F4E" w:rsidP="001C07E1">
            <w:r w:rsidRPr="00192F4E">
              <w:t>О проекте решения Совета депутатов города Новосибирска «О внесении изменения в абзац пятый пункта 5.1 Порядка организации и осуществления муниципального жилищного контроля на территории города Новосибирска, установленного решением Совета депутатов города Новосибирска от 19.09.2012 № 678»</w:t>
            </w:r>
          </w:p>
        </w:tc>
      </w:tr>
      <w:tr w:rsidR="00192F4E" w:rsidRPr="00544071" w:rsidTr="004E1088">
        <w:trPr>
          <w:trHeight w:val="566"/>
        </w:trPr>
        <w:tc>
          <w:tcPr>
            <w:tcW w:w="553" w:type="dxa"/>
          </w:tcPr>
          <w:p w:rsidR="00192F4E" w:rsidRPr="00544071" w:rsidRDefault="00192F4E" w:rsidP="001C07E1">
            <w:pPr>
              <w:ind w:right="-70"/>
            </w:pPr>
          </w:p>
        </w:tc>
        <w:tc>
          <w:tcPr>
            <w:tcW w:w="4692" w:type="dxa"/>
          </w:tcPr>
          <w:p w:rsidR="00192F4E" w:rsidRPr="00192F4E" w:rsidRDefault="00192F4E" w:rsidP="00192F4E">
            <w:r>
              <w:t xml:space="preserve">Докладчик: </w:t>
            </w:r>
            <w:r w:rsidRPr="00192F4E">
              <w:t xml:space="preserve">Ящук </w:t>
            </w:r>
          </w:p>
          <w:p w:rsidR="00192F4E" w:rsidRPr="00544071" w:rsidRDefault="00192F4E" w:rsidP="00192F4E">
            <w:r w:rsidRPr="00192F4E">
              <w:t>Марина Сергеевна</w:t>
            </w:r>
          </w:p>
        </w:tc>
        <w:tc>
          <w:tcPr>
            <w:tcW w:w="160" w:type="dxa"/>
          </w:tcPr>
          <w:p w:rsidR="00192F4E" w:rsidRPr="00544071" w:rsidRDefault="00192F4E" w:rsidP="001C07E1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42" w:type="dxa"/>
            <w:gridSpan w:val="2"/>
          </w:tcPr>
          <w:p w:rsidR="00192F4E" w:rsidRPr="00544071" w:rsidRDefault="00192F4E" w:rsidP="001C07E1">
            <w:r w:rsidRPr="00192F4E">
              <w:t>помощник прокурора города</w:t>
            </w:r>
          </w:p>
        </w:tc>
      </w:tr>
      <w:tr w:rsidR="00192F4E" w:rsidRPr="00544071" w:rsidTr="00544EAB">
        <w:trPr>
          <w:trHeight w:val="566"/>
        </w:trPr>
        <w:tc>
          <w:tcPr>
            <w:tcW w:w="553" w:type="dxa"/>
          </w:tcPr>
          <w:p w:rsidR="00192F4E" w:rsidRPr="00544071" w:rsidRDefault="00544EAB" w:rsidP="001C07E1">
            <w:pPr>
              <w:ind w:right="-70"/>
              <w:jc w:val="center"/>
            </w:pPr>
            <w:r>
              <w:t>5</w:t>
            </w:r>
            <w:r w:rsidR="00192F4E" w:rsidRPr="00544071">
              <w:t>.</w:t>
            </w:r>
          </w:p>
        </w:tc>
        <w:tc>
          <w:tcPr>
            <w:tcW w:w="9694" w:type="dxa"/>
            <w:gridSpan w:val="4"/>
          </w:tcPr>
          <w:p w:rsidR="00192F4E" w:rsidRPr="00544071" w:rsidRDefault="00192F4E" w:rsidP="001C07E1">
            <w:r w:rsidRPr="00192F4E">
              <w:t>О проекте постановления мэрии города Новосибирска «О внесении изменений в муниципальную программу «Жилищно-коммунальное хозяйство города Новосибирска» на 2016-2020 годы, утверждённую постановлением мэрии города Новосибирска от 31.12.2015 №7503</w:t>
            </w:r>
          </w:p>
        </w:tc>
      </w:tr>
      <w:tr w:rsidR="00192F4E" w:rsidRPr="00544071" w:rsidTr="00544EAB">
        <w:trPr>
          <w:trHeight w:val="566"/>
        </w:trPr>
        <w:tc>
          <w:tcPr>
            <w:tcW w:w="553" w:type="dxa"/>
          </w:tcPr>
          <w:p w:rsidR="00192F4E" w:rsidRPr="00544071" w:rsidRDefault="00192F4E" w:rsidP="001C07E1">
            <w:pPr>
              <w:ind w:right="-70"/>
            </w:pPr>
          </w:p>
        </w:tc>
        <w:tc>
          <w:tcPr>
            <w:tcW w:w="4692" w:type="dxa"/>
          </w:tcPr>
          <w:p w:rsidR="00192F4E" w:rsidRPr="00192F4E" w:rsidRDefault="00192F4E" w:rsidP="00192F4E">
            <w:r>
              <w:t xml:space="preserve">Докладчик: </w:t>
            </w:r>
            <w:r w:rsidRPr="00192F4E">
              <w:t>Перязев</w:t>
            </w:r>
          </w:p>
          <w:p w:rsidR="00192F4E" w:rsidRPr="00544071" w:rsidRDefault="00192F4E" w:rsidP="00192F4E">
            <w:r w:rsidRPr="00192F4E">
              <w:t>Дмитрий Геннадьевич</w:t>
            </w:r>
          </w:p>
          <w:p w:rsidR="00192F4E" w:rsidRPr="00544071" w:rsidRDefault="00192F4E" w:rsidP="001C07E1"/>
        </w:tc>
        <w:tc>
          <w:tcPr>
            <w:tcW w:w="179" w:type="dxa"/>
            <w:gridSpan w:val="2"/>
          </w:tcPr>
          <w:p w:rsidR="00192F4E" w:rsidRPr="00544071" w:rsidRDefault="00192F4E" w:rsidP="001C07E1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23" w:type="dxa"/>
          </w:tcPr>
          <w:p w:rsidR="00192F4E" w:rsidRPr="00544071" w:rsidRDefault="00422ECC" w:rsidP="00803685">
            <w:r>
              <w:t>начальник</w:t>
            </w:r>
            <w:r w:rsidR="00192F4E" w:rsidRPr="00192F4E">
              <w:t xml:space="preserve"> департамента энергетики, жилищного и коммунального хозяйства города</w:t>
            </w:r>
          </w:p>
        </w:tc>
      </w:tr>
      <w:tr w:rsidR="004E1088" w:rsidRPr="004E1088" w:rsidTr="00544EAB">
        <w:trPr>
          <w:trHeight w:val="566"/>
        </w:trPr>
        <w:tc>
          <w:tcPr>
            <w:tcW w:w="553" w:type="dxa"/>
          </w:tcPr>
          <w:p w:rsidR="004E1088" w:rsidRPr="004E1088" w:rsidRDefault="004E1088" w:rsidP="004E108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4E1088">
              <w:rPr>
                <w:color w:val="000000"/>
              </w:rPr>
              <w:t>.</w:t>
            </w:r>
          </w:p>
        </w:tc>
        <w:tc>
          <w:tcPr>
            <w:tcW w:w="9694" w:type="dxa"/>
            <w:gridSpan w:val="4"/>
          </w:tcPr>
          <w:p w:rsidR="004E1088" w:rsidRPr="004E1088" w:rsidRDefault="004E1088" w:rsidP="004E1088">
            <w:pPr>
              <w:rPr>
                <w:color w:val="000000"/>
              </w:rPr>
            </w:pPr>
            <w:r w:rsidRPr="004E1088">
              <w:rPr>
                <w:color w:val="000000"/>
              </w:rPr>
              <w:t xml:space="preserve">О плане работы постоянной комиссии Совета депутатов города Новосибирска по городскому хозяйству на </w:t>
            </w:r>
            <w:r w:rsidRPr="004E1088">
              <w:rPr>
                <w:color w:val="000000"/>
                <w:lang w:val="en-US"/>
              </w:rPr>
              <w:t>III</w:t>
            </w:r>
            <w:r w:rsidRPr="004E1088">
              <w:rPr>
                <w:color w:val="000000"/>
              </w:rPr>
              <w:t xml:space="preserve"> квартал 2018 года</w:t>
            </w:r>
          </w:p>
        </w:tc>
      </w:tr>
      <w:tr w:rsidR="004E1088" w:rsidRPr="004E1088" w:rsidTr="004E1088">
        <w:trPr>
          <w:trHeight w:val="566"/>
        </w:trPr>
        <w:tc>
          <w:tcPr>
            <w:tcW w:w="553" w:type="dxa"/>
          </w:tcPr>
          <w:p w:rsidR="004E1088" w:rsidRPr="004E1088" w:rsidRDefault="004E1088" w:rsidP="004E1088">
            <w:pPr>
              <w:rPr>
                <w:color w:val="000000"/>
              </w:rPr>
            </w:pPr>
          </w:p>
        </w:tc>
        <w:tc>
          <w:tcPr>
            <w:tcW w:w="4692" w:type="dxa"/>
          </w:tcPr>
          <w:p w:rsidR="004E1088" w:rsidRPr="004E1088" w:rsidRDefault="004E1088" w:rsidP="004E1088">
            <w:pPr>
              <w:rPr>
                <w:color w:val="000000"/>
              </w:rPr>
            </w:pPr>
            <w:r w:rsidRPr="004E1088">
              <w:rPr>
                <w:color w:val="000000"/>
              </w:rPr>
              <w:t>Докладчик: Кудин</w:t>
            </w:r>
          </w:p>
          <w:p w:rsidR="004E1088" w:rsidRPr="004E1088" w:rsidRDefault="004E1088" w:rsidP="004E1088">
            <w:pPr>
              <w:rPr>
                <w:color w:val="000000"/>
              </w:rPr>
            </w:pPr>
            <w:r w:rsidRPr="004E1088">
              <w:rPr>
                <w:color w:val="000000"/>
              </w:rPr>
              <w:t>Игорь Валерьевич</w:t>
            </w:r>
          </w:p>
          <w:p w:rsidR="004E1088" w:rsidRPr="004E1088" w:rsidRDefault="004E1088" w:rsidP="004E1088">
            <w:pPr>
              <w:rPr>
                <w:color w:val="000000"/>
              </w:rPr>
            </w:pPr>
          </w:p>
        </w:tc>
        <w:tc>
          <w:tcPr>
            <w:tcW w:w="160" w:type="dxa"/>
          </w:tcPr>
          <w:p w:rsidR="004E1088" w:rsidRPr="004E1088" w:rsidRDefault="004E1088" w:rsidP="004E1088">
            <w:pPr>
              <w:jc w:val="center"/>
              <w:rPr>
                <w:color w:val="000000"/>
              </w:rPr>
            </w:pPr>
            <w:r w:rsidRPr="004E1088">
              <w:rPr>
                <w:color w:val="000000"/>
              </w:rPr>
              <w:t>-</w:t>
            </w:r>
          </w:p>
        </w:tc>
        <w:tc>
          <w:tcPr>
            <w:tcW w:w="4842" w:type="dxa"/>
            <w:gridSpan w:val="2"/>
          </w:tcPr>
          <w:p w:rsidR="004E1088" w:rsidRPr="004E1088" w:rsidRDefault="004E1088" w:rsidP="004E1088">
            <w:pPr>
              <w:rPr>
                <w:color w:val="000000"/>
              </w:rPr>
            </w:pPr>
            <w:r w:rsidRPr="004E1088">
              <w:rPr>
                <w:color w:val="000000"/>
              </w:rPr>
              <w:t>председатель постоянной комиссии Совета депутатов города Новосибирска по городскому хозяйству</w:t>
            </w:r>
          </w:p>
        </w:tc>
      </w:tr>
    </w:tbl>
    <w:p w:rsidR="00192F4E" w:rsidRDefault="00192F4E" w:rsidP="00A57321">
      <w:pPr>
        <w:rPr>
          <w:b/>
          <w:color w:val="000000"/>
        </w:rPr>
      </w:pPr>
    </w:p>
    <w:p w:rsidR="00006D62" w:rsidRDefault="00A57321" w:rsidP="005020B9">
      <w:pPr>
        <w:ind w:firstLine="708"/>
        <w:rPr>
          <w:b/>
          <w:color w:val="000000"/>
        </w:rPr>
      </w:pPr>
      <w:r w:rsidRPr="00A57321">
        <w:rPr>
          <w:b/>
          <w:color w:val="000000"/>
        </w:rPr>
        <w:t xml:space="preserve">Кудин И. В. - </w:t>
      </w:r>
      <w:r w:rsidRPr="00A57321">
        <w:rPr>
          <w:color w:val="000000"/>
        </w:rPr>
        <w:t>Добрый день уважаемые коллеги, начинаем очередное заседание комиссии по городскому хозяйству</w:t>
      </w:r>
      <w:r w:rsidRPr="00A57321">
        <w:rPr>
          <w:b/>
          <w:color w:val="000000"/>
        </w:rPr>
        <w:t xml:space="preserve">. </w:t>
      </w:r>
    </w:p>
    <w:p w:rsidR="00006D62" w:rsidRDefault="00006D62" w:rsidP="00006D62">
      <w:pPr>
        <w:rPr>
          <w:color w:val="000000"/>
        </w:rPr>
      </w:pPr>
      <w:r>
        <w:rPr>
          <w:b/>
          <w:color w:val="000000"/>
        </w:rPr>
        <w:t xml:space="preserve">1.Слушали Веселкова А. В. </w:t>
      </w:r>
      <w:r w:rsidRPr="00006D62">
        <w:rPr>
          <w:color w:val="000000"/>
        </w:rPr>
        <w:t>Проинформировал по вопросу: О проекте решения Совета депутатов города Новосибирска «Об исполнении бюджета города Новосибирска за 2017 год»</w:t>
      </w:r>
      <w:r w:rsidR="003753A0">
        <w:rPr>
          <w:color w:val="000000"/>
        </w:rPr>
        <w:t xml:space="preserve"> (доклад прилагается)</w:t>
      </w:r>
    </w:p>
    <w:p w:rsidR="00006D62" w:rsidRPr="00006D62" w:rsidRDefault="00006D62" w:rsidP="00006D62">
      <w:pPr>
        <w:rPr>
          <w:i/>
          <w:color w:val="000000"/>
        </w:rPr>
      </w:pPr>
      <w:r w:rsidRPr="00006D62">
        <w:rPr>
          <w:i/>
          <w:color w:val="000000"/>
        </w:rPr>
        <w:t>10.05 Подошел Люмин В. И.</w:t>
      </w:r>
    </w:p>
    <w:p w:rsidR="00006D62" w:rsidRPr="00644C14" w:rsidRDefault="00644C14" w:rsidP="005020B9">
      <w:pPr>
        <w:ind w:firstLine="708"/>
        <w:rPr>
          <w:color w:val="000000"/>
        </w:rPr>
      </w:pPr>
      <w:r>
        <w:rPr>
          <w:b/>
          <w:color w:val="000000"/>
        </w:rPr>
        <w:t xml:space="preserve">Зарубин Ю. Ф.  – </w:t>
      </w:r>
      <w:r w:rsidRPr="00644C14">
        <w:rPr>
          <w:color w:val="000000"/>
        </w:rPr>
        <w:t xml:space="preserve">У </w:t>
      </w:r>
      <w:r w:rsidR="006E4092">
        <w:rPr>
          <w:color w:val="000000"/>
        </w:rPr>
        <w:t>нас рас</w:t>
      </w:r>
      <w:r w:rsidRPr="00644C14">
        <w:rPr>
          <w:color w:val="000000"/>
        </w:rPr>
        <w:t>ходы по обслуживанию муниципального долга</w:t>
      </w:r>
      <w:r w:rsidR="006E4092">
        <w:rPr>
          <w:color w:val="000000"/>
        </w:rPr>
        <w:t xml:space="preserve"> они возросли чуть более на 150 млн. рублей, это постоянная динамика? </w:t>
      </w:r>
    </w:p>
    <w:p w:rsidR="00006D62" w:rsidRDefault="006E4092" w:rsidP="00A57321">
      <w:pPr>
        <w:rPr>
          <w:color w:val="000000"/>
        </w:rPr>
      </w:pPr>
      <w:r>
        <w:rPr>
          <w:color w:val="000000"/>
        </w:rPr>
        <w:t>Веселков А. В. – У нас внутренний долг за 2017 год возрос на 2,5, но при тенденции понижения ставок мы все время стараемся с банками работать на более низкую ставку 8, 36 по 2017 году, сейчас у нас средневзвешенная ставка 7,39. Мы постоянно и жёстко отслеживаем эту ситуацию.</w:t>
      </w:r>
    </w:p>
    <w:p w:rsidR="006E4092" w:rsidRDefault="006E4092" w:rsidP="005020B9">
      <w:pPr>
        <w:ind w:firstLine="708"/>
        <w:rPr>
          <w:color w:val="000000"/>
        </w:rPr>
      </w:pPr>
      <w:r w:rsidRPr="006E4092">
        <w:rPr>
          <w:b/>
          <w:color w:val="000000"/>
        </w:rPr>
        <w:t>Червов Д. В.</w:t>
      </w:r>
      <w:r>
        <w:rPr>
          <w:color w:val="000000"/>
        </w:rPr>
        <w:t xml:space="preserve"> </w:t>
      </w:r>
      <w:r w:rsidR="00FD1873">
        <w:rPr>
          <w:color w:val="000000"/>
        </w:rPr>
        <w:t>–</w:t>
      </w:r>
      <w:r>
        <w:rPr>
          <w:color w:val="000000"/>
        </w:rPr>
        <w:t xml:space="preserve"> </w:t>
      </w:r>
      <w:r w:rsidR="00FD1873">
        <w:rPr>
          <w:color w:val="000000"/>
        </w:rPr>
        <w:t>Я смотрю параметры бюджета в рамках устойчивого развития, в плане на 97%. А на округе у меня отказы по детским площадкам и по развитию пришкольных территорий на 17 млн. рублей. Практически все отказаны. В связи с чем это происходит?</w:t>
      </w:r>
      <w:r w:rsidR="0037226E">
        <w:rPr>
          <w:color w:val="000000"/>
        </w:rPr>
        <w:t xml:space="preserve"> Переносим постоянно.</w:t>
      </w:r>
    </w:p>
    <w:p w:rsidR="00FD1873" w:rsidRPr="00644C14" w:rsidRDefault="00FD1873" w:rsidP="005020B9">
      <w:pPr>
        <w:ind w:firstLine="708"/>
        <w:rPr>
          <w:color w:val="000000"/>
        </w:rPr>
      </w:pPr>
      <w:r w:rsidRPr="00FD1873">
        <w:rPr>
          <w:b/>
          <w:color w:val="000000"/>
        </w:rPr>
        <w:t>Веселков А. В.</w:t>
      </w:r>
      <w:r>
        <w:rPr>
          <w:color w:val="000000"/>
        </w:rPr>
        <w:t xml:space="preserve"> </w:t>
      </w:r>
      <w:r w:rsidR="0037226E">
        <w:rPr>
          <w:color w:val="000000"/>
        </w:rPr>
        <w:t>–</w:t>
      </w:r>
      <w:r>
        <w:rPr>
          <w:color w:val="000000"/>
        </w:rPr>
        <w:t xml:space="preserve"> </w:t>
      </w:r>
      <w:r w:rsidR="0037226E">
        <w:rPr>
          <w:color w:val="000000"/>
        </w:rPr>
        <w:t>Ленинский район и Ваш округ в том числе это «чемпион» по количеству наказов по детским и спортивным городкам. Особенно 50% спортивных городков</w:t>
      </w:r>
      <w:r w:rsidR="00725654">
        <w:rPr>
          <w:color w:val="000000"/>
        </w:rPr>
        <w:t xml:space="preserve"> приходится на Ленинский район. Это не оправдание. Мы в прошлом 2017 году добавляли Ленинскому району </w:t>
      </w:r>
      <w:r w:rsidR="00694C28">
        <w:rPr>
          <w:color w:val="000000"/>
        </w:rPr>
        <w:t xml:space="preserve">и сейчас на июньской сессии </w:t>
      </w:r>
      <w:r w:rsidR="00694C28">
        <w:rPr>
          <w:color w:val="000000"/>
        </w:rPr>
        <w:lastRenderedPageBreak/>
        <w:t>добавляем именно на детские спортивные городки по наказам избирателей. Мы очень внимательно отработали Ваше письмо.</w:t>
      </w:r>
    </w:p>
    <w:p w:rsidR="00006D62" w:rsidRDefault="00694C28" w:rsidP="005020B9">
      <w:pPr>
        <w:ind w:firstLine="708"/>
        <w:rPr>
          <w:color w:val="000000"/>
        </w:rPr>
      </w:pPr>
      <w:r w:rsidRPr="00694C28">
        <w:rPr>
          <w:b/>
          <w:color w:val="000000"/>
        </w:rPr>
        <w:t>Червов Д. В. –</w:t>
      </w:r>
      <w:r>
        <w:rPr>
          <w:b/>
          <w:color w:val="000000"/>
        </w:rPr>
        <w:t xml:space="preserve"> </w:t>
      </w:r>
      <w:r w:rsidRPr="00694C28">
        <w:rPr>
          <w:color w:val="000000"/>
        </w:rPr>
        <w:t xml:space="preserve">Меня больше интересуют школы. </w:t>
      </w:r>
      <w:r w:rsidR="00B45733">
        <w:rPr>
          <w:color w:val="000000"/>
        </w:rPr>
        <w:t xml:space="preserve">Гимназии мы уже 7 год отказываем в развитии территории, которая направлена на спортивное развитие детей. </w:t>
      </w:r>
    </w:p>
    <w:p w:rsidR="00B45733" w:rsidRPr="00766FAA" w:rsidRDefault="00B45733" w:rsidP="005020B9">
      <w:pPr>
        <w:ind w:firstLine="708"/>
        <w:rPr>
          <w:color w:val="000000"/>
        </w:rPr>
      </w:pPr>
      <w:r w:rsidRPr="00B45733">
        <w:rPr>
          <w:b/>
          <w:color w:val="000000"/>
        </w:rPr>
        <w:t xml:space="preserve">Веселков А. В. </w:t>
      </w:r>
      <w:r w:rsidR="00766FAA">
        <w:rPr>
          <w:b/>
          <w:color w:val="000000"/>
        </w:rPr>
        <w:t>–</w:t>
      </w:r>
      <w:r w:rsidRPr="00B45733">
        <w:rPr>
          <w:b/>
          <w:color w:val="000000"/>
        </w:rPr>
        <w:t xml:space="preserve"> </w:t>
      </w:r>
      <w:r w:rsidR="00766FAA">
        <w:rPr>
          <w:color w:val="000000"/>
        </w:rPr>
        <w:t xml:space="preserve">55 млн. рублей на июньской сессии направлено на укрепление материально-технической базы учреждений образования. С большой долей уверенности на июньской сессии в Законодательном Собрании НСО еще 50 млн. рублей выделяется на укрепление </w:t>
      </w:r>
      <w:r w:rsidR="00766FAA" w:rsidRPr="00766FAA">
        <w:rPr>
          <w:color w:val="000000"/>
        </w:rPr>
        <w:t>материально-технической базы учреждений образования</w:t>
      </w:r>
      <w:r w:rsidR="00766FAA">
        <w:rPr>
          <w:color w:val="000000"/>
        </w:rPr>
        <w:t xml:space="preserve"> в том числе на устранение предписаний надзорных органов, в том числе и наказы. 50 млн. рублей еще с уровня Областного бюджета на благоустройство дворовых территорий в основном на детский и спортивные городки.  </w:t>
      </w:r>
    </w:p>
    <w:p w:rsidR="00006D62" w:rsidRPr="00694C28" w:rsidRDefault="00766FAA" w:rsidP="005020B9">
      <w:pPr>
        <w:ind w:firstLine="708"/>
        <w:rPr>
          <w:color w:val="000000"/>
        </w:rPr>
      </w:pPr>
      <w:r w:rsidRPr="00766FAA">
        <w:rPr>
          <w:b/>
          <w:color w:val="000000"/>
        </w:rPr>
        <w:t>Червов Д. В.</w:t>
      </w:r>
      <w:r>
        <w:rPr>
          <w:color w:val="000000"/>
        </w:rPr>
        <w:t xml:space="preserve"> – Я думал, что это какие-то форс-мажорные обстоятельства, показатели то в порядке. Распределение к плану 2018 года. </w:t>
      </w:r>
    </w:p>
    <w:p w:rsidR="00006D62" w:rsidRDefault="00766E2A" w:rsidP="005020B9">
      <w:pPr>
        <w:ind w:firstLine="708"/>
        <w:rPr>
          <w:color w:val="000000"/>
        </w:rPr>
      </w:pPr>
      <w:r w:rsidRPr="00B45733">
        <w:rPr>
          <w:b/>
          <w:color w:val="000000"/>
        </w:rPr>
        <w:t xml:space="preserve">Веселков А. В. </w:t>
      </w:r>
      <w:r>
        <w:rPr>
          <w:b/>
          <w:color w:val="000000"/>
        </w:rPr>
        <w:t xml:space="preserve">– </w:t>
      </w:r>
      <w:r w:rsidRPr="00766E2A">
        <w:rPr>
          <w:color w:val="000000"/>
        </w:rPr>
        <w:t>Я это расскажу во втором вопросе.</w:t>
      </w:r>
    </w:p>
    <w:p w:rsidR="002C67B2" w:rsidRDefault="002C67B2" w:rsidP="005020B9">
      <w:pPr>
        <w:ind w:firstLine="708"/>
        <w:rPr>
          <w:color w:val="000000"/>
        </w:rPr>
      </w:pPr>
      <w:r w:rsidRPr="003753A0">
        <w:rPr>
          <w:b/>
          <w:color w:val="000000"/>
        </w:rPr>
        <w:t>Кудин И. В.</w:t>
      </w:r>
      <w:r>
        <w:rPr>
          <w:color w:val="000000"/>
        </w:rPr>
        <w:t xml:space="preserve"> – Коллеги, еще вопросы?</w:t>
      </w:r>
      <w:r w:rsidR="003753A0">
        <w:rPr>
          <w:color w:val="000000"/>
        </w:rPr>
        <w:t xml:space="preserve"> Прошу голосовать. </w:t>
      </w:r>
    </w:p>
    <w:p w:rsidR="003753A0" w:rsidRPr="003753A0" w:rsidRDefault="003753A0" w:rsidP="003753A0">
      <w:pPr>
        <w:rPr>
          <w:bCs/>
          <w:color w:val="000000"/>
        </w:rPr>
      </w:pPr>
      <w:r w:rsidRPr="003753A0">
        <w:rPr>
          <w:b/>
          <w:color w:val="000000"/>
        </w:rPr>
        <w:t>ГОЛОСОВАЛИ:</w:t>
      </w:r>
      <w:r w:rsidRPr="003753A0">
        <w:rPr>
          <w:color w:val="000000"/>
        </w:rPr>
        <w:t xml:space="preserve"> </w:t>
      </w:r>
      <w:r w:rsidRPr="003753A0">
        <w:rPr>
          <w:b/>
          <w:color w:val="000000"/>
        </w:rPr>
        <w:t>«за»</w:t>
      </w:r>
      <w:r w:rsidRPr="003753A0">
        <w:rPr>
          <w:color w:val="000000"/>
        </w:rPr>
        <w:t xml:space="preserve"> -</w:t>
      </w:r>
      <w:r w:rsidRPr="003753A0">
        <w:rPr>
          <w:b/>
          <w:color w:val="000000"/>
        </w:rPr>
        <w:t xml:space="preserve"> 11 единогласно - </w:t>
      </w:r>
      <w:r w:rsidRPr="003753A0">
        <w:rPr>
          <w:color w:val="000000"/>
        </w:rPr>
        <w:t>(Кудин И. В.,</w:t>
      </w:r>
      <w:r w:rsidRPr="003753A0">
        <w:rPr>
          <w:bCs/>
          <w:color w:val="000000"/>
        </w:rPr>
        <w:t xml:space="preserve"> Титаренко И. Н., Константинова И. И., Курбатов Д. Г., Лебедев Е. В., Рыбин Л. Ю., Дебов Г. В., Люмин В. И., Червов Д. В., </w:t>
      </w:r>
      <w:r w:rsidRPr="003753A0">
        <w:rPr>
          <w:color w:val="000000"/>
        </w:rPr>
        <w:t>Митряшина Е. Н., Конобеев И. С.</w:t>
      </w:r>
      <w:r w:rsidRPr="003753A0">
        <w:rPr>
          <w:bCs/>
          <w:color w:val="000000"/>
        </w:rPr>
        <w:t>)</w:t>
      </w:r>
    </w:p>
    <w:p w:rsidR="003753A0" w:rsidRPr="003753A0" w:rsidRDefault="003753A0" w:rsidP="003753A0">
      <w:pPr>
        <w:rPr>
          <w:color w:val="000000"/>
        </w:rPr>
      </w:pPr>
      <w:r w:rsidRPr="003753A0">
        <w:rPr>
          <w:b/>
          <w:color w:val="000000"/>
        </w:rPr>
        <w:t xml:space="preserve">Против </w:t>
      </w:r>
      <w:r w:rsidRPr="003753A0">
        <w:rPr>
          <w:color w:val="000000"/>
        </w:rPr>
        <w:t>– «Нет»</w:t>
      </w:r>
    </w:p>
    <w:p w:rsidR="003753A0" w:rsidRDefault="003753A0" w:rsidP="003753A0">
      <w:pPr>
        <w:rPr>
          <w:color w:val="000000"/>
        </w:rPr>
      </w:pPr>
      <w:r w:rsidRPr="003753A0">
        <w:rPr>
          <w:b/>
          <w:color w:val="000000"/>
        </w:rPr>
        <w:t>Воздержался</w:t>
      </w:r>
      <w:r w:rsidRPr="003753A0">
        <w:rPr>
          <w:color w:val="000000"/>
        </w:rPr>
        <w:t xml:space="preserve"> – «Нет»</w:t>
      </w:r>
    </w:p>
    <w:p w:rsidR="007D048F" w:rsidRPr="007D048F" w:rsidRDefault="007D048F" w:rsidP="007D048F">
      <w:pPr>
        <w:rPr>
          <w:color w:val="000000"/>
        </w:rPr>
      </w:pPr>
      <w:r w:rsidRPr="007D048F">
        <w:rPr>
          <w:b/>
          <w:color w:val="000000"/>
        </w:rPr>
        <w:t>РЕШИЛИ:</w:t>
      </w:r>
      <w:r w:rsidRPr="007D048F">
        <w:rPr>
          <w:color w:val="000000"/>
        </w:rPr>
        <w:t xml:space="preserve"> проект решения комиссии принять в целом.</w:t>
      </w:r>
    </w:p>
    <w:p w:rsidR="00E80F2D" w:rsidRPr="00E80F2D" w:rsidRDefault="00E80F2D" w:rsidP="00E80F2D">
      <w:pPr>
        <w:rPr>
          <w:color w:val="000000"/>
        </w:rPr>
      </w:pPr>
      <w:r w:rsidRPr="00E80F2D">
        <w:rPr>
          <w:b/>
          <w:color w:val="000000"/>
        </w:rPr>
        <w:t xml:space="preserve">2. Слушали Веселкова А. В. </w:t>
      </w:r>
      <w:r>
        <w:rPr>
          <w:color w:val="000000"/>
        </w:rPr>
        <w:t xml:space="preserve">Проинформировал по вопросу: </w:t>
      </w:r>
      <w:r w:rsidRPr="00E80F2D">
        <w:rPr>
          <w:color w:val="000000"/>
        </w:rPr>
        <w:t>О проекте решения Совета депутатов города Новосибирска «О внесении изменений в решение Совета депутатов города Новосибирска от 25.12.2017 № 532 «О бюджете города Новосибирска на 2018 год и плановый период 2019 и 2020 годов»</w:t>
      </w:r>
      <w:r w:rsidR="004B29B3">
        <w:rPr>
          <w:color w:val="000000"/>
        </w:rPr>
        <w:t xml:space="preserve"> </w:t>
      </w:r>
    </w:p>
    <w:p w:rsidR="003753A0" w:rsidRDefault="004B29B3" w:rsidP="0037594F">
      <w:pPr>
        <w:ind w:firstLine="708"/>
        <w:rPr>
          <w:color w:val="000000"/>
        </w:rPr>
      </w:pPr>
      <w:r w:rsidRPr="004B29B3">
        <w:rPr>
          <w:b/>
          <w:color w:val="000000"/>
        </w:rPr>
        <w:t>Кудин И. В.</w:t>
      </w:r>
      <w:r>
        <w:rPr>
          <w:color w:val="000000"/>
        </w:rPr>
        <w:t xml:space="preserve"> -  Коллеги, есть вопросы?</w:t>
      </w:r>
    </w:p>
    <w:p w:rsidR="004B29B3" w:rsidRDefault="004B29B3" w:rsidP="0037594F">
      <w:pPr>
        <w:ind w:firstLine="708"/>
        <w:rPr>
          <w:color w:val="000000"/>
        </w:rPr>
      </w:pPr>
      <w:r w:rsidRPr="004B29B3">
        <w:rPr>
          <w:b/>
          <w:color w:val="000000"/>
        </w:rPr>
        <w:t>Митряшина Е. Н.</w:t>
      </w:r>
      <w:r>
        <w:rPr>
          <w:color w:val="000000"/>
        </w:rPr>
        <w:t xml:space="preserve"> </w:t>
      </w:r>
      <w:r w:rsidR="00B93CD8">
        <w:rPr>
          <w:color w:val="000000"/>
        </w:rPr>
        <w:t>–</w:t>
      </w:r>
      <w:r>
        <w:rPr>
          <w:color w:val="000000"/>
        </w:rPr>
        <w:t xml:space="preserve"> </w:t>
      </w:r>
      <w:r w:rsidR="00B93CD8">
        <w:rPr>
          <w:color w:val="000000"/>
        </w:rPr>
        <w:t>По школе</w:t>
      </w:r>
      <w:r w:rsidR="005220B7">
        <w:rPr>
          <w:color w:val="000000"/>
        </w:rPr>
        <w:t xml:space="preserve"> 82</w:t>
      </w:r>
      <w:r w:rsidR="00B93CD8">
        <w:rPr>
          <w:color w:val="000000"/>
        </w:rPr>
        <w:t xml:space="preserve"> на Гоголя, это сумма окончательная?</w:t>
      </w:r>
    </w:p>
    <w:p w:rsidR="00B93CD8" w:rsidRDefault="00B93CD8" w:rsidP="0037594F">
      <w:pPr>
        <w:ind w:firstLine="708"/>
        <w:rPr>
          <w:color w:val="000000"/>
        </w:rPr>
      </w:pPr>
      <w:r w:rsidRPr="00B93CD8">
        <w:rPr>
          <w:b/>
          <w:color w:val="000000"/>
        </w:rPr>
        <w:t>Веселков А. В.</w:t>
      </w:r>
      <w:r>
        <w:rPr>
          <w:color w:val="000000"/>
        </w:rPr>
        <w:t xml:space="preserve"> – </w:t>
      </w:r>
      <w:r w:rsidR="005220B7">
        <w:rPr>
          <w:color w:val="000000"/>
        </w:rPr>
        <w:t>Окончательная.</w:t>
      </w:r>
    </w:p>
    <w:p w:rsidR="003753A0" w:rsidRPr="00766E2A" w:rsidRDefault="005220B7" w:rsidP="0037594F">
      <w:pPr>
        <w:ind w:firstLine="708"/>
        <w:rPr>
          <w:color w:val="000000"/>
        </w:rPr>
      </w:pPr>
      <w:r w:rsidRPr="004B29B3">
        <w:rPr>
          <w:b/>
          <w:color w:val="000000"/>
        </w:rPr>
        <w:t>Митряшина Е. Н.</w:t>
      </w:r>
      <w:r>
        <w:rPr>
          <w:b/>
          <w:color w:val="000000"/>
        </w:rPr>
        <w:t xml:space="preserve"> – </w:t>
      </w:r>
      <w:r w:rsidRPr="005220B7">
        <w:rPr>
          <w:color w:val="000000"/>
        </w:rPr>
        <w:t>В 2019 году рассчитываемся, а в этом году сдаётся уже?</w:t>
      </w:r>
      <w:r>
        <w:rPr>
          <w:b/>
          <w:color w:val="000000"/>
        </w:rPr>
        <w:t xml:space="preserve"> </w:t>
      </w:r>
    </w:p>
    <w:p w:rsidR="00006D62" w:rsidRDefault="00A30AD3" w:rsidP="0037594F">
      <w:pPr>
        <w:ind w:firstLine="708"/>
        <w:rPr>
          <w:color w:val="000000"/>
        </w:rPr>
      </w:pPr>
      <w:r w:rsidRPr="00A30AD3">
        <w:rPr>
          <w:b/>
          <w:color w:val="000000"/>
        </w:rPr>
        <w:t>Веселков А. В.</w:t>
      </w:r>
      <w:r>
        <w:rPr>
          <w:b/>
          <w:color w:val="000000"/>
        </w:rPr>
        <w:t xml:space="preserve"> – </w:t>
      </w:r>
      <w:r w:rsidRPr="00A30AD3">
        <w:rPr>
          <w:color w:val="000000"/>
        </w:rPr>
        <w:t xml:space="preserve">Есть доработки, некоторые осторожные обещания с уровня области около 40 млн. рублей, </w:t>
      </w:r>
      <w:r w:rsidR="000A7E19">
        <w:rPr>
          <w:color w:val="000000"/>
        </w:rPr>
        <w:t>для расчёта, но пока это не реализовывается.</w:t>
      </w:r>
    </w:p>
    <w:p w:rsidR="000A7E19" w:rsidRPr="00A30AD3" w:rsidRDefault="000A7E19" w:rsidP="0037594F">
      <w:pPr>
        <w:ind w:firstLine="708"/>
        <w:rPr>
          <w:color w:val="000000"/>
        </w:rPr>
      </w:pPr>
      <w:r w:rsidRPr="000A7E19">
        <w:rPr>
          <w:b/>
          <w:color w:val="000000"/>
        </w:rPr>
        <w:t>Митряшина Е. Н</w:t>
      </w:r>
      <w:r>
        <w:rPr>
          <w:color w:val="000000"/>
        </w:rPr>
        <w:t>. – А на этот год есть еще какие-то не доработки? Сколько поступлений у него не дополучено?</w:t>
      </w:r>
    </w:p>
    <w:p w:rsidR="00006D62" w:rsidRPr="005C6AB7" w:rsidRDefault="005C6AB7" w:rsidP="0037594F">
      <w:pPr>
        <w:ind w:firstLine="708"/>
        <w:rPr>
          <w:color w:val="000000"/>
        </w:rPr>
      </w:pPr>
      <w:r w:rsidRPr="00A30AD3">
        <w:rPr>
          <w:b/>
          <w:color w:val="000000"/>
        </w:rPr>
        <w:t>Веселков А. В.</w:t>
      </w:r>
      <w:r>
        <w:rPr>
          <w:b/>
          <w:color w:val="000000"/>
        </w:rPr>
        <w:t xml:space="preserve"> –</w:t>
      </w:r>
      <w:r>
        <w:rPr>
          <w:b/>
          <w:color w:val="000000"/>
        </w:rPr>
        <w:t xml:space="preserve"> </w:t>
      </w:r>
      <w:r w:rsidRPr="005C6AB7">
        <w:rPr>
          <w:color w:val="000000"/>
        </w:rPr>
        <w:t>46 млн. рублей.</w:t>
      </w:r>
    </w:p>
    <w:p w:rsidR="00006D62" w:rsidRPr="00F310C9" w:rsidRDefault="004F2D8C" w:rsidP="0037594F">
      <w:pPr>
        <w:ind w:firstLine="708"/>
        <w:rPr>
          <w:color w:val="000000"/>
        </w:rPr>
      </w:pPr>
      <w:r>
        <w:rPr>
          <w:b/>
          <w:color w:val="000000"/>
        </w:rPr>
        <w:t xml:space="preserve">Зарубин Ю. Ф. </w:t>
      </w:r>
      <w:r w:rsidR="00F310C9" w:rsidRPr="00F310C9">
        <w:rPr>
          <w:color w:val="000000"/>
        </w:rPr>
        <w:t>–</w:t>
      </w:r>
      <w:r w:rsidRPr="00F310C9">
        <w:rPr>
          <w:color w:val="000000"/>
        </w:rPr>
        <w:t xml:space="preserve"> </w:t>
      </w:r>
      <w:r w:rsidR="00F310C9" w:rsidRPr="00F310C9">
        <w:rPr>
          <w:color w:val="000000"/>
        </w:rPr>
        <w:t>В письменном виде предоставьте динамику роста расходов на содержание вновь вводимых объектов дошкольного образования, школ и т.д.</w:t>
      </w:r>
      <w:r w:rsidR="0076087D">
        <w:rPr>
          <w:color w:val="000000"/>
        </w:rPr>
        <w:t xml:space="preserve"> Лет за 5-6.</w:t>
      </w:r>
    </w:p>
    <w:p w:rsidR="00F310C9" w:rsidRDefault="00F310C9" w:rsidP="0037594F">
      <w:pPr>
        <w:ind w:firstLine="708"/>
        <w:rPr>
          <w:color w:val="000000"/>
        </w:rPr>
      </w:pPr>
      <w:r>
        <w:rPr>
          <w:b/>
          <w:color w:val="000000"/>
        </w:rPr>
        <w:t xml:space="preserve">Кудин И. В.  – </w:t>
      </w:r>
      <w:r w:rsidRPr="00F310C9">
        <w:rPr>
          <w:i/>
          <w:color w:val="000000"/>
        </w:rPr>
        <w:t>Протокольно</w:t>
      </w:r>
      <w:r>
        <w:rPr>
          <w:b/>
          <w:color w:val="000000"/>
        </w:rPr>
        <w:t xml:space="preserve"> </w:t>
      </w:r>
      <w:r w:rsidRPr="00F310C9">
        <w:rPr>
          <w:color w:val="000000"/>
        </w:rPr>
        <w:t>это зафиксируем.</w:t>
      </w:r>
    </w:p>
    <w:p w:rsidR="00DF1F7B" w:rsidRDefault="00314FA8" w:rsidP="0037594F">
      <w:pPr>
        <w:ind w:firstLine="708"/>
        <w:rPr>
          <w:color w:val="000000"/>
        </w:rPr>
      </w:pPr>
      <w:r w:rsidRPr="00A30AD3">
        <w:rPr>
          <w:b/>
          <w:color w:val="000000"/>
        </w:rPr>
        <w:t>Веселков А. В.</w:t>
      </w:r>
      <w:r>
        <w:rPr>
          <w:b/>
          <w:color w:val="000000"/>
        </w:rPr>
        <w:t xml:space="preserve"> </w:t>
      </w:r>
      <w:r w:rsidRPr="00314FA8">
        <w:rPr>
          <w:color w:val="000000"/>
        </w:rPr>
        <w:t>–</w:t>
      </w:r>
      <w:r w:rsidRPr="00314FA8">
        <w:rPr>
          <w:color w:val="000000"/>
        </w:rPr>
        <w:t xml:space="preserve"> с 2014-2017 год у нас есть. </w:t>
      </w:r>
    </w:p>
    <w:p w:rsidR="0037594F" w:rsidRDefault="0037594F" w:rsidP="0037594F">
      <w:pPr>
        <w:ind w:firstLine="708"/>
        <w:rPr>
          <w:color w:val="000000"/>
        </w:rPr>
      </w:pPr>
      <w:r w:rsidRPr="003753A0">
        <w:rPr>
          <w:b/>
          <w:color w:val="000000"/>
        </w:rPr>
        <w:t>Кудин И. В.</w:t>
      </w:r>
      <w:r>
        <w:rPr>
          <w:color w:val="000000"/>
        </w:rPr>
        <w:t xml:space="preserve"> – Коллеги, еще вопросы? Прошу голосовать. </w:t>
      </w:r>
    </w:p>
    <w:p w:rsidR="0037594F" w:rsidRPr="003753A0" w:rsidRDefault="0037594F" w:rsidP="0037594F">
      <w:pPr>
        <w:rPr>
          <w:bCs/>
          <w:color w:val="000000"/>
        </w:rPr>
      </w:pPr>
      <w:r w:rsidRPr="003753A0">
        <w:rPr>
          <w:b/>
          <w:color w:val="000000"/>
        </w:rPr>
        <w:lastRenderedPageBreak/>
        <w:t>ГОЛОСОВАЛИ:</w:t>
      </w:r>
      <w:r w:rsidRPr="003753A0">
        <w:rPr>
          <w:color w:val="000000"/>
        </w:rPr>
        <w:t xml:space="preserve"> </w:t>
      </w:r>
      <w:r w:rsidRPr="003753A0">
        <w:rPr>
          <w:b/>
          <w:color w:val="000000"/>
        </w:rPr>
        <w:t>«за»</w:t>
      </w:r>
      <w:r w:rsidRPr="003753A0">
        <w:rPr>
          <w:color w:val="000000"/>
        </w:rPr>
        <w:t xml:space="preserve"> -</w:t>
      </w:r>
      <w:r w:rsidRPr="003753A0">
        <w:rPr>
          <w:b/>
          <w:color w:val="000000"/>
        </w:rPr>
        <w:t xml:space="preserve"> 11 единогласно - </w:t>
      </w:r>
      <w:r w:rsidRPr="003753A0">
        <w:rPr>
          <w:color w:val="000000"/>
        </w:rPr>
        <w:t>(Кудин И. В.,</w:t>
      </w:r>
      <w:r w:rsidRPr="003753A0">
        <w:rPr>
          <w:bCs/>
          <w:color w:val="000000"/>
        </w:rPr>
        <w:t xml:space="preserve"> Титаренко И. Н., Константинова И. И., Курбатов Д. Г., Лебедев Е. В., Рыбин Л. Ю., Дебов Г. В., Люмин В. И., Червов Д. В., </w:t>
      </w:r>
      <w:r w:rsidRPr="003753A0">
        <w:rPr>
          <w:color w:val="000000"/>
        </w:rPr>
        <w:t>Митряшина Е. Н., Конобеев И. С.</w:t>
      </w:r>
      <w:r w:rsidRPr="003753A0">
        <w:rPr>
          <w:bCs/>
          <w:color w:val="000000"/>
        </w:rPr>
        <w:t>)</w:t>
      </w:r>
    </w:p>
    <w:p w:rsidR="0037594F" w:rsidRPr="003753A0" w:rsidRDefault="0037594F" w:rsidP="0037594F">
      <w:pPr>
        <w:rPr>
          <w:color w:val="000000"/>
        </w:rPr>
      </w:pPr>
      <w:r w:rsidRPr="003753A0">
        <w:rPr>
          <w:b/>
          <w:color w:val="000000"/>
        </w:rPr>
        <w:t xml:space="preserve">Против </w:t>
      </w:r>
      <w:r w:rsidRPr="003753A0">
        <w:rPr>
          <w:color w:val="000000"/>
        </w:rPr>
        <w:t>– «Нет»</w:t>
      </w:r>
    </w:p>
    <w:p w:rsidR="00DC3E78" w:rsidRDefault="0037594F" w:rsidP="007F121B">
      <w:pPr>
        <w:rPr>
          <w:color w:val="000000"/>
        </w:rPr>
      </w:pPr>
      <w:r w:rsidRPr="003753A0">
        <w:rPr>
          <w:b/>
          <w:color w:val="000000"/>
        </w:rPr>
        <w:t>Воздержался</w:t>
      </w:r>
      <w:r w:rsidRPr="003753A0">
        <w:rPr>
          <w:color w:val="000000"/>
        </w:rPr>
        <w:t xml:space="preserve"> – «Нет»</w:t>
      </w:r>
    </w:p>
    <w:p w:rsidR="00DC3E78" w:rsidRPr="00DC3E78" w:rsidRDefault="00DC3E78" w:rsidP="00DC3E78">
      <w:pPr>
        <w:rPr>
          <w:color w:val="000000"/>
        </w:rPr>
      </w:pPr>
      <w:r w:rsidRPr="00DC3E78">
        <w:rPr>
          <w:b/>
          <w:color w:val="000000"/>
        </w:rPr>
        <w:t>РЕШИЛИ:</w:t>
      </w:r>
      <w:r w:rsidRPr="00DC3E78">
        <w:rPr>
          <w:color w:val="000000"/>
        </w:rPr>
        <w:t xml:space="preserve"> проект решения комиссии принять в целом.</w:t>
      </w:r>
    </w:p>
    <w:p w:rsidR="007F121B" w:rsidRDefault="007F121B" w:rsidP="007F121B">
      <w:pPr>
        <w:rPr>
          <w:color w:val="000000"/>
        </w:rPr>
      </w:pPr>
      <w:r w:rsidRPr="007F121B">
        <w:rPr>
          <w:b/>
          <w:color w:val="000000"/>
        </w:rPr>
        <w:t>3. Слушали Леончикова И. А.</w:t>
      </w:r>
      <w:r>
        <w:rPr>
          <w:color w:val="000000"/>
        </w:rPr>
        <w:t xml:space="preserve"> Проинформировал по вопросу: </w:t>
      </w:r>
      <w:r w:rsidRPr="007F121B">
        <w:rPr>
          <w:color w:val="000000"/>
        </w:rPr>
        <w:t>Об информации о деятельности комитета по выдаче разрешений на проведение земляных работ и взаимодействию с контролирующими органами мэрии города Новосибирска</w:t>
      </w:r>
    </w:p>
    <w:p w:rsidR="00916790" w:rsidRPr="007F121B" w:rsidRDefault="007F121B" w:rsidP="00D86EC8">
      <w:pPr>
        <w:ind w:firstLine="708"/>
        <w:rPr>
          <w:color w:val="000000"/>
        </w:rPr>
      </w:pPr>
      <w:r w:rsidRPr="007F121B">
        <w:rPr>
          <w:b/>
          <w:color w:val="000000"/>
        </w:rPr>
        <w:t>Зарубин Ю. Ф.</w:t>
      </w:r>
      <w:r>
        <w:rPr>
          <w:color w:val="000000"/>
        </w:rPr>
        <w:t xml:space="preserve"> </w:t>
      </w:r>
      <w:r w:rsidR="00916790">
        <w:rPr>
          <w:color w:val="000000"/>
        </w:rPr>
        <w:t>–</w:t>
      </w:r>
      <w:r>
        <w:rPr>
          <w:color w:val="000000"/>
        </w:rPr>
        <w:t xml:space="preserve"> </w:t>
      </w:r>
      <w:r w:rsidR="00916790">
        <w:rPr>
          <w:color w:val="000000"/>
        </w:rPr>
        <w:t xml:space="preserve">В своё время произошла децентрализация, функции у вас забрали отдали в районы. 1. На сколько качественно справляются районы города? 2. И если они не справляются, то как может комитет воздействовать на качество контрольных функций которую осуществляет РАТИ. </w:t>
      </w:r>
    </w:p>
    <w:p w:rsidR="004933A4" w:rsidRDefault="00916790" w:rsidP="00D86EC8">
      <w:pPr>
        <w:ind w:firstLine="708"/>
        <w:rPr>
          <w:color w:val="000000"/>
        </w:rPr>
      </w:pPr>
      <w:r w:rsidRPr="00916790">
        <w:rPr>
          <w:b/>
          <w:color w:val="000000"/>
        </w:rPr>
        <w:t>Леончиков И. А.</w:t>
      </w:r>
      <w:r>
        <w:rPr>
          <w:color w:val="000000"/>
        </w:rPr>
        <w:t xml:space="preserve"> – Мы осуществляем методологическое курирование РАТИ, РАТИ составляет так же протоколы, но единственное сейчас в РАТИ 4 человека + отдел благоустройства и озеленения. </w:t>
      </w:r>
    </w:p>
    <w:p w:rsidR="00916790" w:rsidRDefault="00916790" w:rsidP="00D86EC8">
      <w:pPr>
        <w:ind w:firstLine="708"/>
        <w:rPr>
          <w:color w:val="000000"/>
        </w:rPr>
      </w:pPr>
      <w:r w:rsidRPr="00916790">
        <w:rPr>
          <w:b/>
          <w:color w:val="000000"/>
        </w:rPr>
        <w:t>Зарубин Ю. Ф.</w:t>
      </w:r>
      <w:r>
        <w:rPr>
          <w:color w:val="000000"/>
        </w:rPr>
        <w:t xml:space="preserve"> – а штатные единицы у Вас с децентрализацией у Вас тоже забрали?</w:t>
      </w:r>
    </w:p>
    <w:p w:rsidR="00916790" w:rsidRPr="00314FA8" w:rsidRDefault="00916790" w:rsidP="00D86EC8">
      <w:pPr>
        <w:ind w:firstLine="708"/>
        <w:rPr>
          <w:color w:val="000000"/>
        </w:rPr>
      </w:pPr>
      <w:r w:rsidRPr="00916790">
        <w:rPr>
          <w:b/>
          <w:color w:val="000000"/>
        </w:rPr>
        <w:t>Леончиков И. А.</w:t>
      </w:r>
      <w:r>
        <w:rPr>
          <w:color w:val="000000"/>
        </w:rPr>
        <w:t xml:space="preserve"> – Да. По 1-2 человека забрали. В настоящее время сейчас на 10 районов у нас 7 экспертов. С учетом отпусков и больничных листов у нас остаётся по 4-5 экспертов на город. На одного эксперта по 300-400 разрытий в месяц. </w:t>
      </w:r>
      <w:r w:rsidR="00BF6932">
        <w:rPr>
          <w:color w:val="000000"/>
        </w:rPr>
        <w:t xml:space="preserve">Сейчас мы должны контролировать, следить за ходом порядка проведения земляных работ. Мы плотно работаем с РАТИ, не могу говорить про </w:t>
      </w:r>
      <w:r w:rsidR="001A0C03">
        <w:rPr>
          <w:color w:val="000000"/>
        </w:rPr>
        <w:t xml:space="preserve">какие-то нарушения. Но в нашем понимании РАТИ – это мусорные свалки, сосульки, объявления. УАТИ всегда занималось земляными работами, а мы всегда контролировали проведение земляных работ на территории города Новосибирска. </w:t>
      </w:r>
    </w:p>
    <w:p w:rsidR="00006D62" w:rsidRPr="0089668B" w:rsidRDefault="0089668B" w:rsidP="00D86EC8">
      <w:pPr>
        <w:ind w:firstLine="708"/>
        <w:rPr>
          <w:color w:val="000000"/>
        </w:rPr>
      </w:pPr>
      <w:r>
        <w:rPr>
          <w:b/>
          <w:color w:val="000000"/>
        </w:rPr>
        <w:t xml:space="preserve">Дебов Г. В. – </w:t>
      </w:r>
      <w:r>
        <w:rPr>
          <w:color w:val="000000"/>
        </w:rPr>
        <w:t>Когда были переданы полномочия в РАТИ, в районы у Вас эти функции сняли, сейчас они выполняют эти функции. Контроль?</w:t>
      </w:r>
    </w:p>
    <w:p w:rsidR="00006D62" w:rsidRDefault="0089668B" w:rsidP="00D86EC8">
      <w:pPr>
        <w:ind w:firstLine="708"/>
        <w:rPr>
          <w:b/>
          <w:color w:val="000000"/>
        </w:rPr>
      </w:pPr>
      <w:r w:rsidRPr="00916790">
        <w:rPr>
          <w:b/>
          <w:color w:val="000000"/>
        </w:rPr>
        <w:t>Леончиков И. А.</w:t>
      </w:r>
      <w:r>
        <w:rPr>
          <w:color w:val="000000"/>
        </w:rPr>
        <w:t xml:space="preserve"> –</w:t>
      </w:r>
      <w:r>
        <w:rPr>
          <w:color w:val="000000"/>
        </w:rPr>
        <w:t xml:space="preserve"> Контроль выполняем, и мы тоже, потому что когда мы выдаем разрешение на разрытие там указаны сроки полного </w:t>
      </w:r>
      <w:r w:rsidR="008B3420">
        <w:rPr>
          <w:color w:val="000000"/>
        </w:rPr>
        <w:t>восстановления</w:t>
      </w:r>
      <w:r>
        <w:rPr>
          <w:color w:val="000000"/>
        </w:rPr>
        <w:t xml:space="preserve"> благоустройства, но функции составления административной практики сейчас все перешло в РАТИ районов. </w:t>
      </w:r>
      <w:r w:rsidR="008B3420">
        <w:rPr>
          <w:color w:val="000000"/>
        </w:rPr>
        <w:t xml:space="preserve">У нас всегда был такой порядок. Выдаем разрешения – следим. </w:t>
      </w:r>
    </w:p>
    <w:p w:rsidR="00006D62" w:rsidRDefault="008B3420" w:rsidP="00D86EC8">
      <w:pPr>
        <w:ind w:firstLine="708"/>
        <w:rPr>
          <w:b/>
          <w:color w:val="000000"/>
        </w:rPr>
      </w:pPr>
      <w:r>
        <w:rPr>
          <w:b/>
          <w:color w:val="000000"/>
        </w:rPr>
        <w:t xml:space="preserve">Дебов Г. В. </w:t>
      </w:r>
      <w:r w:rsidRPr="008B3420">
        <w:rPr>
          <w:color w:val="000000"/>
        </w:rPr>
        <w:t>–</w:t>
      </w:r>
      <w:r w:rsidRPr="008B3420">
        <w:rPr>
          <w:color w:val="000000"/>
        </w:rPr>
        <w:t xml:space="preserve"> Получается, что сейчас двойной контроль?</w:t>
      </w:r>
    </w:p>
    <w:p w:rsidR="008B3420" w:rsidRDefault="008B3420" w:rsidP="00D86EC8">
      <w:pPr>
        <w:ind w:firstLine="708"/>
        <w:rPr>
          <w:color w:val="000000"/>
        </w:rPr>
      </w:pPr>
      <w:r w:rsidRPr="00916790">
        <w:rPr>
          <w:b/>
          <w:color w:val="000000"/>
        </w:rPr>
        <w:t>Леончиков И. А.</w:t>
      </w:r>
      <w:r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7D6C40">
        <w:rPr>
          <w:color w:val="000000"/>
        </w:rPr>
        <w:t>Да.</w:t>
      </w:r>
    </w:p>
    <w:p w:rsidR="007D6C40" w:rsidRDefault="007D6C40" w:rsidP="00D86EC8">
      <w:pPr>
        <w:ind w:firstLine="708"/>
        <w:rPr>
          <w:color w:val="000000"/>
        </w:rPr>
      </w:pPr>
      <w:r>
        <w:rPr>
          <w:b/>
          <w:color w:val="000000"/>
        </w:rPr>
        <w:t xml:space="preserve">Дебов Г. В. </w:t>
      </w:r>
      <w:r w:rsidRPr="008B3420">
        <w:rPr>
          <w:color w:val="000000"/>
        </w:rPr>
        <w:t>–</w:t>
      </w:r>
      <w:r>
        <w:rPr>
          <w:color w:val="000000"/>
        </w:rPr>
        <w:t xml:space="preserve"> Зачем он тогда нужен? Кто-то выполняет не нужную функцию? Кто-то не справляется?</w:t>
      </w:r>
    </w:p>
    <w:p w:rsidR="007D6C40" w:rsidRDefault="007D6C40" w:rsidP="00D86EC8">
      <w:pPr>
        <w:ind w:firstLine="708"/>
        <w:rPr>
          <w:color w:val="000000"/>
        </w:rPr>
      </w:pPr>
      <w:r>
        <w:rPr>
          <w:b/>
          <w:color w:val="000000"/>
        </w:rPr>
        <w:t xml:space="preserve">Дебов Г. В. </w:t>
      </w:r>
      <w:r w:rsidRPr="008B3420">
        <w:rPr>
          <w:color w:val="000000"/>
        </w:rPr>
        <w:t>–</w:t>
      </w:r>
      <w:r>
        <w:rPr>
          <w:color w:val="000000"/>
        </w:rPr>
        <w:t xml:space="preserve"> Здесь нельзя сказать, кто лишний. Все работают во блага города.  Раньше всегда эту функцию выполняло УАТИ. </w:t>
      </w:r>
    </w:p>
    <w:p w:rsidR="007D6C40" w:rsidRPr="00D26943" w:rsidRDefault="007D6C40" w:rsidP="00D86EC8">
      <w:pPr>
        <w:ind w:firstLine="708"/>
        <w:rPr>
          <w:color w:val="000000"/>
        </w:rPr>
      </w:pPr>
      <w:r>
        <w:rPr>
          <w:b/>
          <w:color w:val="000000"/>
        </w:rPr>
        <w:t xml:space="preserve">Титаренко И. Н. -  </w:t>
      </w:r>
      <w:r w:rsidRPr="00D26943">
        <w:rPr>
          <w:color w:val="000000"/>
        </w:rPr>
        <w:t xml:space="preserve">Я поддерживаю опять создание УАТИ, потому что </w:t>
      </w:r>
      <w:r w:rsidR="00097120">
        <w:rPr>
          <w:color w:val="000000"/>
        </w:rPr>
        <w:t xml:space="preserve">функции у районов должны быть централизованы. </w:t>
      </w:r>
      <w:r w:rsidR="003F5BEA">
        <w:rPr>
          <w:color w:val="000000"/>
        </w:rPr>
        <w:t>Централизованы</w:t>
      </w:r>
      <w:r w:rsidR="00097120">
        <w:rPr>
          <w:color w:val="000000"/>
        </w:rPr>
        <w:t xml:space="preserve"> прежде всего с муниципалитетом. </w:t>
      </w:r>
    </w:p>
    <w:p w:rsidR="00006D62" w:rsidRDefault="004F7AEB" w:rsidP="00D86EC8">
      <w:pPr>
        <w:ind w:firstLine="708"/>
        <w:rPr>
          <w:color w:val="000000"/>
        </w:rPr>
      </w:pPr>
      <w:r>
        <w:rPr>
          <w:b/>
          <w:color w:val="000000"/>
        </w:rPr>
        <w:lastRenderedPageBreak/>
        <w:t>З</w:t>
      </w:r>
      <w:r w:rsidR="00817C4F" w:rsidRPr="00817C4F">
        <w:rPr>
          <w:b/>
          <w:color w:val="000000"/>
        </w:rPr>
        <w:t xml:space="preserve">арубин Ю. Ф. </w:t>
      </w:r>
      <w:r w:rsidR="00044721">
        <w:rPr>
          <w:b/>
          <w:color w:val="000000"/>
        </w:rPr>
        <w:t>–</w:t>
      </w:r>
      <w:r w:rsidR="00817C4F" w:rsidRPr="00817C4F">
        <w:rPr>
          <w:b/>
          <w:color w:val="000000"/>
        </w:rPr>
        <w:t xml:space="preserve"> </w:t>
      </w:r>
      <w:r w:rsidR="00044721" w:rsidRPr="00044721">
        <w:rPr>
          <w:color w:val="000000"/>
        </w:rPr>
        <w:t xml:space="preserve">Игорь Александрович, наверно это решение было принято не просто так? </w:t>
      </w:r>
      <w:r w:rsidR="00CE64EC">
        <w:rPr>
          <w:color w:val="000000"/>
        </w:rPr>
        <w:t>Я не случайно спросил о качестве выполнения функций в районах. Сделайте анализ, почему мы хотим вернуться назад.</w:t>
      </w:r>
      <w:r w:rsidR="00695E8D">
        <w:rPr>
          <w:color w:val="000000"/>
        </w:rPr>
        <w:t xml:space="preserve"> И произвести обратную децентрализацию и закрепить эти функции только за вами. </w:t>
      </w:r>
      <w:r w:rsidR="00F50ADB">
        <w:rPr>
          <w:color w:val="000000"/>
        </w:rPr>
        <w:t>Мы подвергаем качество деятельности РАТИ в этом вопросе. Возросло число обращений, не работает тот механизм</w:t>
      </w:r>
      <w:r w:rsidR="006A33F0">
        <w:rPr>
          <w:color w:val="000000"/>
        </w:rPr>
        <w:t xml:space="preserve">, отсутствие принципиальности на местах. </w:t>
      </w:r>
      <w:r w:rsidR="00832D7B">
        <w:rPr>
          <w:color w:val="000000"/>
        </w:rPr>
        <w:t xml:space="preserve">Хотелось бы это понимать и выходить на </w:t>
      </w:r>
      <w:r w:rsidR="002B1447">
        <w:rPr>
          <w:color w:val="000000"/>
        </w:rPr>
        <w:t>какое-то</w:t>
      </w:r>
      <w:r w:rsidR="00832D7B">
        <w:rPr>
          <w:color w:val="000000"/>
        </w:rPr>
        <w:t xml:space="preserve"> решение.</w:t>
      </w:r>
      <w:r w:rsidR="002B1447">
        <w:rPr>
          <w:color w:val="000000"/>
        </w:rPr>
        <w:t xml:space="preserve"> С другой стороны, мы всегда говорили, что районы у нас бесправные, и во отсутствие</w:t>
      </w:r>
      <w:r w:rsidR="008F1E96">
        <w:rPr>
          <w:color w:val="000000"/>
        </w:rPr>
        <w:t xml:space="preserve"> прав, полномочий и финансирования. И тут мы говорим мы вам дали, а вы не справляетесь. Это одна сторона вопроса, и очень важная для системы управления. Тогда и главы районов должны отвечать за эти показатели.</w:t>
      </w:r>
    </w:p>
    <w:p w:rsidR="008F1E96" w:rsidRDefault="008F1E96" w:rsidP="00D86EC8">
      <w:pPr>
        <w:ind w:firstLine="708"/>
        <w:rPr>
          <w:i/>
          <w:color w:val="000000"/>
        </w:rPr>
      </w:pPr>
      <w:r w:rsidRPr="00CB1E28">
        <w:rPr>
          <w:b/>
          <w:color w:val="000000"/>
        </w:rPr>
        <w:t>Кудин И. В.</w:t>
      </w:r>
      <w:r>
        <w:rPr>
          <w:color w:val="000000"/>
        </w:rPr>
        <w:t xml:space="preserve"> – Запросить справку </w:t>
      </w:r>
      <w:r w:rsidR="00CB1E28">
        <w:rPr>
          <w:i/>
          <w:color w:val="000000"/>
        </w:rPr>
        <w:t>протокольно.</w:t>
      </w:r>
    </w:p>
    <w:p w:rsidR="00CB1E28" w:rsidRPr="00CB1E28" w:rsidRDefault="00CB1E28" w:rsidP="00D86EC8">
      <w:pPr>
        <w:ind w:firstLine="708"/>
        <w:rPr>
          <w:color w:val="000000"/>
        </w:rPr>
      </w:pPr>
      <w:r w:rsidRPr="00CB1E28">
        <w:rPr>
          <w:b/>
          <w:color w:val="000000"/>
        </w:rPr>
        <w:t>Конобеев И. С.</w:t>
      </w:r>
      <w:r>
        <w:rPr>
          <w:color w:val="000000"/>
        </w:rPr>
        <w:t xml:space="preserve"> – Посмотреть количество штрафов </w:t>
      </w:r>
      <w:r w:rsidR="004D7C72">
        <w:rPr>
          <w:color w:val="000000"/>
        </w:rPr>
        <w:t xml:space="preserve">которое было до децентрализации и после нее. </w:t>
      </w:r>
    </w:p>
    <w:p w:rsidR="00006D62" w:rsidRDefault="004013CD" w:rsidP="00D86EC8">
      <w:pPr>
        <w:ind w:firstLine="708"/>
        <w:rPr>
          <w:color w:val="000000"/>
        </w:rPr>
      </w:pPr>
      <w:r w:rsidRPr="00CB1E28">
        <w:rPr>
          <w:b/>
          <w:color w:val="000000"/>
        </w:rPr>
        <w:t>Кудин И. В.</w:t>
      </w:r>
      <w:r>
        <w:rPr>
          <w:color w:val="000000"/>
        </w:rPr>
        <w:t xml:space="preserve"> –</w:t>
      </w:r>
      <w:r>
        <w:rPr>
          <w:color w:val="000000"/>
        </w:rPr>
        <w:t xml:space="preserve"> и это тоже </w:t>
      </w:r>
      <w:r w:rsidRPr="004013CD">
        <w:rPr>
          <w:i/>
          <w:color w:val="000000"/>
        </w:rPr>
        <w:t>протокольно</w:t>
      </w:r>
      <w:r>
        <w:rPr>
          <w:color w:val="000000"/>
        </w:rPr>
        <w:t xml:space="preserve"> запросим. </w:t>
      </w:r>
    </w:p>
    <w:p w:rsidR="005A02F7" w:rsidRDefault="005A02F7" w:rsidP="00097603">
      <w:pPr>
        <w:ind w:firstLine="708"/>
        <w:rPr>
          <w:color w:val="000000"/>
        </w:rPr>
      </w:pPr>
      <w:r w:rsidRPr="005A02F7">
        <w:rPr>
          <w:b/>
          <w:color w:val="000000"/>
        </w:rPr>
        <w:t>Сафиуллин Д. Э.</w:t>
      </w:r>
      <w:r>
        <w:rPr>
          <w:color w:val="000000"/>
        </w:rPr>
        <w:t xml:space="preserve"> </w:t>
      </w:r>
      <w:r w:rsidR="008E3B43">
        <w:rPr>
          <w:color w:val="000000"/>
        </w:rPr>
        <w:t>–</w:t>
      </w:r>
      <w:r>
        <w:rPr>
          <w:color w:val="000000"/>
        </w:rPr>
        <w:t xml:space="preserve"> </w:t>
      </w:r>
      <w:r w:rsidR="008E3B43">
        <w:rPr>
          <w:color w:val="000000"/>
        </w:rPr>
        <w:t>Когда у нас создавалась муниципальная жилищная инспекция</w:t>
      </w:r>
      <w:r w:rsidR="00204DEA">
        <w:rPr>
          <w:color w:val="000000"/>
        </w:rPr>
        <w:t xml:space="preserve"> (МЖИ), тогда с каждого района взяли по 2 человека и создали МЖИ. </w:t>
      </w:r>
      <w:r w:rsidR="008E3B43">
        <w:rPr>
          <w:color w:val="000000"/>
        </w:rPr>
        <w:t xml:space="preserve"> </w:t>
      </w:r>
      <w:r w:rsidR="006B0922">
        <w:rPr>
          <w:color w:val="000000"/>
        </w:rPr>
        <w:t xml:space="preserve">Районы нельзя ущемлять, район должен заниматься хозяйственными заботами. Уборкой, санитарной уборкой. </w:t>
      </w:r>
      <w:r w:rsidR="00634C8A">
        <w:rPr>
          <w:color w:val="000000"/>
        </w:rPr>
        <w:t xml:space="preserve">Он должен заниматься дорожно-эксплуатационными учреждениями. Он должен осуществлять жилищный контроль. Но есть та часть, которую должен делать орган управления, </w:t>
      </w:r>
      <w:r w:rsidR="00B072AC">
        <w:rPr>
          <w:color w:val="000000"/>
        </w:rPr>
        <w:t xml:space="preserve">как мэрия – департамент, отраслевой орган. </w:t>
      </w:r>
      <w:r w:rsidR="00992BAF">
        <w:rPr>
          <w:color w:val="000000"/>
        </w:rPr>
        <w:t xml:space="preserve">Поэтому забрав по 2 человека, не всегда можно увидеть, что делается конкретно на территории. </w:t>
      </w:r>
      <w:r w:rsidR="00BE6A36">
        <w:rPr>
          <w:color w:val="000000"/>
        </w:rPr>
        <w:t>Но спрашиваем мы с района, с руководителя управляющей компании. Но если бы была построена другая система, которая бы построена была на функциях методологического</w:t>
      </w:r>
      <w:r w:rsidR="00097603">
        <w:rPr>
          <w:color w:val="000000"/>
        </w:rPr>
        <w:t xml:space="preserve"> обеспечения, организация этого процесса со стороны органа управления – мэрии. А работа, закрепленная на сотрудниках на местах. Инспекторы работают на территории с определённой нагрузкой.</w:t>
      </w:r>
      <w:r w:rsidR="00D86EC8">
        <w:rPr>
          <w:color w:val="000000"/>
        </w:rPr>
        <w:t xml:space="preserve"> Что нужно сделать по комитету: это 2012-2013 год, когда было принято решение о ликвидации этой функции. Функция надзорная он не выписывает сегодня протокол, его лишили самого главного инструмента, это комитет должен осуществлять надзорную функцию. </w:t>
      </w:r>
      <w:r w:rsidR="00AB3577">
        <w:rPr>
          <w:color w:val="000000"/>
        </w:rPr>
        <w:t xml:space="preserve">Он должен выписывать предписания, он должен выписывать протоколы. Он должен осуществлять методологическое сопровождение деятельности </w:t>
      </w:r>
      <w:r w:rsidR="001552D8">
        <w:rPr>
          <w:color w:val="000000"/>
        </w:rPr>
        <w:t>тех,</w:t>
      </w:r>
      <w:r w:rsidR="00AB3577">
        <w:rPr>
          <w:color w:val="000000"/>
        </w:rPr>
        <w:t xml:space="preserve"> кто </w:t>
      </w:r>
      <w:r w:rsidR="001552D8">
        <w:rPr>
          <w:color w:val="000000"/>
        </w:rPr>
        <w:t xml:space="preserve">сегодня работает на территории в районах. Район как орган управления силами, средствами, которые помогают главе принимать решение, нельзя их лишать, нужно что бы там эти люди остались, ведь они ведут следующую работу: Они работают по штрафам в отношении несанкционированной рекламы, они работают по нарушениям благоустройства. Они работают на объектах, которые не соблюдают требования и порядок при строительстве. У них еще 5-6 функций есть. Можно ли работая сверху имея 10-20 человек, работать за этих людей? Нужно действительно этот комитет превратить в управление </w:t>
      </w:r>
      <w:r w:rsidR="00660035">
        <w:rPr>
          <w:color w:val="000000"/>
        </w:rPr>
        <w:t xml:space="preserve">административной и технической инспекции. Дать ему функцию контроля и надзора (выписывать предписания), и обязать осуществлять методологической сопровождение той работы, которая выполняется в районах. </w:t>
      </w:r>
      <w:r w:rsidR="00254A15">
        <w:rPr>
          <w:color w:val="000000"/>
        </w:rPr>
        <w:t xml:space="preserve">Что произошло тогда, когда передали </w:t>
      </w:r>
      <w:r w:rsidR="00254A15">
        <w:rPr>
          <w:color w:val="000000"/>
        </w:rPr>
        <w:lastRenderedPageBreak/>
        <w:t xml:space="preserve">полномочия? Взяли оторвали с УАТИ численность, отдали в районы, методологическое обеспечение не осуществляется, координация установлена только на уровне того что какую-то сводную информацию собирают. Если ставить вопрос, то нужно усилить административную инспекцию количеством личного состава, не уменьшая надзорных функций и количество сотрудников которые работают на местах. </w:t>
      </w:r>
    </w:p>
    <w:p w:rsidR="007E469F" w:rsidRPr="00F21E4A" w:rsidRDefault="00F21E4A" w:rsidP="00097603">
      <w:pPr>
        <w:ind w:firstLine="708"/>
        <w:rPr>
          <w:color w:val="000000"/>
        </w:rPr>
      </w:pPr>
      <w:r>
        <w:rPr>
          <w:b/>
          <w:color w:val="000000"/>
        </w:rPr>
        <w:t xml:space="preserve">Зарубин Ю. Ф. – </w:t>
      </w:r>
      <w:r w:rsidRPr="00F21E4A">
        <w:rPr>
          <w:color w:val="000000"/>
        </w:rPr>
        <w:t xml:space="preserve">Данияр Эльгизарович, просьба огромная у нас есть комиссия по административной реформе, может быть совместно подумаем, что бы у нас однобокой оптимизации не получалось мы забираем штатные единицы с районов и отдаем снова в комитет. </w:t>
      </w:r>
      <w:r w:rsidR="00A409A3">
        <w:rPr>
          <w:color w:val="000000"/>
        </w:rPr>
        <w:t xml:space="preserve">А сами </w:t>
      </w:r>
      <w:r w:rsidR="006A51E8">
        <w:rPr>
          <w:color w:val="000000"/>
        </w:rPr>
        <w:t>понимаем,</w:t>
      </w:r>
      <w:r w:rsidR="00A409A3">
        <w:rPr>
          <w:color w:val="000000"/>
        </w:rPr>
        <w:t xml:space="preserve"> что и в районах они нужны. </w:t>
      </w:r>
      <w:r w:rsidR="006A51E8">
        <w:rPr>
          <w:color w:val="000000"/>
        </w:rPr>
        <w:t xml:space="preserve">Может быть рассмотреть увеличение управления и штата управления не за счёт района. </w:t>
      </w:r>
    </w:p>
    <w:p w:rsidR="00006D62" w:rsidRDefault="00774893" w:rsidP="00774893">
      <w:pPr>
        <w:ind w:firstLine="708"/>
        <w:rPr>
          <w:color w:val="000000"/>
        </w:rPr>
      </w:pPr>
      <w:r w:rsidRPr="00774893">
        <w:rPr>
          <w:b/>
          <w:color w:val="000000"/>
        </w:rPr>
        <w:t xml:space="preserve">Сафиуллин Д. Э. </w:t>
      </w:r>
      <w:r>
        <w:rPr>
          <w:color w:val="000000"/>
        </w:rPr>
        <w:t xml:space="preserve">– Юрий Фёдорович, я именно это и хочу вынести. </w:t>
      </w:r>
    </w:p>
    <w:p w:rsidR="006328A8" w:rsidRPr="00F21E4A" w:rsidRDefault="006328A8" w:rsidP="00774893">
      <w:pPr>
        <w:ind w:firstLine="708"/>
        <w:rPr>
          <w:color w:val="000000"/>
        </w:rPr>
      </w:pPr>
      <w:r w:rsidRPr="006328A8">
        <w:rPr>
          <w:b/>
          <w:color w:val="000000"/>
        </w:rPr>
        <w:t>Дебов Г. В.</w:t>
      </w:r>
      <w:r>
        <w:rPr>
          <w:color w:val="000000"/>
        </w:rPr>
        <w:t xml:space="preserve"> – Коллеги, я на сколько понимаю, что речь идёт не только же об увеличении штата, а речь идёт о наделении функциями. В первую очередь надзорными. И обладание выписывания административного штрафа. </w:t>
      </w:r>
    </w:p>
    <w:p w:rsidR="00006D62" w:rsidRPr="007F0DAE" w:rsidRDefault="007F0DAE" w:rsidP="0065644C">
      <w:pPr>
        <w:ind w:firstLine="708"/>
        <w:rPr>
          <w:color w:val="000000"/>
        </w:rPr>
      </w:pPr>
      <w:r w:rsidRPr="007F0DAE">
        <w:rPr>
          <w:b/>
          <w:color w:val="000000"/>
        </w:rPr>
        <w:t xml:space="preserve">Сафиуллин Д. Э. </w:t>
      </w:r>
      <w:r w:rsidRPr="007F0DAE">
        <w:rPr>
          <w:color w:val="000000"/>
        </w:rPr>
        <w:t>–</w:t>
      </w:r>
      <w:r>
        <w:rPr>
          <w:color w:val="000000"/>
        </w:rPr>
        <w:t xml:space="preserve"> Правильно говорите, сегодня лишили самого главного – надзор. Они фиксируют недостаток и передают в РАТИ. </w:t>
      </w:r>
      <w:r w:rsidR="0065644C">
        <w:rPr>
          <w:color w:val="000000"/>
        </w:rPr>
        <w:t xml:space="preserve">Нужно что бы у них было. </w:t>
      </w:r>
    </w:p>
    <w:p w:rsidR="00006D62" w:rsidRDefault="00E42B96" w:rsidP="00E42B96">
      <w:pPr>
        <w:ind w:firstLine="708"/>
        <w:rPr>
          <w:color w:val="000000"/>
        </w:rPr>
      </w:pPr>
      <w:r w:rsidRPr="006328A8">
        <w:rPr>
          <w:b/>
          <w:color w:val="000000"/>
        </w:rPr>
        <w:t>Дебов Г. В.</w:t>
      </w:r>
      <w:r>
        <w:rPr>
          <w:color w:val="000000"/>
        </w:rPr>
        <w:t xml:space="preserve"> –</w:t>
      </w:r>
      <w:r>
        <w:rPr>
          <w:color w:val="000000"/>
        </w:rPr>
        <w:t xml:space="preserve"> Служба нужная, у нас много нарушений в городе. Я не могу понять для какой цели у нас двойной контроль? Либо мы забираем из района все (штрафные функции) и передаем в управление, но тогда получается, что они попадают в управление. </w:t>
      </w:r>
      <w:r w:rsidR="00E62575">
        <w:rPr>
          <w:color w:val="000000"/>
        </w:rPr>
        <w:t>4 человека в районе которые фактически будут подчиняться управлению и главе района они подчиняться уже не будут. Потому чт</w:t>
      </w:r>
      <w:r w:rsidR="00A303AA">
        <w:rPr>
          <w:color w:val="000000"/>
        </w:rPr>
        <w:t>о</w:t>
      </w:r>
      <w:r w:rsidR="00E62575">
        <w:rPr>
          <w:color w:val="000000"/>
        </w:rPr>
        <w:t xml:space="preserve"> управление у них будет – руководство. </w:t>
      </w:r>
    </w:p>
    <w:p w:rsidR="00006D62" w:rsidRDefault="00A303AA" w:rsidP="00A303AA">
      <w:pPr>
        <w:ind w:firstLine="708"/>
        <w:rPr>
          <w:color w:val="000000"/>
        </w:rPr>
      </w:pPr>
      <w:r w:rsidRPr="007F0DAE">
        <w:rPr>
          <w:b/>
          <w:color w:val="000000"/>
        </w:rPr>
        <w:t xml:space="preserve">Сафиуллин Д. Э. </w:t>
      </w:r>
      <w:r w:rsidRPr="007F0DAE">
        <w:rPr>
          <w:color w:val="000000"/>
        </w:rPr>
        <w:t>–</w:t>
      </w:r>
      <w:r>
        <w:rPr>
          <w:color w:val="000000"/>
        </w:rPr>
        <w:t xml:space="preserve"> Надзор делится про категории объектов. Есть вопросы несанкционированной рекламы – пусть занимается район. Есть вопрос разрытия должен заниматься УАТИ. </w:t>
      </w:r>
      <w:r w:rsidR="00C51E19">
        <w:rPr>
          <w:color w:val="000000"/>
        </w:rPr>
        <w:t xml:space="preserve">Сам надзор процесс и есть та методологическая работа, которая должна осуществляться с верху в низ. </w:t>
      </w:r>
      <w:r w:rsidR="00717234">
        <w:rPr>
          <w:color w:val="000000"/>
        </w:rPr>
        <w:t xml:space="preserve">Нужно разделить работу района и УАТИ. </w:t>
      </w:r>
    </w:p>
    <w:p w:rsidR="00006D62" w:rsidRPr="00717234" w:rsidRDefault="00717234" w:rsidP="00717234">
      <w:pPr>
        <w:ind w:firstLine="708"/>
        <w:rPr>
          <w:color w:val="000000"/>
        </w:rPr>
      </w:pPr>
      <w:r>
        <w:rPr>
          <w:b/>
          <w:color w:val="000000"/>
        </w:rPr>
        <w:t xml:space="preserve">Кудин И. В. – </w:t>
      </w:r>
      <w:r w:rsidRPr="00717234">
        <w:rPr>
          <w:color w:val="000000"/>
        </w:rPr>
        <w:t>При поддержке депутатов</w:t>
      </w:r>
      <w:r w:rsidR="00A20C2C">
        <w:rPr>
          <w:color w:val="000000"/>
        </w:rPr>
        <w:t xml:space="preserve"> мы подготовим письмо на мэра города Новосибирска</w:t>
      </w:r>
      <w:r w:rsidR="00C23383">
        <w:rPr>
          <w:color w:val="000000"/>
        </w:rPr>
        <w:t xml:space="preserve"> с обоснованием</w:t>
      </w:r>
      <w:r w:rsidR="00A20C2C">
        <w:rPr>
          <w:color w:val="000000"/>
        </w:rPr>
        <w:t xml:space="preserve"> о целесообразности возвращения в УАТИ. </w:t>
      </w:r>
      <w:r w:rsidR="00C23383">
        <w:rPr>
          <w:color w:val="000000"/>
        </w:rPr>
        <w:t xml:space="preserve">На комиссию по административной реформе поставить жесткий вопрос. </w:t>
      </w:r>
    </w:p>
    <w:p w:rsidR="00C23383" w:rsidRPr="003753A0" w:rsidRDefault="00C23383" w:rsidP="00C23383">
      <w:pPr>
        <w:rPr>
          <w:bCs/>
          <w:color w:val="000000"/>
        </w:rPr>
      </w:pPr>
      <w:r w:rsidRPr="003753A0">
        <w:rPr>
          <w:b/>
          <w:color w:val="000000"/>
        </w:rPr>
        <w:t>ГОЛОСОВАЛИ:</w:t>
      </w:r>
      <w:r w:rsidRPr="003753A0">
        <w:rPr>
          <w:color w:val="000000"/>
        </w:rPr>
        <w:t xml:space="preserve"> </w:t>
      </w:r>
      <w:r w:rsidRPr="003753A0">
        <w:rPr>
          <w:b/>
          <w:color w:val="000000"/>
        </w:rPr>
        <w:t>«за»</w:t>
      </w:r>
      <w:r w:rsidRPr="003753A0">
        <w:rPr>
          <w:color w:val="000000"/>
        </w:rPr>
        <w:t xml:space="preserve"> -</w:t>
      </w:r>
      <w:r w:rsidRPr="003753A0">
        <w:rPr>
          <w:b/>
          <w:color w:val="000000"/>
        </w:rPr>
        <w:t xml:space="preserve"> 11 единогласно - </w:t>
      </w:r>
      <w:r w:rsidRPr="003753A0">
        <w:rPr>
          <w:color w:val="000000"/>
        </w:rPr>
        <w:t>(Кудин И. В.,</w:t>
      </w:r>
      <w:r w:rsidRPr="003753A0">
        <w:rPr>
          <w:bCs/>
          <w:color w:val="000000"/>
        </w:rPr>
        <w:t xml:space="preserve"> Титаренко И. Н., Константинова И. И., Курбатов Д. Г., Лебедев Е. В., Рыбин Л. Ю., Дебов Г. В., Люмин В. И., Червов Д. В., </w:t>
      </w:r>
      <w:r w:rsidRPr="003753A0">
        <w:rPr>
          <w:color w:val="000000"/>
        </w:rPr>
        <w:t>Митряшина Е. Н., Конобеев И. С.</w:t>
      </w:r>
      <w:r w:rsidRPr="003753A0">
        <w:rPr>
          <w:bCs/>
          <w:color w:val="000000"/>
        </w:rPr>
        <w:t>)</w:t>
      </w:r>
    </w:p>
    <w:p w:rsidR="00C23383" w:rsidRPr="003753A0" w:rsidRDefault="00C23383" w:rsidP="00C23383">
      <w:pPr>
        <w:rPr>
          <w:color w:val="000000"/>
        </w:rPr>
      </w:pPr>
      <w:r w:rsidRPr="003753A0">
        <w:rPr>
          <w:b/>
          <w:color w:val="000000"/>
        </w:rPr>
        <w:t xml:space="preserve">Против </w:t>
      </w:r>
      <w:r w:rsidRPr="003753A0">
        <w:rPr>
          <w:color w:val="000000"/>
        </w:rPr>
        <w:t>– «Нет»</w:t>
      </w:r>
    </w:p>
    <w:p w:rsidR="00DC3E78" w:rsidRDefault="00C23383" w:rsidP="00F9552C">
      <w:pPr>
        <w:rPr>
          <w:color w:val="000000"/>
        </w:rPr>
      </w:pPr>
      <w:r w:rsidRPr="003753A0">
        <w:rPr>
          <w:b/>
          <w:color w:val="000000"/>
        </w:rPr>
        <w:t>Воздержался</w:t>
      </w:r>
      <w:r w:rsidRPr="003753A0">
        <w:rPr>
          <w:color w:val="000000"/>
        </w:rPr>
        <w:t xml:space="preserve"> – «Нет»</w:t>
      </w:r>
    </w:p>
    <w:p w:rsidR="00DC3E78" w:rsidRPr="00DC3E78" w:rsidRDefault="00DC3E78" w:rsidP="00DC3E78">
      <w:pPr>
        <w:rPr>
          <w:color w:val="000000"/>
        </w:rPr>
      </w:pPr>
      <w:r w:rsidRPr="00DC3E78">
        <w:rPr>
          <w:b/>
          <w:color w:val="000000"/>
        </w:rPr>
        <w:t>РЕШИЛИ:</w:t>
      </w:r>
      <w:r w:rsidRPr="00DC3E78">
        <w:rPr>
          <w:color w:val="000000"/>
        </w:rPr>
        <w:t xml:space="preserve"> проект решения комиссии принять в целом.</w:t>
      </w:r>
    </w:p>
    <w:p w:rsidR="00F9552C" w:rsidRPr="00F9552C" w:rsidRDefault="00F9552C" w:rsidP="00F9552C">
      <w:pPr>
        <w:rPr>
          <w:b/>
          <w:color w:val="000000"/>
        </w:rPr>
      </w:pPr>
      <w:r>
        <w:rPr>
          <w:b/>
          <w:color w:val="000000"/>
        </w:rPr>
        <w:t xml:space="preserve">4. Слушали Ящук М. С. </w:t>
      </w:r>
      <w:r w:rsidRPr="00F9552C">
        <w:rPr>
          <w:color w:val="000000"/>
        </w:rPr>
        <w:t>Проинформировала по вопросу: О проекте решения Совета депутатов города Новосибирска «О внесении изменения в абзац пятый пункта 5.1 Порядка организации и осуществления муниципального жилищного контроля на территории города Новосибирска, установленного решением Совета депутатов города Новосибирска от 19.09.2012 № 678»</w:t>
      </w:r>
      <w:r>
        <w:rPr>
          <w:color w:val="000000"/>
        </w:rPr>
        <w:t xml:space="preserve"> (доклад прилагается)</w:t>
      </w:r>
    </w:p>
    <w:p w:rsidR="00475A7B" w:rsidRDefault="00475A7B" w:rsidP="00A24F9D">
      <w:pPr>
        <w:ind w:firstLine="708"/>
        <w:rPr>
          <w:b/>
          <w:color w:val="000000"/>
        </w:rPr>
      </w:pPr>
      <w:r>
        <w:rPr>
          <w:b/>
          <w:color w:val="000000"/>
        </w:rPr>
        <w:lastRenderedPageBreak/>
        <w:t xml:space="preserve">Кондратенко О. А. – </w:t>
      </w:r>
      <w:r w:rsidRPr="00475A7B">
        <w:rPr>
          <w:color w:val="000000"/>
        </w:rPr>
        <w:t>Все в правовом поле.</w:t>
      </w:r>
    </w:p>
    <w:p w:rsidR="00006D62" w:rsidRDefault="00F9552C" w:rsidP="00A24F9D">
      <w:pPr>
        <w:ind w:firstLine="708"/>
        <w:rPr>
          <w:b/>
          <w:color w:val="000000"/>
        </w:rPr>
      </w:pPr>
      <w:r>
        <w:rPr>
          <w:b/>
          <w:color w:val="000000"/>
        </w:rPr>
        <w:t xml:space="preserve">Кудин И. В. – </w:t>
      </w:r>
      <w:r w:rsidRPr="00F9552C">
        <w:rPr>
          <w:color w:val="000000"/>
        </w:rPr>
        <w:t>Коллеги есть предложения, вопросы?</w:t>
      </w:r>
    </w:p>
    <w:p w:rsidR="00F9552C" w:rsidRPr="003753A0" w:rsidRDefault="00F9552C" w:rsidP="00F9552C">
      <w:pPr>
        <w:rPr>
          <w:bCs/>
          <w:color w:val="000000"/>
        </w:rPr>
      </w:pPr>
      <w:r w:rsidRPr="003753A0">
        <w:rPr>
          <w:b/>
          <w:color w:val="000000"/>
        </w:rPr>
        <w:t>ГОЛОСОВАЛИ:</w:t>
      </w:r>
      <w:r w:rsidRPr="003753A0">
        <w:rPr>
          <w:color w:val="000000"/>
        </w:rPr>
        <w:t xml:space="preserve"> </w:t>
      </w:r>
      <w:r w:rsidRPr="003753A0">
        <w:rPr>
          <w:b/>
          <w:color w:val="000000"/>
        </w:rPr>
        <w:t>«за»</w:t>
      </w:r>
      <w:r w:rsidRPr="003753A0">
        <w:rPr>
          <w:color w:val="000000"/>
        </w:rPr>
        <w:t xml:space="preserve"> -</w:t>
      </w:r>
      <w:r w:rsidRPr="003753A0">
        <w:rPr>
          <w:b/>
          <w:color w:val="000000"/>
        </w:rPr>
        <w:t xml:space="preserve"> 11 единогласно - </w:t>
      </w:r>
      <w:r w:rsidRPr="003753A0">
        <w:rPr>
          <w:color w:val="000000"/>
        </w:rPr>
        <w:t>(Кудин И. В.,</w:t>
      </w:r>
      <w:r w:rsidRPr="003753A0">
        <w:rPr>
          <w:bCs/>
          <w:color w:val="000000"/>
        </w:rPr>
        <w:t xml:space="preserve"> Титаренко И. Н., Константинова И. И., Курбатов Д. Г., Лебедев Е. В., Рыбин Л. Ю., Дебов Г. В., Люмин В. И., Червов Д. В., </w:t>
      </w:r>
      <w:r w:rsidRPr="003753A0">
        <w:rPr>
          <w:color w:val="000000"/>
        </w:rPr>
        <w:t>Митряшина Е. Н., Конобеев И. С.</w:t>
      </w:r>
      <w:r w:rsidRPr="003753A0">
        <w:rPr>
          <w:bCs/>
          <w:color w:val="000000"/>
        </w:rPr>
        <w:t>)</w:t>
      </w:r>
    </w:p>
    <w:p w:rsidR="00F9552C" w:rsidRPr="003753A0" w:rsidRDefault="00F9552C" w:rsidP="00F9552C">
      <w:pPr>
        <w:rPr>
          <w:color w:val="000000"/>
        </w:rPr>
      </w:pPr>
      <w:r w:rsidRPr="003753A0">
        <w:rPr>
          <w:b/>
          <w:color w:val="000000"/>
        </w:rPr>
        <w:t xml:space="preserve">Против </w:t>
      </w:r>
      <w:r w:rsidRPr="003753A0">
        <w:rPr>
          <w:color w:val="000000"/>
        </w:rPr>
        <w:t>– «Нет»</w:t>
      </w:r>
    </w:p>
    <w:p w:rsidR="00F9552C" w:rsidRDefault="00F9552C" w:rsidP="00F9552C">
      <w:pPr>
        <w:rPr>
          <w:color w:val="000000"/>
        </w:rPr>
      </w:pPr>
      <w:r w:rsidRPr="003753A0">
        <w:rPr>
          <w:b/>
          <w:color w:val="000000"/>
        </w:rPr>
        <w:t>Воздержался</w:t>
      </w:r>
      <w:r w:rsidRPr="003753A0">
        <w:rPr>
          <w:color w:val="000000"/>
        </w:rPr>
        <w:t xml:space="preserve"> – «Нет»</w:t>
      </w:r>
    </w:p>
    <w:p w:rsidR="00DC3E78" w:rsidRPr="00DC3E78" w:rsidRDefault="00DC3E78" w:rsidP="00DC3E78">
      <w:pPr>
        <w:rPr>
          <w:color w:val="000000"/>
        </w:rPr>
      </w:pPr>
      <w:r w:rsidRPr="00DC3E78">
        <w:rPr>
          <w:b/>
          <w:color w:val="000000"/>
        </w:rPr>
        <w:t>РЕШИЛИ:</w:t>
      </w:r>
      <w:r w:rsidRPr="00DC3E78">
        <w:rPr>
          <w:color w:val="000000"/>
        </w:rPr>
        <w:t xml:space="preserve"> проект решения комиссии принять в целом.</w:t>
      </w:r>
    </w:p>
    <w:p w:rsidR="00A24F9D" w:rsidRPr="00A24F9D" w:rsidRDefault="00A24F9D" w:rsidP="00F9552C">
      <w:pPr>
        <w:rPr>
          <w:i/>
          <w:color w:val="000000"/>
        </w:rPr>
      </w:pPr>
      <w:r w:rsidRPr="00A24F9D">
        <w:rPr>
          <w:i/>
          <w:color w:val="000000"/>
        </w:rPr>
        <w:t>10.47 Конобеев И. С. вышел</w:t>
      </w:r>
    </w:p>
    <w:p w:rsidR="00A24F9D" w:rsidRDefault="00A24F9D" w:rsidP="00F9552C">
      <w:pPr>
        <w:rPr>
          <w:color w:val="000000"/>
        </w:rPr>
      </w:pPr>
      <w:r w:rsidRPr="00A24F9D">
        <w:rPr>
          <w:b/>
          <w:color w:val="000000"/>
        </w:rPr>
        <w:t xml:space="preserve">5. Слушали Перязева Д. Г. </w:t>
      </w:r>
      <w:r>
        <w:rPr>
          <w:color w:val="000000"/>
        </w:rPr>
        <w:t xml:space="preserve">Проинформировал по вопросу: </w:t>
      </w:r>
      <w:r w:rsidRPr="00A24F9D">
        <w:rPr>
          <w:color w:val="000000"/>
        </w:rPr>
        <w:t>О проекте постановления мэрии города Новосибирска «О внесении изменений в муниципальную программу «Жилищно-коммунальное хозяйство города Новосибирска» на 2016-2020 годы, утверждённую постановлением мэрии города Новосибирска от 31.12.2015 № 7503</w:t>
      </w:r>
      <w:r>
        <w:rPr>
          <w:color w:val="000000"/>
        </w:rPr>
        <w:t xml:space="preserve"> (доклад прилагается)</w:t>
      </w:r>
    </w:p>
    <w:p w:rsidR="00106503" w:rsidRDefault="00106503" w:rsidP="00106503">
      <w:pPr>
        <w:ind w:firstLine="708"/>
        <w:rPr>
          <w:b/>
          <w:color w:val="000000"/>
        </w:rPr>
      </w:pPr>
      <w:r>
        <w:rPr>
          <w:b/>
          <w:color w:val="000000"/>
        </w:rPr>
        <w:t xml:space="preserve">Кудин И. В. – </w:t>
      </w:r>
      <w:r w:rsidRPr="00F9552C">
        <w:rPr>
          <w:color w:val="000000"/>
        </w:rPr>
        <w:t>Коллеги есть предложения, вопросы?</w:t>
      </w:r>
    </w:p>
    <w:p w:rsidR="00106503" w:rsidRPr="003753A0" w:rsidRDefault="00106503" w:rsidP="00106503">
      <w:pPr>
        <w:rPr>
          <w:bCs/>
          <w:color w:val="000000"/>
        </w:rPr>
      </w:pPr>
      <w:r w:rsidRPr="003753A0">
        <w:rPr>
          <w:b/>
          <w:color w:val="000000"/>
        </w:rPr>
        <w:t>ГОЛОСОВАЛИ:</w:t>
      </w:r>
      <w:r w:rsidRPr="003753A0">
        <w:rPr>
          <w:color w:val="000000"/>
        </w:rPr>
        <w:t xml:space="preserve"> </w:t>
      </w:r>
      <w:r w:rsidRPr="003753A0">
        <w:rPr>
          <w:b/>
          <w:color w:val="000000"/>
        </w:rPr>
        <w:t>«за»</w:t>
      </w:r>
      <w:r w:rsidRPr="003753A0">
        <w:rPr>
          <w:color w:val="000000"/>
        </w:rPr>
        <w:t xml:space="preserve"> -</w:t>
      </w:r>
      <w:r w:rsidR="001607DB">
        <w:rPr>
          <w:b/>
          <w:color w:val="000000"/>
        </w:rPr>
        <w:t xml:space="preserve"> 10</w:t>
      </w:r>
      <w:r w:rsidRPr="003753A0">
        <w:rPr>
          <w:b/>
          <w:color w:val="000000"/>
        </w:rPr>
        <w:t xml:space="preserve"> единогласно - </w:t>
      </w:r>
      <w:r w:rsidRPr="003753A0">
        <w:rPr>
          <w:color w:val="000000"/>
        </w:rPr>
        <w:t>(Кудин И. В.,</w:t>
      </w:r>
      <w:r w:rsidRPr="003753A0">
        <w:rPr>
          <w:bCs/>
          <w:color w:val="000000"/>
        </w:rPr>
        <w:t xml:space="preserve"> Титаренко И. Н., Константинова И. И., Курбатов Д. Г., Лебедев Е. В., Рыбин Л. Ю., Дебов Г. В., Люмин В. И., Червов Д. В., </w:t>
      </w:r>
      <w:r w:rsidR="001607DB">
        <w:rPr>
          <w:color w:val="000000"/>
        </w:rPr>
        <w:t>Митряшина Е. Н.)</w:t>
      </w:r>
    </w:p>
    <w:p w:rsidR="00106503" w:rsidRPr="003753A0" w:rsidRDefault="00106503" w:rsidP="00106503">
      <w:pPr>
        <w:rPr>
          <w:color w:val="000000"/>
        </w:rPr>
      </w:pPr>
      <w:r w:rsidRPr="003753A0">
        <w:rPr>
          <w:b/>
          <w:color w:val="000000"/>
        </w:rPr>
        <w:t xml:space="preserve">Против </w:t>
      </w:r>
      <w:r w:rsidRPr="003753A0">
        <w:rPr>
          <w:color w:val="000000"/>
        </w:rPr>
        <w:t>– «Нет»</w:t>
      </w:r>
    </w:p>
    <w:p w:rsidR="00106503" w:rsidRDefault="00106503" w:rsidP="00106503">
      <w:pPr>
        <w:rPr>
          <w:color w:val="000000"/>
        </w:rPr>
      </w:pPr>
      <w:r w:rsidRPr="003753A0">
        <w:rPr>
          <w:b/>
          <w:color w:val="000000"/>
        </w:rPr>
        <w:t>Воздержался</w:t>
      </w:r>
      <w:r w:rsidRPr="003753A0">
        <w:rPr>
          <w:color w:val="000000"/>
        </w:rPr>
        <w:t xml:space="preserve"> – «Нет»</w:t>
      </w:r>
    </w:p>
    <w:p w:rsidR="004B33E0" w:rsidRPr="004B33E0" w:rsidRDefault="004B33E0" w:rsidP="004B33E0">
      <w:pPr>
        <w:rPr>
          <w:color w:val="000000"/>
        </w:rPr>
      </w:pPr>
      <w:r w:rsidRPr="004B33E0">
        <w:rPr>
          <w:b/>
          <w:color w:val="000000"/>
        </w:rPr>
        <w:t>6. Слушали Кудина И. В.</w:t>
      </w:r>
      <w:r>
        <w:rPr>
          <w:color w:val="000000"/>
        </w:rPr>
        <w:t xml:space="preserve"> Проинформировал по вопросу: </w:t>
      </w:r>
      <w:r w:rsidRPr="004B33E0">
        <w:rPr>
          <w:color w:val="000000"/>
        </w:rPr>
        <w:t xml:space="preserve">О плане работы постоянной комиссии Совета депутатов города Новосибирска по городскому хозяйству на </w:t>
      </w:r>
      <w:r w:rsidRPr="004B33E0">
        <w:rPr>
          <w:color w:val="000000"/>
          <w:lang w:val="en-US"/>
        </w:rPr>
        <w:t>III</w:t>
      </w:r>
      <w:r w:rsidRPr="004B33E0">
        <w:rPr>
          <w:color w:val="000000"/>
        </w:rPr>
        <w:t xml:space="preserve"> квартал 2018 года</w:t>
      </w:r>
    </w:p>
    <w:p w:rsidR="004B33E0" w:rsidRPr="004B33E0" w:rsidRDefault="004B33E0" w:rsidP="004B33E0">
      <w:pPr>
        <w:rPr>
          <w:bCs/>
          <w:color w:val="000000"/>
        </w:rPr>
      </w:pPr>
      <w:r w:rsidRPr="004B33E0">
        <w:rPr>
          <w:b/>
          <w:color w:val="000000"/>
        </w:rPr>
        <w:t>ГОЛОСОВАЛИ:</w:t>
      </w:r>
      <w:r w:rsidRPr="004B33E0">
        <w:rPr>
          <w:color w:val="000000"/>
        </w:rPr>
        <w:t xml:space="preserve"> </w:t>
      </w:r>
      <w:r w:rsidRPr="004B33E0">
        <w:rPr>
          <w:b/>
          <w:color w:val="000000"/>
        </w:rPr>
        <w:t>«за»</w:t>
      </w:r>
      <w:r w:rsidRPr="004B33E0">
        <w:rPr>
          <w:color w:val="000000"/>
        </w:rPr>
        <w:t xml:space="preserve"> -</w:t>
      </w:r>
      <w:r w:rsidRPr="004B33E0">
        <w:rPr>
          <w:b/>
          <w:color w:val="000000"/>
        </w:rPr>
        <w:t xml:space="preserve"> 10 единогласно - </w:t>
      </w:r>
      <w:r w:rsidRPr="004B33E0">
        <w:rPr>
          <w:color w:val="000000"/>
        </w:rPr>
        <w:t>(Кудин И. В.,</w:t>
      </w:r>
      <w:r w:rsidRPr="004B33E0">
        <w:rPr>
          <w:bCs/>
          <w:color w:val="000000"/>
        </w:rPr>
        <w:t xml:space="preserve"> Титаренко И. Н., Константинова И. И., Курбатов Д. Г., Лебедев Е. В., Рыбин Л. Ю., Дебов Г. В., Люмин В. И., Червов Д. В., </w:t>
      </w:r>
      <w:r w:rsidRPr="004B33E0">
        <w:rPr>
          <w:color w:val="000000"/>
        </w:rPr>
        <w:t>Митряшина Е. Н.)</w:t>
      </w:r>
    </w:p>
    <w:p w:rsidR="004B33E0" w:rsidRPr="004B33E0" w:rsidRDefault="004B33E0" w:rsidP="004B33E0">
      <w:pPr>
        <w:rPr>
          <w:color w:val="000000"/>
        </w:rPr>
      </w:pPr>
      <w:r w:rsidRPr="004B33E0">
        <w:rPr>
          <w:b/>
          <w:color w:val="000000"/>
        </w:rPr>
        <w:t xml:space="preserve">Против </w:t>
      </w:r>
      <w:r w:rsidRPr="004B33E0">
        <w:rPr>
          <w:color w:val="000000"/>
        </w:rPr>
        <w:t>– «Нет»</w:t>
      </w:r>
    </w:p>
    <w:p w:rsidR="004B33E0" w:rsidRPr="004B33E0" w:rsidRDefault="004B33E0" w:rsidP="004B33E0">
      <w:pPr>
        <w:rPr>
          <w:color w:val="000000"/>
        </w:rPr>
      </w:pPr>
      <w:r w:rsidRPr="004B33E0">
        <w:rPr>
          <w:b/>
          <w:color w:val="000000"/>
        </w:rPr>
        <w:t>Воздержался</w:t>
      </w:r>
      <w:r w:rsidRPr="004B33E0">
        <w:rPr>
          <w:color w:val="000000"/>
        </w:rPr>
        <w:t xml:space="preserve"> – «Нет»</w:t>
      </w:r>
    </w:p>
    <w:p w:rsidR="00F075CF" w:rsidRDefault="00F075CF" w:rsidP="00F075CF">
      <w:r w:rsidRPr="007A0CC2">
        <w:rPr>
          <w:b/>
        </w:rPr>
        <w:t>РЕШИЛИ:</w:t>
      </w:r>
      <w:r w:rsidRPr="007A0CC2">
        <w:t xml:space="preserve"> проект решения комиссии принять </w:t>
      </w:r>
      <w:r>
        <w:t>в целом.</w:t>
      </w:r>
    </w:p>
    <w:p w:rsidR="00E251EB" w:rsidRDefault="00EC0E44" w:rsidP="00F50A26">
      <w:pPr>
        <w:tabs>
          <w:tab w:val="left" w:pos="1935"/>
        </w:tabs>
        <w:rPr>
          <w:b/>
        </w:rPr>
      </w:pPr>
      <w:r>
        <w:rPr>
          <w:b/>
        </w:rPr>
        <w:t>Кудин И. В.</w:t>
      </w:r>
      <w:r w:rsidR="00B03F30">
        <w:rPr>
          <w:b/>
        </w:rPr>
        <w:t xml:space="preserve"> –</w:t>
      </w:r>
      <w:r w:rsidR="004A5F57">
        <w:rPr>
          <w:b/>
        </w:rPr>
        <w:t xml:space="preserve"> </w:t>
      </w:r>
      <w:r w:rsidR="00B03F30" w:rsidRPr="00B03F30">
        <w:t>Спасибо всем за работу.</w:t>
      </w:r>
      <w:r w:rsidR="00106503">
        <w:t xml:space="preserve"> </w:t>
      </w:r>
    </w:p>
    <w:tbl>
      <w:tblPr>
        <w:tblW w:w="10410" w:type="dxa"/>
        <w:jc w:val="center"/>
        <w:tblLook w:val="00A0" w:firstRow="1" w:lastRow="0" w:firstColumn="1" w:lastColumn="0" w:noHBand="0" w:noVBand="0"/>
      </w:tblPr>
      <w:tblGrid>
        <w:gridCol w:w="7716"/>
        <w:gridCol w:w="2694"/>
      </w:tblGrid>
      <w:tr w:rsidR="00C92B3F" w:rsidRPr="00B74CDF" w:rsidTr="007364EA">
        <w:trPr>
          <w:trHeight w:val="767"/>
          <w:jc w:val="center"/>
        </w:trPr>
        <w:tc>
          <w:tcPr>
            <w:tcW w:w="7716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2015AD" w:rsidRDefault="002015AD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2015AD" w:rsidRDefault="002015AD" w:rsidP="00CF1F2C"/>
          <w:p w:rsidR="00C92B3F" w:rsidRPr="00B74CDF" w:rsidRDefault="003A24BC" w:rsidP="008561A8">
            <w:r>
              <w:t xml:space="preserve">         </w:t>
            </w:r>
            <w:r w:rsidR="008561A8">
              <w:t>А Е. Симонова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106503" w:rsidRDefault="00106503" w:rsidP="0072433E">
      <w:pPr>
        <w:pStyle w:val="a5"/>
        <w:ind w:left="0"/>
      </w:pPr>
      <w:bookmarkStart w:id="0" w:name="_GoBack"/>
      <w:bookmarkEnd w:id="0"/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CA45BF" w:rsidRDefault="00CA45BF" w:rsidP="0072433E">
      <w:pPr>
        <w:pStyle w:val="a5"/>
        <w:ind w:left="0"/>
      </w:pPr>
    </w:p>
    <w:p w:rsidR="00CA45BF" w:rsidRPr="00106503" w:rsidRDefault="00CA45BF" w:rsidP="0072433E">
      <w:pPr>
        <w:pStyle w:val="a5"/>
        <w:ind w:left="0"/>
        <w:rPr>
          <w:sz w:val="18"/>
          <w:szCs w:val="18"/>
        </w:rPr>
      </w:pPr>
      <w:r w:rsidRPr="00106503">
        <w:rPr>
          <w:sz w:val="18"/>
          <w:szCs w:val="18"/>
        </w:rPr>
        <w:t>Симонова</w:t>
      </w:r>
    </w:p>
    <w:p w:rsidR="00CA45BF" w:rsidRPr="00106503" w:rsidRDefault="00CA45BF" w:rsidP="0072433E">
      <w:pPr>
        <w:pStyle w:val="a5"/>
        <w:ind w:left="0"/>
        <w:rPr>
          <w:sz w:val="18"/>
          <w:szCs w:val="18"/>
        </w:rPr>
      </w:pPr>
      <w:r w:rsidRPr="00106503">
        <w:rPr>
          <w:sz w:val="18"/>
          <w:szCs w:val="18"/>
        </w:rPr>
        <w:t>2274448</w:t>
      </w:r>
    </w:p>
    <w:sectPr w:rsidR="00CA45BF" w:rsidRPr="00106503" w:rsidSect="00BF5171">
      <w:headerReference w:type="default" r:id="rId7"/>
      <w:footerReference w:type="default" r:id="rId8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D1" w:rsidRDefault="00B238D1" w:rsidP="00C95BBB">
      <w:r>
        <w:separator/>
      </w:r>
    </w:p>
  </w:endnote>
  <w:endnote w:type="continuationSeparator" w:id="0">
    <w:p w:rsidR="00B238D1" w:rsidRDefault="00B238D1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A7" w:rsidRDefault="001C38E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0364">
      <w:rPr>
        <w:noProof/>
      </w:rPr>
      <w:t>8</w:t>
    </w:r>
    <w:r>
      <w:rPr>
        <w:noProof/>
      </w:rPr>
      <w:fldChar w:fldCharType="end"/>
    </w:r>
  </w:p>
  <w:p w:rsidR="002C61A7" w:rsidRDefault="002C61A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D1" w:rsidRDefault="00B238D1" w:rsidP="00C95BBB">
      <w:r>
        <w:separator/>
      </w:r>
    </w:p>
  </w:footnote>
  <w:footnote w:type="continuationSeparator" w:id="0">
    <w:p w:rsidR="00B238D1" w:rsidRDefault="00B238D1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A7" w:rsidRDefault="002C61A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F0615E"/>
    <w:multiLevelType w:val="hybridMultilevel"/>
    <w:tmpl w:val="3292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5"/>
  </w:num>
  <w:num w:numId="5">
    <w:abstractNumId w:val="16"/>
  </w:num>
  <w:num w:numId="6">
    <w:abstractNumId w:val="3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21"/>
  </w:num>
  <w:num w:numId="16">
    <w:abstractNumId w:val="10"/>
  </w:num>
  <w:num w:numId="17">
    <w:abstractNumId w:val="24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D62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A07"/>
    <w:rsid w:val="00036C53"/>
    <w:rsid w:val="00036E35"/>
    <w:rsid w:val="000370BD"/>
    <w:rsid w:val="000374BA"/>
    <w:rsid w:val="00037B16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721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120"/>
    <w:rsid w:val="00097603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79D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A7E19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16A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F18"/>
    <w:rsid w:val="000B60F9"/>
    <w:rsid w:val="000B61C0"/>
    <w:rsid w:val="000B67D3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03"/>
    <w:rsid w:val="001065E9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1F72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2D8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50A"/>
    <w:rsid w:val="00157AA6"/>
    <w:rsid w:val="00157F18"/>
    <w:rsid w:val="0016047A"/>
    <w:rsid w:val="001607DB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2F4E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0C03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1D72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5A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DEA"/>
    <w:rsid w:val="00204E36"/>
    <w:rsid w:val="00205405"/>
    <w:rsid w:val="00205513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A15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447"/>
    <w:rsid w:val="002B164F"/>
    <w:rsid w:val="002B1DA0"/>
    <w:rsid w:val="002B21E7"/>
    <w:rsid w:val="002B228C"/>
    <w:rsid w:val="002B22BC"/>
    <w:rsid w:val="002B26CB"/>
    <w:rsid w:val="002B27A8"/>
    <w:rsid w:val="002B2ABD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7B2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3EC"/>
    <w:rsid w:val="003145D0"/>
    <w:rsid w:val="00314FA8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06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4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26E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A0"/>
    <w:rsid w:val="00375420"/>
    <w:rsid w:val="00375606"/>
    <w:rsid w:val="003758D4"/>
    <w:rsid w:val="0037594F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197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BEA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3CD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ECC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A7B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4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9B3"/>
    <w:rsid w:val="004B2E88"/>
    <w:rsid w:val="004B2FF6"/>
    <w:rsid w:val="004B33E0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906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C72"/>
    <w:rsid w:val="004D7E46"/>
    <w:rsid w:val="004D7F5F"/>
    <w:rsid w:val="004E04E5"/>
    <w:rsid w:val="004E0F31"/>
    <w:rsid w:val="004E1088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427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8C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338"/>
    <w:rsid w:val="004F7388"/>
    <w:rsid w:val="004F77B4"/>
    <w:rsid w:val="004F781F"/>
    <w:rsid w:val="004F78B8"/>
    <w:rsid w:val="004F7904"/>
    <w:rsid w:val="004F7997"/>
    <w:rsid w:val="004F7AEB"/>
    <w:rsid w:val="004F7D6E"/>
    <w:rsid w:val="004F7DFE"/>
    <w:rsid w:val="00500248"/>
    <w:rsid w:val="00500364"/>
    <w:rsid w:val="0050092A"/>
    <w:rsid w:val="00500B74"/>
    <w:rsid w:val="00500E58"/>
    <w:rsid w:val="00501281"/>
    <w:rsid w:val="0050133C"/>
    <w:rsid w:val="00501AB9"/>
    <w:rsid w:val="00501C88"/>
    <w:rsid w:val="005020B9"/>
    <w:rsid w:val="0050211C"/>
    <w:rsid w:val="00502BBF"/>
    <w:rsid w:val="00502D82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0B7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430"/>
    <w:rsid w:val="00531677"/>
    <w:rsid w:val="0053175F"/>
    <w:rsid w:val="00531895"/>
    <w:rsid w:val="0053195D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4EAB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2F7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B7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8A8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4C8A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C14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A59"/>
    <w:rsid w:val="00652ABE"/>
    <w:rsid w:val="00652B41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44C"/>
    <w:rsid w:val="00656A40"/>
    <w:rsid w:val="00656CC6"/>
    <w:rsid w:val="00657339"/>
    <w:rsid w:val="00657968"/>
    <w:rsid w:val="00660035"/>
    <w:rsid w:val="0066027E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C28"/>
    <w:rsid w:val="00694D62"/>
    <w:rsid w:val="00695164"/>
    <w:rsid w:val="0069550E"/>
    <w:rsid w:val="006956E0"/>
    <w:rsid w:val="00695ADC"/>
    <w:rsid w:val="00695C2F"/>
    <w:rsid w:val="00695E8D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3F0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E8"/>
    <w:rsid w:val="006A546E"/>
    <w:rsid w:val="006A555B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092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092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234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654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87D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6E2A"/>
    <w:rsid w:val="00766FAA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893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D0236"/>
    <w:rsid w:val="007D028B"/>
    <w:rsid w:val="007D048F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6C40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469F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0DAE"/>
    <w:rsid w:val="007F121B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68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C4F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D7B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657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68B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3F1D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20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43"/>
    <w:rsid w:val="008E3BD3"/>
    <w:rsid w:val="008E40AF"/>
    <w:rsid w:val="008E40B3"/>
    <w:rsid w:val="008E40DE"/>
    <w:rsid w:val="008E4217"/>
    <w:rsid w:val="008E443D"/>
    <w:rsid w:val="008E45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E96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79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9EF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5E38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50D9"/>
    <w:rsid w:val="0097514F"/>
    <w:rsid w:val="0097520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BAF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A0453"/>
    <w:rsid w:val="009A0DB1"/>
    <w:rsid w:val="009A11E3"/>
    <w:rsid w:val="009A1253"/>
    <w:rsid w:val="009A14AD"/>
    <w:rsid w:val="009A14C7"/>
    <w:rsid w:val="009A1713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C2C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9D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3AA"/>
    <w:rsid w:val="00A3050B"/>
    <w:rsid w:val="00A30602"/>
    <w:rsid w:val="00A30656"/>
    <w:rsid w:val="00A30725"/>
    <w:rsid w:val="00A30870"/>
    <w:rsid w:val="00A30A57"/>
    <w:rsid w:val="00A30A59"/>
    <w:rsid w:val="00A30AD3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4FDF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9A3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2D6"/>
    <w:rsid w:val="00A745CC"/>
    <w:rsid w:val="00A74EC5"/>
    <w:rsid w:val="00A7518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59D"/>
    <w:rsid w:val="00AA297D"/>
    <w:rsid w:val="00AA2AFE"/>
    <w:rsid w:val="00AA2DE4"/>
    <w:rsid w:val="00AA318F"/>
    <w:rsid w:val="00AA324A"/>
    <w:rsid w:val="00AA33B4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577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2AC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8D1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733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CD8"/>
    <w:rsid w:val="00B93FA6"/>
    <w:rsid w:val="00B94031"/>
    <w:rsid w:val="00B94199"/>
    <w:rsid w:val="00B94388"/>
    <w:rsid w:val="00B943F6"/>
    <w:rsid w:val="00B9443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3E57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00E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6A36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36F"/>
    <w:rsid w:val="00BF65B2"/>
    <w:rsid w:val="00BF67E5"/>
    <w:rsid w:val="00BF6932"/>
    <w:rsid w:val="00BF6D72"/>
    <w:rsid w:val="00BF6E4C"/>
    <w:rsid w:val="00BF7088"/>
    <w:rsid w:val="00BF7121"/>
    <w:rsid w:val="00BF7201"/>
    <w:rsid w:val="00BF752F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38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6D6A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1E19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882"/>
    <w:rsid w:val="00C70963"/>
    <w:rsid w:val="00C70AED"/>
    <w:rsid w:val="00C70EC8"/>
    <w:rsid w:val="00C7124D"/>
    <w:rsid w:val="00C714C0"/>
    <w:rsid w:val="00C71678"/>
    <w:rsid w:val="00C71D9C"/>
    <w:rsid w:val="00C7207A"/>
    <w:rsid w:val="00C72139"/>
    <w:rsid w:val="00C7223D"/>
    <w:rsid w:val="00C72245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28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21B6"/>
    <w:rsid w:val="00CC2277"/>
    <w:rsid w:val="00CC2310"/>
    <w:rsid w:val="00CC2498"/>
    <w:rsid w:val="00CC2538"/>
    <w:rsid w:val="00CC2786"/>
    <w:rsid w:val="00CC2CFD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4EC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5C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943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7D4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6EC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3E78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7B"/>
    <w:rsid w:val="00DF1FD1"/>
    <w:rsid w:val="00DF2043"/>
    <w:rsid w:val="00DF2397"/>
    <w:rsid w:val="00DF2423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B96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575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2D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AA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3DB8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CFF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B7EFC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F3"/>
    <w:rsid w:val="00EF69A3"/>
    <w:rsid w:val="00EF6CCC"/>
    <w:rsid w:val="00EF707B"/>
    <w:rsid w:val="00EF7662"/>
    <w:rsid w:val="00EF782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E4A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0C9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ADB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50B3"/>
    <w:rsid w:val="00F7521F"/>
    <w:rsid w:val="00F755BB"/>
    <w:rsid w:val="00F75D2F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EE8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52C"/>
    <w:rsid w:val="00F9572B"/>
    <w:rsid w:val="00F95C65"/>
    <w:rsid w:val="00F95E59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873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A4B8F2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D62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43269</TotalTime>
  <Pages>8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4435</cp:revision>
  <cp:lastPrinted>2017-05-29T10:45:00Z</cp:lastPrinted>
  <dcterms:created xsi:type="dcterms:W3CDTF">2014-04-09T09:46:00Z</dcterms:created>
  <dcterms:modified xsi:type="dcterms:W3CDTF">2018-07-16T10:12:00Z</dcterms:modified>
</cp:coreProperties>
</file>