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3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E0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E162E0" w:rsidRDefault="00E162E0" w:rsidP="00E162E0">
      <w:pPr>
        <w:jc w:val="center"/>
        <w:rPr>
          <w:sz w:val="30"/>
          <w:szCs w:val="30"/>
        </w:rPr>
      </w:pPr>
      <w:r w:rsidRPr="00D872DA">
        <w:rPr>
          <w:sz w:val="30"/>
          <w:szCs w:val="30"/>
        </w:rPr>
        <w:t>СОДЕРЖАНИЕ</w:t>
      </w:r>
    </w:p>
    <w:p w:rsidR="00E162E0" w:rsidRPr="00D872DA" w:rsidRDefault="00E162E0" w:rsidP="00E162E0">
      <w:pPr>
        <w:jc w:val="center"/>
        <w:rPr>
          <w:sz w:val="30"/>
          <w:szCs w:val="30"/>
        </w:rPr>
      </w:pPr>
    </w:p>
    <w:p w:rsidR="00E162E0" w:rsidRPr="00D872DA" w:rsidRDefault="00E162E0" w:rsidP="00E162E0">
      <w:pPr>
        <w:jc w:val="center"/>
        <w:rPr>
          <w:sz w:val="30"/>
          <w:szCs w:val="30"/>
        </w:rPr>
      </w:pPr>
      <w:r w:rsidRPr="00D872DA">
        <w:rPr>
          <w:sz w:val="30"/>
          <w:szCs w:val="30"/>
        </w:rPr>
        <w:t>Отчет о работе Совета депутатов города Новосибирска за 201</w:t>
      </w:r>
      <w:r w:rsidR="003D566B">
        <w:rPr>
          <w:sz w:val="30"/>
          <w:szCs w:val="30"/>
          <w:lang w:val="en-US"/>
        </w:rPr>
        <w:t>8</w:t>
      </w:r>
      <w:r w:rsidRPr="00D872DA">
        <w:rPr>
          <w:sz w:val="30"/>
          <w:szCs w:val="30"/>
        </w:rPr>
        <w:t xml:space="preserve"> год</w:t>
      </w:r>
    </w:p>
    <w:p w:rsidR="00E162E0" w:rsidRPr="00D872DA" w:rsidRDefault="00E162E0" w:rsidP="00E162E0">
      <w:pPr>
        <w:rPr>
          <w:sz w:val="30"/>
          <w:szCs w:val="30"/>
          <w:highlight w:val="yellow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  <w:gridCol w:w="992"/>
      </w:tblGrid>
      <w:tr w:rsidR="00E162E0" w:rsidRPr="0011160B" w:rsidTr="0002491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1.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E22687" w:rsidRDefault="00E162E0" w:rsidP="003D566B">
            <w:pPr>
              <w:rPr>
                <w:b/>
                <w:sz w:val="30"/>
                <w:szCs w:val="30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Основные направления деятельности Совета депутатов города Новосибирска в 201</w:t>
            </w:r>
            <w:r w:rsidR="003D566B">
              <w:rPr>
                <w:b/>
                <w:sz w:val="30"/>
                <w:szCs w:val="30"/>
                <w:u w:val="single"/>
                <w:lang w:val="en-US"/>
              </w:rPr>
              <w:t>8</w:t>
            </w:r>
            <w:r w:rsidRPr="00E22687">
              <w:rPr>
                <w:b/>
                <w:sz w:val="30"/>
                <w:szCs w:val="30"/>
                <w:u w:val="single"/>
              </w:rPr>
              <w:t xml:space="preserve">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11160B" w:rsidRDefault="00E162E0" w:rsidP="0002491F">
            <w:pPr>
              <w:jc w:val="right"/>
              <w:rPr>
                <w:b/>
                <w:sz w:val="30"/>
                <w:szCs w:val="30"/>
              </w:rPr>
            </w:pPr>
          </w:p>
          <w:p w:rsidR="00E162E0" w:rsidRPr="0011160B" w:rsidRDefault="00E162E0" w:rsidP="0002491F">
            <w:pPr>
              <w:jc w:val="right"/>
              <w:rPr>
                <w:b/>
                <w:sz w:val="30"/>
                <w:szCs w:val="30"/>
              </w:rPr>
            </w:pPr>
            <w:r w:rsidRPr="0011160B">
              <w:rPr>
                <w:b/>
                <w:sz w:val="30"/>
                <w:szCs w:val="30"/>
              </w:rPr>
              <w:t>3</w:t>
            </w:r>
          </w:p>
        </w:tc>
      </w:tr>
      <w:tr w:rsidR="00E162E0" w:rsidRPr="00700016" w:rsidTr="0002491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2.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E22687" w:rsidRDefault="00E162E0" w:rsidP="0002491F">
            <w:pPr>
              <w:rPr>
                <w:b/>
                <w:sz w:val="30"/>
                <w:szCs w:val="30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Работа общественных приемных на избирательных округах</w:t>
            </w:r>
            <w:r w:rsidR="00C97B2F">
              <w:rPr>
                <w:b/>
                <w:sz w:val="30"/>
                <w:szCs w:val="30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11160B" w:rsidRDefault="00E22687" w:rsidP="0002491F">
            <w:pPr>
              <w:jc w:val="right"/>
              <w:rPr>
                <w:b/>
                <w:sz w:val="30"/>
                <w:szCs w:val="30"/>
                <w:lang w:val="en-US"/>
              </w:rPr>
            </w:pPr>
            <w:r w:rsidRPr="0011160B">
              <w:rPr>
                <w:b/>
                <w:sz w:val="30"/>
                <w:szCs w:val="30"/>
                <w:lang w:val="en-US"/>
              </w:rPr>
              <w:t>6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3.</w:t>
            </w:r>
          </w:p>
        </w:tc>
        <w:tc>
          <w:tcPr>
            <w:tcW w:w="8788" w:type="dxa"/>
          </w:tcPr>
          <w:p w:rsidR="00E162E0" w:rsidRPr="006403CE" w:rsidRDefault="00E162E0" w:rsidP="0002491F">
            <w:pPr>
              <w:rPr>
                <w:b/>
                <w:sz w:val="30"/>
                <w:szCs w:val="30"/>
                <w:highlight w:val="yellow"/>
                <w:u w:val="single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Работа постоянных комиссий Совета депутатов</w:t>
            </w:r>
          </w:p>
        </w:tc>
        <w:tc>
          <w:tcPr>
            <w:tcW w:w="992" w:type="dxa"/>
          </w:tcPr>
          <w:p w:rsidR="00E162E0" w:rsidRPr="00A046D3" w:rsidRDefault="00E22687" w:rsidP="0002491F">
            <w:pPr>
              <w:jc w:val="right"/>
              <w:rPr>
                <w:b/>
                <w:sz w:val="30"/>
                <w:szCs w:val="30"/>
                <w:highlight w:val="yellow"/>
                <w:lang w:val="en-US"/>
              </w:rPr>
            </w:pPr>
            <w:r w:rsidRPr="0011160B">
              <w:rPr>
                <w:b/>
                <w:sz w:val="30"/>
                <w:szCs w:val="30"/>
                <w:lang w:val="en-US"/>
              </w:rPr>
              <w:t>8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социальному политике и образованию</w:t>
            </w:r>
          </w:p>
        </w:tc>
        <w:tc>
          <w:tcPr>
            <w:tcW w:w="992" w:type="dxa"/>
          </w:tcPr>
          <w:p w:rsidR="00B12BFB" w:rsidRPr="00A046D3" w:rsidRDefault="00B12BFB" w:rsidP="0002491F">
            <w:pPr>
              <w:jc w:val="right"/>
              <w:rPr>
                <w:b/>
                <w:sz w:val="30"/>
                <w:szCs w:val="30"/>
                <w:highlight w:val="yellow"/>
                <w:lang w:val="en-US"/>
              </w:rPr>
            </w:pPr>
          </w:p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  <w:r w:rsidRPr="00C75587">
              <w:rPr>
                <w:b/>
                <w:sz w:val="30"/>
                <w:szCs w:val="30"/>
              </w:rPr>
              <w:t>8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  <w:u w:val="single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992" w:type="dxa"/>
          </w:tcPr>
          <w:p w:rsidR="00B12BFB" w:rsidRPr="00A046D3" w:rsidRDefault="00B12BFB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</w:p>
          <w:p w:rsidR="00B12BFB" w:rsidRPr="00A046D3" w:rsidRDefault="00B12BFB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</w:p>
          <w:p w:rsidR="00E162E0" w:rsidRPr="00A046D3" w:rsidRDefault="00C75587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  <w:r w:rsidRPr="00C75587">
              <w:rPr>
                <w:b/>
                <w:sz w:val="30"/>
                <w:szCs w:val="30"/>
              </w:rPr>
              <w:t>9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местному самоуправлению</w:t>
            </w:r>
          </w:p>
        </w:tc>
        <w:tc>
          <w:tcPr>
            <w:tcW w:w="992" w:type="dxa"/>
          </w:tcPr>
          <w:p w:rsidR="00E162E0" w:rsidRPr="00C75587" w:rsidRDefault="00E162E0" w:rsidP="0002491F">
            <w:pPr>
              <w:jc w:val="right"/>
              <w:rPr>
                <w:b/>
                <w:sz w:val="30"/>
                <w:szCs w:val="30"/>
              </w:rPr>
            </w:pPr>
          </w:p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9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городскому хозяйству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10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градостроительству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11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муниципальной собственности</w:t>
            </w:r>
          </w:p>
        </w:tc>
        <w:tc>
          <w:tcPr>
            <w:tcW w:w="992" w:type="dxa"/>
          </w:tcPr>
          <w:p w:rsidR="00E162E0" w:rsidRPr="00C75587" w:rsidRDefault="00E162E0" w:rsidP="0002491F">
            <w:pPr>
              <w:jc w:val="right"/>
              <w:rPr>
                <w:b/>
                <w:sz w:val="30"/>
                <w:szCs w:val="30"/>
              </w:rPr>
            </w:pPr>
          </w:p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11</w:t>
            </w:r>
          </w:p>
        </w:tc>
      </w:tr>
      <w:tr w:rsidR="00E162E0" w:rsidRPr="00C75587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pStyle w:val="aa"/>
              <w:ind w:left="0"/>
              <w:jc w:val="both"/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Совета депутатов по научно-производственному развитию и предпринимательству</w:t>
            </w:r>
          </w:p>
        </w:tc>
        <w:tc>
          <w:tcPr>
            <w:tcW w:w="992" w:type="dxa"/>
          </w:tcPr>
          <w:p w:rsidR="00E162E0" w:rsidRPr="00C75587" w:rsidRDefault="00E162E0" w:rsidP="0002491F">
            <w:pPr>
              <w:jc w:val="right"/>
              <w:rPr>
                <w:b/>
                <w:sz w:val="30"/>
                <w:szCs w:val="30"/>
              </w:rPr>
            </w:pPr>
          </w:p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12</w:t>
            </w:r>
          </w:p>
        </w:tc>
      </w:tr>
      <w:tr w:rsidR="00E162E0" w:rsidRPr="00C75587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6E299D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по наказам избирателей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  <w:lang w:val="en-US"/>
              </w:rPr>
            </w:pPr>
            <w:r w:rsidRPr="00C75587">
              <w:rPr>
                <w:b/>
                <w:sz w:val="30"/>
                <w:szCs w:val="30"/>
                <w:lang w:val="en-US"/>
              </w:rPr>
              <w:t>1</w:t>
            </w:r>
            <w:r w:rsidR="00E22687" w:rsidRPr="00C75587">
              <w:rPr>
                <w:b/>
                <w:sz w:val="30"/>
                <w:szCs w:val="30"/>
                <w:lang w:val="en-US"/>
              </w:rPr>
              <w:t>2</w:t>
            </w:r>
          </w:p>
        </w:tc>
      </w:tr>
      <w:tr w:rsidR="00E162E0" w:rsidRPr="00C75587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6E299D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Постоянная комиссия по бюджету и налоговой политике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  <w:lang w:val="en-US"/>
              </w:rPr>
            </w:pPr>
            <w:r w:rsidRPr="00C75587">
              <w:rPr>
                <w:b/>
                <w:sz w:val="30"/>
                <w:szCs w:val="30"/>
                <w:lang w:val="en-US"/>
              </w:rPr>
              <w:t>13</w:t>
            </w:r>
          </w:p>
        </w:tc>
      </w:tr>
      <w:tr w:rsidR="00E162E0" w:rsidRPr="00C75587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Показатели деятельности постоянных комиссий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  <w:lang w:val="en-US"/>
              </w:rPr>
            </w:pPr>
            <w:r w:rsidRPr="00C75587">
              <w:rPr>
                <w:b/>
                <w:sz w:val="30"/>
                <w:szCs w:val="30"/>
                <w:lang w:val="en-US"/>
              </w:rPr>
              <w:t>15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4.</w:t>
            </w: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b/>
                <w:sz w:val="30"/>
                <w:szCs w:val="30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Работа специальной комиссии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16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Постоянно действующая специальная комиссия по Регламенту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16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5.</w:t>
            </w: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b/>
                <w:sz w:val="30"/>
                <w:szCs w:val="30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Работа аппарата Совета депутатов города Новосибирска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18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A61FD2" w:rsidP="00A61FD2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Управление по правовым и экономическим вопросам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18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A61FD2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Управление по организационной работе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  <w:highlight w:val="yellow"/>
              </w:rPr>
            </w:pPr>
            <w:r w:rsidRPr="00C75587">
              <w:rPr>
                <w:b/>
                <w:sz w:val="30"/>
                <w:szCs w:val="30"/>
              </w:rPr>
              <w:t>25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A61FD2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Отдел информационного обеспечения и мониторинга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30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Отдел контрактной службы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34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Отдел муниципальной службы и кадров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37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Отдел бухгалтерского учета и отчетности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40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sz w:val="30"/>
                <w:szCs w:val="30"/>
              </w:rPr>
            </w:pPr>
          </w:p>
        </w:tc>
        <w:tc>
          <w:tcPr>
            <w:tcW w:w="8788" w:type="dxa"/>
          </w:tcPr>
          <w:p w:rsidR="00E162E0" w:rsidRPr="00E22687" w:rsidRDefault="00E162E0" w:rsidP="0002491F">
            <w:pPr>
              <w:rPr>
                <w:sz w:val="30"/>
                <w:szCs w:val="30"/>
              </w:rPr>
            </w:pPr>
            <w:r w:rsidRPr="00E22687">
              <w:rPr>
                <w:sz w:val="30"/>
                <w:szCs w:val="30"/>
              </w:rPr>
              <w:t>Хозяйственный отдел</w:t>
            </w:r>
          </w:p>
        </w:tc>
        <w:tc>
          <w:tcPr>
            <w:tcW w:w="992" w:type="dxa"/>
          </w:tcPr>
          <w:p w:rsidR="00E162E0" w:rsidRPr="00C75587" w:rsidRDefault="00C75587" w:rsidP="0002491F">
            <w:pPr>
              <w:jc w:val="right"/>
              <w:rPr>
                <w:b/>
                <w:sz w:val="30"/>
                <w:szCs w:val="30"/>
              </w:rPr>
            </w:pPr>
            <w:r w:rsidRPr="00C75587">
              <w:rPr>
                <w:b/>
                <w:sz w:val="30"/>
                <w:szCs w:val="30"/>
              </w:rPr>
              <w:t>43</w:t>
            </w:r>
          </w:p>
        </w:tc>
      </w:tr>
      <w:tr w:rsidR="00E162E0" w:rsidRPr="00700016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D872DA" w:rsidRDefault="00E162E0" w:rsidP="0002491F">
            <w:pPr>
              <w:rPr>
                <w:b/>
                <w:sz w:val="30"/>
                <w:szCs w:val="30"/>
              </w:rPr>
            </w:pPr>
            <w:r w:rsidRPr="00D872DA">
              <w:rPr>
                <w:b/>
                <w:sz w:val="30"/>
                <w:szCs w:val="30"/>
              </w:rPr>
              <w:t>6.</w:t>
            </w:r>
          </w:p>
        </w:tc>
        <w:tc>
          <w:tcPr>
            <w:tcW w:w="8788" w:type="dxa"/>
          </w:tcPr>
          <w:p w:rsidR="00E162E0" w:rsidRPr="00E22687" w:rsidRDefault="00E162E0" w:rsidP="003D566B">
            <w:pPr>
              <w:rPr>
                <w:b/>
                <w:sz w:val="30"/>
                <w:szCs w:val="30"/>
              </w:rPr>
            </w:pPr>
            <w:r w:rsidRPr="00E22687">
              <w:rPr>
                <w:b/>
                <w:sz w:val="30"/>
                <w:szCs w:val="30"/>
                <w:u w:val="single"/>
              </w:rPr>
              <w:t>Перспективы работы Совета депутатов на 201</w:t>
            </w:r>
            <w:r w:rsidR="003D566B">
              <w:rPr>
                <w:b/>
                <w:sz w:val="30"/>
                <w:szCs w:val="30"/>
                <w:u w:val="single"/>
                <w:lang w:val="en-US"/>
              </w:rPr>
              <w:t>9</w:t>
            </w:r>
            <w:r w:rsidRPr="00E22687">
              <w:rPr>
                <w:b/>
                <w:sz w:val="30"/>
                <w:szCs w:val="30"/>
                <w:u w:val="single"/>
              </w:rPr>
              <w:t xml:space="preserve"> год</w:t>
            </w:r>
          </w:p>
        </w:tc>
        <w:tc>
          <w:tcPr>
            <w:tcW w:w="992" w:type="dxa"/>
          </w:tcPr>
          <w:p w:rsidR="00E162E0" w:rsidRPr="007A406B" w:rsidRDefault="00C75587" w:rsidP="0002491F">
            <w:pPr>
              <w:jc w:val="right"/>
              <w:rPr>
                <w:b/>
                <w:sz w:val="30"/>
                <w:szCs w:val="30"/>
                <w:lang w:val="en-US"/>
              </w:rPr>
            </w:pPr>
            <w:r w:rsidRPr="00C75587">
              <w:rPr>
                <w:b/>
                <w:sz w:val="30"/>
                <w:szCs w:val="30"/>
              </w:rPr>
              <w:t>45</w:t>
            </w:r>
          </w:p>
        </w:tc>
      </w:tr>
    </w:tbl>
    <w:p w:rsidR="00E162E0" w:rsidRPr="00D872DA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Default="00E162E0" w:rsidP="00E162E0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E162E0" w:rsidRDefault="00E162E0" w:rsidP="00E162E0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E162E0" w:rsidRPr="00D872DA" w:rsidRDefault="00E162E0" w:rsidP="00E162E0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E162E0" w:rsidRDefault="00E162E0" w:rsidP="00E162E0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E162E0" w:rsidRPr="00D872DA" w:rsidRDefault="00E162E0" w:rsidP="00E162E0">
      <w:pPr>
        <w:ind w:firstLine="1069"/>
        <w:jc w:val="both"/>
        <w:rPr>
          <w:b/>
          <w:sz w:val="16"/>
          <w:szCs w:val="16"/>
          <w:highlight w:val="yellow"/>
        </w:rPr>
      </w:pPr>
    </w:p>
    <w:p w:rsidR="00E162E0" w:rsidRPr="00A54EB3" w:rsidRDefault="00E162E0" w:rsidP="00E162E0">
      <w:pPr>
        <w:pStyle w:val="aa"/>
        <w:numPr>
          <w:ilvl w:val="0"/>
          <w:numId w:val="7"/>
        </w:numPr>
        <w:jc w:val="center"/>
        <w:rPr>
          <w:b/>
          <w:sz w:val="32"/>
          <w:szCs w:val="32"/>
          <w:u w:val="single"/>
        </w:rPr>
      </w:pPr>
      <w:r w:rsidRPr="00A54EB3">
        <w:rPr>
          <w:b/>
          <w:sz w:val="32"/>
          <w:szCs w:val="32"/>
          <w:u w:val="single"/>
        </w:rPr>
        <w:lastRenderedPageBreak/>
        <w:t xml:space="preserve">Основные направления деятельности Совета депутатов </w:t>
      </w:r>
    </w:p>
    <w:p w:rsidR="00E162E0" w:rsidRPr="00A54EB3" w:rsidRDefault="00E162E0" w:rsidP="00E162E0">
      <w:pPr>
        <w:ind w:left="709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города Новосибирска </w:t>
      </w:r>
      <w:r w:rsidRPr="00A54EB3">
        <w:rPr>
          <w:b/>
          <w:sz w:val="32"/>
          <w:szCs w:val="32"/>
          <w:u w:val="single"/>
        </w:rPr>
        <w:t>в 201</w:t>
      </w:r>
      <w:r w:rsidR="003D566B">
        <w:rPr>
          <w:b/>
          <w:sz w:val="32"/>
          <w:szCs w:val="32"/>
          <w:u w:val="single"/>
          <w:lang w:val="en-US"/>
        </w:rPr>
        <w:t>8</w:t>
      </w:r>
      <w:r w:rsidRPr="00A54EB3">
        <w:rPr>
          <w:b/>
          <w:sz w:val="32"/>
          <w:szCs w:val="32"/>
          <w:u w:val="single"/>
        </w:rPr>
        <w:t xml:space="preserve"> году</w:t>
      </w:r>
    </w:p>
    <w:p w:rsidR="00E162E0" w:rsidRDefault="00E162E0" w:rsidP="00E162E0">
      <w:pPr>
        <w:ind w:firstLine="709"/>
        <w:jc w:val="center"/>
        <w:rPr>
          <w:sz w:val="28"/>
          <w:szCs w:val="28"/>
          <w:highlight w:val="yellow"/>
        </w:rPr>
      </w:pPr>
    </w:p>
    <w:p w:rsidR="00E752A5" w:rsidRPr="000A6EDB" w:rsidRDefault="00E752A5" w:rsidP="00E752A5">
      <w:pPr>
        <w:ind w:firstLine="709"/>
        <w:jc w:val="both"/>
        <w:rPr>
          <w:sz w:val="28"/>
          <w:szCs w:val="28"/>
        </w:rPr>
      </w:pPr>
      <w:r w:rsidRPr="000A6EDB">
        <w:rPr>
          <w:sz w:val="28"/>
          <w:szCs w:val="28"/>
        </w:rPr>
        <w:t>В 201</w:t>
      </w:r>
      <w:r w:rsidR="003D566B" w:rsidRPr="000A6EDB">
        <w:rPr>
          <w:sz w:val="28"/>
          <w:szCs w:val="28"/>
          <w:lang w:val="en-US"/>
        </w:rPr>
        <w:t>8</w:t>
      </w:r>
      <w:r w:rsidRPr="000A6EDB">
        <w:rPr>
          <w:sz w:val="28"/>
          <w:szCs w:val="28"/>
        </w:rPr>
        <w:t xml:space="preserve"> году депутатами Совета депутатов города Новосибирска (далее - Совет депутатов) совместно с мэрией решались вопросы, направленные на развитие города и укрепление его позиций среди других городов Российской Федерации.</w:t>
      </w:r>
    </w:p>
    <w:p w:rsidR="00E752A5" w:rsidRPr="00980026" w:rsidRDefault="00E752A5" w:rsidP="00E33E4E">
      <w:pPr>
        <w:ind w:firstLine="708"/>
        <w:jc w:val="both"/>
        <w:rPr>
          <w:sz w:val="28"/>
          <w:szCs w:val="28"/>
        </w:rPr>
      </w:pPr>
      <w:r w:rsidRPr="00980026">
        <w:rPr>
          <w:sz w:val="28"/>
          <w:szCs w:val="28"/>
        </w:rPr>
        <w:t>Советом депутатов</w:t>
      </w:r>
      <w:r w:rsidR="00421A67">
        <w:rPr>
          <w:sz w:val="28"/>
          <w:szCs w:val="28"/>
        </w:rPr>
        <w:t xml:space="preserve"> 17.04.2018 проведены </w:t>
      </w:r>
      <w:r w:rsidR="00421A67" w:rsidRPr="00440EBE">
        <w:rPr>
          <w:color w:val="000000"/>
          <w:sz w:val="28"/>
          <w:szCs w:val="28"/>
        </w:rPr>
        <w:t>публичные слушания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</w:t>
      </w:r>
      <w:r w:rsidR="00421A67">
        <w:rPr>
          <w:color w:val="000000"/>
          <w:sz w:val="28"/>
          <w:szCs w:val="28"/>
        </w:rPr>
        <w:t xml:space="preserve">; </w:t>
      </w:r>
      <w:r w:rsidR="00980026" w:rsidRPr="00980026">
        <w:rPr>
          <w:sz w:val="28"/>
          <w:szCs w:val="28"/>
          <w:lang w:val="en-US"/>
        </w:rPr>
        <w:t>25</w:t>
      </w:r>
      <w:r w:rsidR="00980026" w:rsidRPr="00980026">
        <w:rPr>
          <w:sz w:val="28"/>
          <w:szCs w:val="28"/>
        </w:rPr>
        <w:t>.12</w:t>
      </w:r>
      <w:r w:rsidRPr="00980026">
        <w:rPr>
          <w:sz w:val="28"/>
          <w:szCs w:val="28"/>
        </w:rPr>
        <w:t>.201</w:t>
      </w:r>
      <w:r w:rsidR="00980026" w:rsidRPr="00980026">
        <w:rPr>
          <w:sz w:val="28"/>
          <w:szCs w:val="28"/>
          <w:lang w:val="en-US"/>
        </w:rPr>
        <w:t>8</w:t>
      </w:r>
      <w:r w:rsidRPr="00980026">
        <w:rPr>
          <w:sz w:val="28"/>
          <w:szCs w:val="28"/>
        </w:rPr>
        <w:t xml:space="preserve"> проведены публичные слушания </w:t>
      </w:r>
      <w:r w:rsidR="00980026" w:rsidRPr="00980026">
        <w:rPr>
          <w:sz w:val="28"/>
          <w:szCs w:val="28"/>
        </w:rPr>
        <w:t>по проекту решения Совета депутатов города Новосибирска</w:t>
      </w:r>
      <w:r w:rsidR="00980026" w:rsidRPr="00980026">
        <w:rPr>
          <w:sz w:val="28"/>
          <w:szCs w:val="28"/>
          <w:lang w:val="en-US"/>
        </w:rPr>
        <w:t xml:space="preserve"> </w:t>
      </w:r>
      <w:r w:rsidR="00980026" w:rsidRPr="00980026">
        <w:rPr>
          <w:color w:val="000000"/>
          <w:sz w:val="28"/>
          <w:szCs w:val="28"/>
        </w:rPr>
        <w:t>«О внесении изменения в абзац третий части 4 статьи 15 Устава города Новосибирска, принятого решением городского Совета Новосибирска от 27.06.2007 № 616»</w:t>
      </w:r>
      <w:r w:rsidRPr="00980026">
        <w:rPr>
          <w:sz w:val="28"/>
          <w:szCs w:val="28"/>
        </w:rPr>
        <w:t>.</w:t>
      </w:r>
    </w:p>
    <w:p w:rsidR="00E752A5" w:rsidRPr="000A6EDB" w:rsidRDefault="00E752A5" w:rsidP="00E752A5">
      <w:pPr>
        <w:ind w:firstLine="709"/>
        <w:jc w:val="both"/>
        <w:rPr>
          <w:spacing w:val="-4"/>
          <w:sz w:val="28"/>
          <w:szCs w:val="28"/>
        </w:rPr>
      </w:pPr>
      <w:r w:rsidRPr="000A6EDB">
        <w:rPr>
          <w:spacing w:val="-4"/>
          <w:sz w:val="28"/>
          <w:szCs w:val="28"/>
        </w:rPr>
        <w:t>Кроме того, в 201</w:t>
      </w:r>
      <w:r w:rsidR="003D566B" w:rsidRPr="000A6EDB">
        <w:rPr>
          <w:spacing w:val="-4"/>
          <w:sz w:val="28"/>
          <w:szCs w:val="28"/>
          <w:lang w:val="en-US"/>
        </w:rPr>
        <w:t>8</w:t>
      </w:r>
      <w:r w:rsidRPr="000A6EDB">
        <w:rPr>
          <w:spacing w:val="-4"/>
          <w:sz w:val="28"/>
          <w:szCs w:val="28"/>
        </w:rPr>
        <w:t xml:space="preserve"> году депутатами Совета депутатов был принят ряд важных решений, в числе которых следующие:</w:t>
      </w:r>
    </w:p>
    <w:p w:rsidR="00E752A5" w:rsidRPr="001C37B6" w:rsidRDefault="00E752A5" w:rsidP="00E752A5">
      <w:pPr>
        <w:ind w:firstLine="709"/>
        <w:jc w:val="both"/>
        <w:rPr>
          <w:sz w:val="28"/>
          <w:szCs w:val="28"/>
        </w:rPr>
      </w:pPr>
      <w:r w:rsidRPr="001C37B6">
        <w:rPr>
          <w:spacing w:val="-4"/>
          <w:sz w:val="28"/>
          <w:szCs w:val="28"/>
        </w:rPr>
        <w:t xml:space="preserve">- </w:t>
      </w:r>
      <w:r w:rsidR="00D20CE0" w:rsidRPr="001C37B6">
        <w:rPr>
          <w:sz w:val="28"/>
          <w:szCs w:val="28"/>
        </w:rPr>
        <w:t>Утверждена Программа комплексного развития транспортной инфраструктуры города Новосибирска на 2018</w:t>
      </w:r>
      <w:r w:rsidR="002D7A64">
        <w:rPr>
          <w:sz w:val="28"/>
          <w:szCs w:val="28"/>
        </w:rPr>
        <w:t xml:space="preserve"> </w:t>
      </w:r>
      <w:r w:rsidR="00D20CE0" w:rsidRPr="001C37B6">
        <w:rPr>
          <w:sz w:val="28"/>
          <w:szCs w:val="28"/>
        </w:rPr>
        <w:t>–</w:t>
      </w:r>
      <w:r w:rsidR="002D7A64">
        <w:rPr>
          <w:sz w:val="28"/>
          <w:szCs w:val="28"/>
        </w:rPr>
        <w:t xml:space="preserve"> </w:t>
      </w:r>
      <w:r w:rsidR="00D20CE0" w:rsidRPr="001C37B6">
        <w:rPr>
          <w:sz w:val="28"/>
          <w:szCs w:val="28"/>
        </w:rPr>
        <w:t>2030 годы</w:t>
      </w:r>
      <w:r w:rsidRPr="001C37B6">
        <w:rPr>
          <w:sz w:val="28"/>
          <w:szCs w:val="28"/>
        </w:rPr>
        <w:t>;</w:t>
      </w:r>
    </w:p>
    <w:p w:rsidR="00E752A5" w:rsidRPr="00C17334" w:rsidRDefault="00E752A5" w:rsidP="00C17334">
      <w:pPr>
        <w:ind w:firstLine="709"/>
        <w:jc w:val="both"/>
        <w:rPr>
          <w:sz w:val="28"/>
        </w:rPr>
      </w:pPr>
      <w:r w:rsidRPr="00C17334">
        <w:rPr>
          <w:spacing w:val="-4"/>
          <w:sz w:val="28"/>
        </w:rPr>
        <w:t xml:space="preserve">- </w:t>
      </w:r>
      <w:r w:rsidR="001C37B6" w:rsidRPr="00C17334">
        <w:rPr>
          <w:sz w:val="28"/>
        </w:rPr>
        <w:t>Утверждена стратегия социально-экономического развития города Новосибирска на период до 2030 года</w:t>
      </w:r>
      <w:r w:rsidRPr="00C17334">
        <w:rPr>
          <w:sz w:val="28"/>
        </w:rPr>
        <w:t>;</w:t>
      </w:r>
    </w:p>
    <w:p w:rsidR="00E752A5" w:rsidRPr="00C17334" w:rsidRDefault="00E752A5" w:rsidP="002D7A64">
      <w:pPr>
        <w:ind w:firstLine="709"/>
        <w:jc w:val="both"/>
        <w:rPr>
          <w:sz w:val="28"/>
        </w:rPr>
      </w:pPr>
      <w:r w:rsidRPr="00C17334">
        <w:rPr>
          <w:sz w:val="28"/>
        </w:rPr>
        <w:t xml:space="preserve">- </w:t>
      </w:r>
      <w:r w:rsidR="00C17334" w:rsidRPr="00C17334">
        <w:rPr>
          <w:sz w:val="28"/>
        </w:rPr>
        <w:t>Об обращении Совета депутатов города Новосибирска к мэру города Новосибирска Локтю А. Е. о необходимости сохранения уровня социальной защищенности отдельных категорий граждан, проживающих на территории города Новосибирска</w:t>
      </w:r>
      <w:r w:rsidRPr="00C17334">
        <w:rPr>
          <w:bCs/>
          <w:sz w:val="40"/>
          <w:szCs w:val="28"/>
        </w:rPr>
        <w:t>.</w:t>
      </w:r>
    </w:p>
    <w:p w:rsidR="00E752A5" w:rsidRPr="002D7A64" w:rsidRDefault="00E752A5" w:rsidP="002D7A64">
      <w:pPr>
        <w:ind w:firstLine="709"/>
        <w:jc w:val="both"/>
        <w:rPr>
          <w:sz w:val="28"/>
          <w:szCs w:val="28"/>
        </w:rPr>
      </w:pPr>
      <w:r w:rsidRPr="002D7A64">
        <w:rPr>
          <w:bCs/>
          <w:sz w:val="28"/>
          <w:szCs w:val="28"/>
        </w:rPr>
        <w:t xml:space="preserve">Также депутаты выступили с </w:t>
      </w:r>
      <w:r w:rsidR="002D7A64">
        <w:rPr>
          <w:bCs/>
          <w:sz w:val="28"/>
          <w:szCs w:val="28"/>
        </w:rPr>
        <w:t>законодательной инициативой</w:t>
      </w:r>
      <w:r w:rsidR="002D7A64">
        <w:rPr>
          <w:sz w:val="28"/>
          <w:szCs w:val="28"/>
        </w:rPr>
        <w:t xml:space="preserve"> </w:t>
      </w:r>
      <w:r w:rsidR="002D7A64" w:rsidRPr="002D7A64">
        <w:rPr>
          <w:sz w:val="28"/>
          <w:szCs w:val="28"/>
        </w:rPr>
        <w:t>Совета депутатов города Новосибирска по внесению в Законодательное Собрание Новосибирской области проекта закона Новосибирской области «О внесении изменений в Закон Новосибирской области «Об административных правонарушениях в Новосибирской области» и статью 1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</w:t>
      </w:r>
      <w:r w:rsidR="002D7A64">
        <w:rPr>
          <w:sz w:val="28"/>
          <w:szCs w:val="28"/>
        </w:rPr>
        <w:t>.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3D566B" w:rsidRDefault="00E162E0" w:rsidP="00E162E0">
      <w:pPr>
        <w:ind w:firstLine="709"/>
        <w:rPr>
          <w:sz w:val="28"/>
          <w:szCs w:val="28"/>
          <w:highlight w:val="yellow"/>
        </w:rPr>
      </w:pPr>
    </w:p>
    <w:p w:rsidR="00E162E0" w:rsidRPr="003D566B" w:rsidRDefault="00E162E0" w:rsidP="00E162E0">
      <w:pPr>
        <w:ind w:firstLine="1069"/>
        <w:jc w:val="both"/>
        <w:rPr>
          <w:b/>
          <w:color w:val="FF0000"/>
          <w:sz w:val="32"/>
          <w:szCs w:val="32"/>
          <w:highlight w:val="yellow"/>
        </w:rPr>
        <w:sectPr w:rsidR="00E162E0" w:rsidRPr="003D566B" w:rsidSect="0002491F">
          <w:headerReference w:type="default" r:id="rId8"/>
          <w:pgSz w:w="11906" w:h="16838"/>
          <w:pgMar w:top="1134" w:right="851" w:bottom="1134" w:left="1134" w:header="709" w:footer="709" w:gutter="0"/>
          <w:pgNumType w:start="2"/>
          <w:cols w:space="708"/>
          <w:titlePg/>
          <w:docGrid w:linePitch="360"/>
        </w:sectPr>
      </w:pPr>
    </w:p>
    <w:p w:rsidR="00E162E0" w:rsidRPr="003D566B" w:rsidRDefault="00E162E0" w:rsidP="00E162E0">
      <w:pPr>
        <w:ind w:firstLine="709"/>
        <w:jc w:val="both"/>
        <w:rPr>
          <w:color w:val="FF0000"/>
          <w:sz w:val="28"/>
          <w:szCs w:val="28"/>
        </w:rPr>
      </w:pPr>
      <w:r w:rsidRPr="003D566B">
        <w:rPr>
          <w:b/>
          <w:sz w:val="32"/>
          <w:szCs w:val="32"/>
        </w:rPr>
        <w:lastRenderedPageBreak/>
        <w:t>Нормотворческая деятельность Совета депутатов</w:t>
      </w:r>
      <w:r w:rsidRPr="003D566B">
        <w:rPr>
          <w:sz w:val="28"/>
          <w:szCs w:val="28"/>
        </w:rPr>
        <w:t xml:space="preserve"> в отчетном году осуществлялась в соответствии с планом работы Совета депутатов на 201</w:t>
      </w:r>
      <w:r w:rsidR="003D566B">
        <w:rPr>
          <w:sz w:val="28"/>
          <w:szCs w:val="28"/>
          <w:lang w:val="en-US"/>
        </w:rPr>
        <w:t>8</w:t>
      </w:r>
      <w:r w:rsidRPr="003D566B">
        <w:rPr>
          <w:sz w:val="28"/>
          <w:szCs w:val="28"/>
        </w:rPr>
        <w:t xml:space="preserve"> год</w:t>
      </w:r>
      <w:r w:rsidRPr="003D566B">
        <w:rPr>
          <w:color w:val="00B050"/>
          <w:sz w:val="28"/>
          <w:szCs w:val="28"/>
        </w:rPr>
        <w:t xml:space="preserve">. 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6969C2">
        <w:rPr>
          <w:sz w:val="28"/>
          <w:szCs w:val="28"/>
        </w:rPr>
        <w:t>В 201</w:t>
      </w:r>
      <w:r w:rsidR="006969C2" w:rsidRPr="006969C2">
        <w:rPr>
          <w:sz w:val="28"/>
          <w:szCs w:val="28"/>
        </w:rPr>
        <w:t>8</w:t>
      </w:r>
      <w:r w:rsidRPr="006969C2">
        <w:rPr>
          <w:sz w:val="28"/>
          <w:szCs w:val="28"/>
        </w:rPr>
        <w:t xml:space="preserve"> году состоялось 9 сессий Совета депутатов, на которых принято </w:t>
      </w:r>
      <w:r w:rsidR="006969C2" w:rsidRPr="006969C2">
        <w:rPr>
          <w:sz w:val="28"/>
          <w:szCs w:val="28"/>
        </w:rPr>
        <w:t>157</w:t>
      </w:r>
      <w:r w:rsidRPr="006969C2">
        <w:rPr>
          <w:sz w:val="28"/>
          <w:szCs w:val="28"/>
        </w:rPr>
        <w:t xml:space="preserve"> решени</w:t>
      </w:r>
      <w:r w:rsidR="006969C2" w:rsidRPr="006969C2">
        <w:rPr>
          <w:sz w:val="28"/>
          <w:szCs w:val="28"/>
        </w:rPr>
        <w:t>й</w:t>
      </w:r>
      <w:r w:rsidRPr="006969C2">
        <w:rPr>
          <w:sz w:val="28"/>
          <w:szCs w:val="28"/>
        </w:rPr>
        <w:t>, затрагивающее все сферы жизнедеятельности города и горожан, в их числе:</w:t>
      </w:r>
    </w:p>
    <w:p w:rsidR="00E162E0" w:rsidRPr="003D566B" w:rsidRDefault="00E162E0" w:rsidP="00E162E0">
      <w:pPr>
        <w:ind w:firstLine="1069"/>
        <w:jc w:val="both"/>
        <w:rPr>
          <w:sz w:val="28"/>
          <w:szCs w:val="28"/>
          <w:highlight w:val="yellow"/>
        </w:rPr>
      </w:pPr>
    </w:p>
    <w:tbl>
      <w:tblPr>
        <w:tblW w:w="15639" w:type="dxa"/>
        <w:tblInd w:w="-318" w:type="dxa"/>
        <w:tblLook w:val="04A0" w:firstRow="1" w:lastRow="0" w:firstColumn="1" w:lastColumn="0" w:noHBand="0" w:noVBand="1"/>
      </w:tblPr>
      <w:tblGrid>
        <w:gridCol w:w="3120"/>
        <w:gridCol w:w="296"/>
        <w:gridCol w:w="979"/>
        <w:gridCol w:w="279"/>
        <w:gridCol w:w="2150"/>
        <w:gridCol w:w="296"/>
        <w:gridCol w:w="1386"/>
        <w:gridCol w:w="279"/>
        <w:gridCol w:w="1979"/>
        <w:gridCol w:w="290"/>
        <w:gridCol w:w="1393"/>
        <w:gridCol w:w="274"/>
        <w:gridCol w:w="2918"/>
      </w:tblGrid>
      <w:tr w:rsidR="00E162E0" w:rsidRPr="003D566B" w:rsidTr="0002491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EB3114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</w:rPr>
            </w:pPr>
            <w:r w:rsidRPr="00EB3114">
              <w:rPr>
                <w:sz w:val="44"/>
                <w:szCs w:val="44"/>
              </w:rPr>
              <w:t>Экономика и финансы города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  <w:highlight w:val="yellow"/>
              </w:rPr>
            </w:pPr>
            <w:r w:rsidRPr="00B4401B">
              <w:rPr>
                <w:sz w:val="44"/>
                <w:szCs w:val="44"/>
              </w:rPr>
              <w:t>ЖКХ, транспорт и дороги, благоустройство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FF5D0F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</w:rPr>
            </w:pPr>
            <w:r w:rsidRPr="00FF5D0F">
              <w:rPr>
                <w:sz w:val="44"/>
                <w:szCs w:val="44"/>
              </w:rPr>
              <w:t>Муниципальные земли и имущество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  <w:highlight w:val="yellow"/>
              </w:rPr>
            </w:pPr>
            <w:r w:rsidRPr="00FF5D0F">
              <w:rPr>
                <w:sz w:val="44"/>
                <w:szCs w:val="44"/>
              </w:rPr>
              <w:t>Промышленность, инвестиции, предпринимательство</w:t>
            </w:r>
          </w:p>
        </w:tc>
      </w:tr>
      <w:tr w:rsidR="00E162E0" w:rsidRPr="003D566B" w:rsidTr="0002491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EB3114" w:rsidRDefault="00C97B2F" w:rsidP="0002491F">
            <w:pPr>
              <w:spacing w:before="100" w:beforeAutospacing="1" w:after="100" w:afterAutospacing="1"/>
              <w:jc w:val="both"/>
              <w:rPr>
                <w:color w:val="FF0000"/>
              </w:rPr>
            </w:pPr>
            <w:r w:rsidRPr="00EB3114">
              <w:rPr>
                <w:color w:val="FF0000"/>
              </w:rPr>
              <w:t xml:space="preserve"> </w:t>
            </w:r>
            <w:r w:rsidR="00E162E0" w:rsidRPr="00EB3114">
              <w:rPr>
                <w:color w:val="FF0000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FF5D0F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</w:tr>
      <w:tr w:rsidR="00E162E0" w:rsidRPr="003D566B" w:rsidTr="0011160B">
        <w:trPr>
          <w:trHeight w:val="659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EB3114" w:rsidRDefault="00E162E0" w:rsidP="0002491F">
            <w:pPr>
              <w:ind w:firstLine="284"/>
              <w:jc w:val="both"/>
              <w:rPr>
                <w:sz w:val="16"/>
                <w:szCs w:val="16"/>
              </w:rPr>
            </w:pPr>
            <w:r w:rsidRPr="00EB3114">
              <w:t>-</w:t>
            </w:r>
            <w:r w:rsidR="00C97B2F" w:rsidRPr="00EB3114">
              <w:t xml:space="preserve"> </w:t>
            </w:r>
            <w:r w:rsidRPr="00EB3114">
              <w:t>О внесении изменений в бюджет города на 201</w:t>
            </w:r>
            <w:r w:rsidR="00EB3114" w:rsidRPr="00EB3114">
              <w:t>8</w:t>
            </w:r>
            <w:r w:rsidRPr="00EB3114">
              <w:t xml:space="preserve"> год и плановый период 201</w:t>
            </w:r>
            <w:r w:rsidR="00EB3114" w:rsidRPr="00EB3114">
              <w:t>9</w:t>
            </w:r>
            <w:r w:rsidRPr="00EB3114">
              <w:t xml:space="preserve"> и 20</w:t>
            </w:r>
            <w:r w:rsidR="00EB3114" w:rsidRPr="00EB3114">
              <w:t>20</w:t>
            </w:r>
            <w:r w:rsidRPr="00EB3114">
              <w:t xml:space="preserve"> годов; </w:t>
            </w:r>
          </w:p>
          <w:p w:rsidR="00E162E0" w:rsidRPr="00EB3114" w:rsidRDefault="00E162E0" w:rsidP="0002491F">
            <w:pPr>
              <w:ind w:firstLine="284"/>
              <w:jc w:val="both"/>
              <w:rPr>
                <w:sz w:val="16"/>
                <w:szCs w:val="16"/>
              </w:rPr>
            </w:pPr>
            <w:r w:rsidRPr="00EB3114">
              <w:t>-</w:t>
            </w:r>
            <w:r w:rsidR="00C97B2F" w:rsidRPr="00EB3114">
              <w:t xml:space="preserve"> </w:t>
            </w:r>
            <w:r w:rsidRPr="00EB3114">
              <w:t>О бюджете города на 20</w:t>
            </w:r>
            <w:r w:rsidR="00EB3114" w:rsidRPr="00EB3114">
              <w:t>19</w:t>
            </w:r>
            <w:r w:rsidRPr="00EB3114">
              <w:t xml:space="preserve"> год и плановый период 20</w:t>
            </w:r>
            <w:r w:rsidR="00EB3114" w:rsidRPr="00EB3114">
              <w:t>20</w:t>
            </w:r>
            <w:r w:rsidR="00DA4CDC" w:rsidRPr="00EB3114">
              <w:t xml:space="preserve"> и 202</w:t>
            </w:r>
            <w:r w:rsidR="00EB3114" w:rsidRPr="00EB3114">
              <w:t>1</w:t>
            </w:r>
            <w:r w:rsidRPr="00EB3114">
              <w:t xml:space="preserve"> годов; </w:t>
            </w:r>
          </w:p>
          <w:p w:rsidR="00E162E0" w:rsidRPr="00EB3114" w:rsidRDefault="00E162E0" w:rsidP="00EB3114">
            <w:pPr>
              <w:ind w:firstLine="284"/>
              <w:jc w:val="both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0F" w:rsidRPr="00FF5D0F" w:rsidRDefault="00E162E0" w:rsidP="00FF5D0F">
            <w:pPr>
              <w:jc w:val="both"/>
            </w:pPr>
            <w:r w:rsidRPr="00FF5D0F">
              <w:t xml:space="preserve">- </w:t>
            </w:r>
            <w:r w:rsidR="00FF5D0F" w:rsidRPr="00FF5D0F">
              <w:t xml:space="preserve"> О программе комплексного развития транспортной инфраструктуры города Новосибирска на 2018 – 2030 годы</w:t>
            </w:r>
          </w:p>
          <w:p w:rsidR="00E162E0" w:rsidRPr="003D566B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1B7E31" w:rsidRPr="003D566B" w:rsidRDefault="001B7E31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1B7E31" w:rsidRPr="003D566B" w:rsidRDefault="001B7E31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ind w:left="33" w:firstLine="552"/>
              <w:jc w:val="both"/>
              <w:rPr>
                <w:color w:val="FF0000"/>
                <w:highlight w:val="yellow"/>
              </w:rPr>
            </w:pPr>
          </w:p>
          <w:p w:rsidR="00E162E0" w:rsidRPr="003D566B" w:rsidRDefault="00E162E0" w:rsidP="0002491F">
            <w:pPr>
              <w:ind w:left="33" w:firstLine="552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FF5D0F" w:rsidRDefault="00E162E0" w:rsidP="0002491F">
            <w:pPr>
              <w:ind w:firstLine="142"/>
              <w:jc w:val="both"/>
            </w:pPr>
            <w:r w:rsidRPr="00FF5D0F">
              <w:t>- О Прогнозном плане приват</w:t>
            </w:r>
            <w:r w:rsidR="00FF5D0F" w:rsidRPr="00FF5D0F">
              <w:t>изации муниципального имущества на 2019 -2021 годы.</w:t>
            </w:r>
          </w:p>
          <w:p w:rsidR="00E162E0" w:rsidRPr="00FF5D0F" w:rsidRDefault="00E162E0" w:rsidP="001B7E31">
            <w:pPr>
              <w:ind w:firstLine="142"/>
              <w:jc w:val="both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EB3114" w:rsidRDefault="001B7E31" w:rsidP="0002491F">
            <w:pPr>
              <w:ind w:firstLine="284"/>
              <w:jc w:val="both"/>
            </w:pPr>
            <w:r w:rsidRPr="00EB3114">
              <w:t>- О внесении изменений в Положение о нестационарных объектах на территории города Новосибирска, утвержденное решением Совета депутатов города Новосибирска от 29.04.2015 № 1336</w:t>
            </w:r>
          </w:p>
          <w:p w:rsidR="00FF5D0F" w:rsidRPr="00FF5D0F" w:rsidRDefault="001B7E31" w:rsidP="00FF5D0F">
            <w:pPr>
              <w:jc w:val="both"/>
            </w:pPr>
            <w:r w:rsidRPr="00FF5D0F">
              <w:t xml:space="preserve">- </w:t>
            </w:r>
            <w:r w:rsidR="00FF5D0F" w:rsidRPr="00FF5D0F">
              <w:t>О внесении изменений в Правила распространения наружной рекламы и информации в городе Новосибирске, принятые решением городского Совета Новосибирска от 25.10.2006 № 372</w:t>
            </w:r>
          </w:p>
          <w:p w:rsidR="00E162E0" w:rsidRPr="003D566B" w:rsidRDefault="00E162E0" w:rsidP="0002491F">
            <w:pPr>
              <w:ind w:firstLine="284"/>
              <w:jc w:val="both"/>
              <w:rPr>
                <w:highlight w:val="yellow"/>
              </w:rPr>
            </w:pPr>
          </w:p>
        </w:tc>
      </w:tr>
      <w:tr w:rsidR="00E162E0" w:rsidRPr="003D566B" w:rsidTr="0002491F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B4401B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</w:rPr>
            </w:pPr>
            <w:r w:rsidRPr="00B4401B">
              <w:rPr>
                <w:sz w:val="44"/>
                <w:szCs w:val="44"/>
              </w:rPr>
              <w:lastRenderedPageBreak/>
              <w:t>Градостроительство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  <w:highlight w:val="yellow"/>
              </w:rPr>
            </w:pPr>
            <w:r w:rsidRPr="00B4401B">
              <w:rPr>
                <w:sz w:val="44"/>
                <w:szCs w:val="44"/>
              </w:rPr>
              <w:t xml:space="preserve">Социальная политика, образование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sz w:val="44"/>
                <w:szCs w:val="44"/>
                <w:highlight w:val="yellow"/>
              </w:rPr>
            </w:pPr>
            <w:r w:rsidRPr="00D44A9E">
              <w:rPr>
                <w:sz w:val="44"/>
                <w:szCs w:val="44"/>
              </w:rPr>
              <w:t>Местное самоуправление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3D566B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D44A9E" w:rsidRDefault="00E162E0" w:rsidP="0002491F">
            <w:pPr>
              <w:tabs>
                <w:tab w:val="left" w:pos="377"/>
              </w:tabs>
              <w:spacing w:before="100" w:beforeAutospacing="1" w:after="100" w:afterAutospacing="1"/>
              <w:jc w:val="center"/>
              <w:rPr>
                <w:sz w:val="44"/>
                <w:szCs w:val="44"/>
              </w:rPr>
            </w:pPr>
            <w:r w:rsidRPr="00D44A9E">
              <w:rPr>
                <w:sz w:val="44"/>
                <w:szCs w:val="44"/>
              </w:rPr>
              <w:t>Наказы избирателей</w:t>
            </w:r>
          </w:p>
        </w:tc>
      </w:tr>
      <w:tr w:rsidR="00E162E0" w:rsidRPr="003D566B" w:rsidTr="0002491F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B4401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D44A9E" w:rsidRDefault="00E162E0" w:rsidP="0002491F">
            <w:pPr>
              <w:tabs>
                <w:tab w:val="left" w:pos="377"/>
              </w:tabs>
              <w:spacing w:before="100" w:beforeAutospacing="1" w:after="100" w:afterAutospacing="1"/>
              <w:jc w:val="both"/>
              <w:rPr>
                <w:color w:val="FF0000"/>
              </w:rPr>
            </w:pPr>
          </w:p>
        </w:tc>
      </w:tr>
      <w:tr w:rsidR="00E162E0" w:rsidRPr="003D566B" w:rsidTr="0002491F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B4401B" w:rsidRDefault="00E162E0" w:rsidP="0002491F">
            <w:pPr>
              <w:ind w:firstLine="284"/>
              <w:jc w:val="both"/>
            </w:pPr>
            <w:r w:rsidRPr="00B4401B">
              <w:t>- О внесении изменений в Правила землепользования и застройки города Новосибирска;</w:t>
            </w:r>
          </w:p>
          <w:p w:rsidR="00E162E0" w:rsidRPr="00B4401B" w:rsidRDefault="00E162E0" w:rsidP="0002491F">
            <w:pPr>
              <w:ind w:firstLine="318"/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Default="00B4401B" w:rsidP="0002491F">
            <w:pPr>
              <w:ind w:firstLine="284"/>
              <w:jc w:val="both"/>
            </w:pPr>
            <w:r w:rsidRPr="00B4401B">
              <w:t>- О внесении изменений в Программу комплексного развития социальной инфраструктуры города Новосибирска на 2017-2030 годы, утвержденную решением Совета депутатов города Новосибирска от 21.12.2016 № 329</w:t>
            </w:r>
          </w:p>
          <w:p w:rsidR="00E162E0" w:rsidRPr="003D566B" w:rsidRDefault="00E162E0" w:rsidP="0002491F">
            <w:pPr>
              <w:ind w:firstLine="284"/>
              <w:jc w:val="both"/>
              <w:rPr>
                <w:highlight w:val="yellow"/>
              </w:rPr>
            </w:pPr>
            <w:r w:rsidRPr="00B4401B">
              <w:t>- О награждении Почетной грамотой Совета депутатов города Новосибирска.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0F" w:rsidRPr="00FF5D0F" w:rsidRDefault="00E162E0" w:rsidP="00FF5D0F">
            <w:pPr>
              <w:jc w:val="both"/>
            </w:pPr>
            <w:r w:rsidRPr="00FF5D0F">
              <w:t xml:space="preserve">- </w:t>
            </w:r>
            <w:r w:rsidR="00FF5D0F" w:rsidRPr="00FF5D0F">
              <w:t>О внесении изменений в Порядок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Новосибирска, изменения, аннулирования таких наименований, установленный решением Совета депутатов города Новосибирска от 24.09.2014 № 1164</w:t>
            </w:r>
          </w:p>
          <w:p w:rsidR="00FF5D0F" w:rsidRPr="00FF5D0F" w:rsidRDefault="00FF5D0F" w:rsidP="00FF5D0F"/>
          <w:p w:rsidR="00254D86" w:rsidRPr="003D566B" w:rsidRDefault="00254D86" w:rsidP="0002491F">
            <w:pPr>
              <w:ind w:firstLine="284"/>
              <w:jc w:val="both"/>
              <w:rPr>
                <w:highlight w:val="yellow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D566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D44A9E" w:rsidRDefault="00E162E0" w:rsidP="0002491F">
            <w:pPr>
              <w:widowControl w:val="0"/>
              <w:ind w:firstLine="284"/>
              <w:jc w:val="both"/>
            </w:pPr>
            <w:r w:rsidRPr="00D44A9E">
              <w:t>- Об отчете о выполнении плана мероприятий по реализации наказов избирателей в 201</w:t>
            </w:r>
            <w:r w:rsidR="00FF5D0F" w:rsidRPr="00D44A9E">
              <w:t>7</w:t>
            </w:r>
            <w:r w:rsidRPr="00D44A9E">
              <w:t xml:space="preserve"> году;</w:t>
            </w:r>
          </w:p>
          <w:p w:rsidR="00E162E0" w:rsidRPr="00D44A9E" w:rsidRDefault="00E162E0" w:rsidP="0002491F">
            <w:pPr>
              <w:widowControl w:val="0"/>
              <w:ind w:firstLine="284"/>
              <w:jc w:val="both"/>
            </w:pPr>
            <w:r w:rsidRPr="00D44A9E">
              <w:t>- О внесении изменений в план мероприятий по реализации наказов избирателей на 2016-2020 годы.</w:t>
            </w:r>
          </w:p>
          <w:p w:rsidR="00E162E0" w:rsidRPr="00D44A9E" w:rsidRDefault="00E162E0" w:rsidP="0002491F">
            <w:pPr>
              <w:widowControl w:val="0"/>
              <w:ind w:firstLine="284"/>
              <w:jc w:val="both"/>
              <w:rPr>
                <w:color w:val="FF0000"/>
              </w:rPr>
            </w:pPr>
          </w:p>
        </w:tc>
      </w:tr>
    </w:tbl>
    <w:p w:rsidR="00E162E0" w:rsidRPr="003D566B" w:rsidRDefault="00E162E0" w:rsidP="00E162E0">
      <w:pPr>
        <w:rPr>
          <w:color w:val="FF0000"/>
          <w:highlight w:val="yellow"/>
        </w:rPr>
        <w:sectPr w:rsidR="00E162E0" w:rsidRPr="003D566B" w:rsidSect="0002491F">
          <w:pgSz w:w="16838" w:h="11906" w:orient="landscape"/>
          <w:pgMar w:top="284" w:right="992" w:bottom="426" w:left="992" w:header="284" w:footer="291" w:gutter="0"/>
          <w:cols w:space="708"/>
          <w:docGrid w:linePitch="360"/>
        </w:sectPr>
      </w:pPr>
    </w:p>
    <w:p w:rsidR="00E162E0" w:rsidRPr="00166545" w:rsidRDefault="00E162E0" w:rsidP="00E162E0">
      <w:pPr>
        <w:pStyle w:val="aa"/>
        <w:numPr>
          <w:ilvl w:val="0"/>
          <w:numId w:val="7"/>
        </w:numPr>
        <w:jc w:val="center"/>
        <w:rPr>
          <w:b/>
          <w:sz w:val="32"/>
          <w:szCs w:val="32"/>
          <w:u w:val="single"/>
        </w:rPr>
      </w:pPr>
      <w:r w:rsidRPr="00166545">
        <w:rPr>
          <w:b/>
          <w:sz w:val="32"/>
          <w:szCs w:val="32"/>
          <w:u w:val="single"/>
        </w:rPr>
        <w:lastRenderedPageBreak/>
        <w:t>Работа общественных приемных на избирательных округах</w:t>
      </w:r>
    </w:p>
    <w:p w:rsidR="00E162E0" w:rsidRPr="00166545" w:rsidRDefault="00E162E0" w:rsidP="00E162E0">
      <w:pPr>
        <w:jc w:val="center"/>
        <w:rPr>
          <w:b/>
        </w:rPr>
      </w:pPr>
    </w:p>
    <w:p w:rsidR="00E162E0" w:rsidRPr="007A406B" w:rsidRDefault="00E162E0" w:rsidP="007A406B">
      <w:pPr>
        <w:ind w:firstLine="709"/>
        <w:jc w:val="both"/>
        <w:rPr>
          <w:b/>
          <w:sz w:val="28"/>
          <w:szCs w:val="28"/>
        </w:rPr>
      </w:pPr>
      <w:r w:rsidRPr="00166545">
        <w:rPr>
          <w:sz w:val="28"/>
          <w:szCs w:val="28"/>
        </w:rPr>
        <w:t xml:space="preserve">За отчетный период количество обращений к депутатам Совета депутатов </w:t>
      </w:r>
      <w:r w:rsidR="007A406B">
        <w:rPr>
          <w:b/>
          <w:sz w:val="28"/>
          <w:szCs w:val="28"/>
        </w:rPr>
        <w:t xml:space="preserve">в общественные приемные </w:t>
      </w:r>
      <w:r w:rsidRPr="00166545">
        <w:rPr>
          <w:sz w:val="28"/>
          <w:szCs w:val="28"/>
        </w:rPr>
        <w:t xml:space="preserve">составило </w:t>
      </w:r>
      <w:r w:rsidRPr="007A406B">
        <w:rPr>
          <w:b/>
          <w:sz w:val="28"/>
          <w:szCs w:val="28"/>
        </w:rPr>
        <w:t>3</w:t>
      </w:r>
      <w:r w:rsidR="007A406B">
        <w:rPr>
          <w:b/>
          <w:sz w:val="28"/>
          <w:szCs w:val="28"/>
          <w:lang w:val="en-US"/>
        </w:rPr>
        <w:t xml:space="preserve">1 </w:t>
      </w:r>
      <w:r w:rsidR="007A406B">
        <w:rPr>
          <w:b/>
          <w:sz w:val="28"/>
          <w:szCs w:val="28"/>
        </w:rPr>
        <w:t>615</w:t>
      </w:r>
      <w:r w:rsidRPr="00166545">
        <w:rPr>
          <w:sz w:val="28"/>
          <w:szCs w:val="28"/>
        </w:rPr>
        <w:t xml:space="preserve"> </w:t>
      </w:r>
      <w:r w:rsidR="00F766F6" w:rsidRPr="00166545">
        <w:rPr>
          <w:b/>
          <w:sz w:val="28"/>
          <w:szCs w:val="28"/>
        </w:rPr>
        <w:t>единиц</w:t>
      </w:r>
      <w:r w:rsidRPr="00166545">
        <w:rPr>
          <w:sz w:val="28"/>
          <w:szCs w:val="28"/>
        </w:rPr>
        <w:t xml:space="preserve">, из них письменных обращений граждан и организаций – </w:t>
      </w:r>
      <w:r w:rsidR="007A406B">
        <w:rPr>
          <w:b/>
          <w:sz w:val="28"/>
          <w:szCs w:val="28"/>
          <w:lang w:val="en-US"/>
        </w:rPr>
        <w:t>9 130</w:t>
      </w:r>
      <w:r w:rsidRPr="00166545">
        <w:rPr>
          <w:sz w:val="28"/>
          <w:szCs w:val="28"/>
        </w:rPr>
        <w:t xml:space="preserve">, устных обращений – </w:t>
      </w:r>
      <w:r w:rsidR="007A406B" w:rsidRPr="007A406B">
        <w:rPr>
          <w:b/>
          <w:sz w:val="28"/>
          <w:szCs w:val="28"/>
          <w:lang w:val="en-US"/>
        </w:rPr>
        <w:t>22</w:t>
      </w:r>
      <w:r w:rsidR="007A406B">
        <w:rPr>
          <w:b/>
          <w:sz w:val="28"/>
          <w:szCs w:val="28"/>
          <w:lang w:val="en-US"/>
        </w:rPr>
        <w:t xml:space="preserve"> 485</w:t>
      </w:r>
      <w:r w:rsidRPr="007A406B">
        <w:rPr>
          <w:b/>
          <w:sz w:val="28"/>
          <w:szCs w:val="28"/>
        </w:rPr>
        <w:t xml:space="preserve"> </w:t>
      </w:r>
      <w:r w:rsidR="007A406B">
        <w:rPr>
          <w:b/>
          <w:sz w:val="28"/>
          <w:szCs w:val="28"/>
          <w:lang w:val="en-US"/>
        </w:rPr>
        <w:t xml:space="preserve">   </w:t>
      </w:r>
      <w:r w:rsidRPr="00166545">
        <w:rPr>
          <w:sz w:val="28"/>
          <w:szCs w:val="28"/>
        </w:rPr>
        <w:t>(Диаграмма 1).</w:t>
      </w:r>
    </w:p>
    <w:p w:rsidR="00E162E0" w:rsidRPr="003D566B" w:rsidRDefault="007A406B" w:rsidP="007A406B">
      <w:pPr>
        <w:ind w:firstLine="1276"/>
        <w:jc w:val="center"/>
        <w:rPr>
          <w:color w:val="FF0000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33199449" wp14:editId="000D693F">
            <wp:extent cx="5405438" cy="3629025"/>
            <wp:effectExtent l="0" t="0" r="508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62E0" w:rsidRPr="009A241F" w:rsidRDefault="00E162E0" w:rsidP="00E162E0">
      <w:pPr>
        <w:ind w:firstLine="709"/>
        <w:jc w:val="center"/>
        <w:rPr>
          <w:color w:val="FF0000"/>
          <w:sz w:val="28"/>
          <w:szCs w:val="28"/>
        </w:rPr>
      </w:pPr>
      <w:r w:rsidRPr="009A241F">
        <w:rPr>
          <w:sz w:val="24"/>
          <w:szCs w:val="24"/>
        </w:rPr>
        <w:t>Диаграмма 1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166545">
        <w:rPr>
          <w:sz w:val="28"/>
          <w:szCs w:val="28"/>
        </w:rPr>
        <w:t xml:space="preserve">Среди обращений граждан и организаций наибольшее количество составляют обращения по вопросам ЖКХ </w:t>
      </w:r>
      <w:r w:rsidRPr="00383A91">
        <w:rPr>
          <w:sz w:val="28"/>
          <w:szCs w:val="28"/>
        </w:rPr>
        <w:t>(</w:t>
      </w:r>
      <w:r w:rsidR="00383A91" w:rsidRPr="00383A91">
        <w:rPr>
          <w:sz w:val="28"/>
          <w:szCs w:val="28"/>
          <w:lang w:val="en-US"/>
        </w:rPr>
        <w:t>7 263</w:t>
      </w:r>
      <w:r w:rsidRPr="00383A91">
        <w:rPr>
          <w:sz w:val="28"/>
          <w:szCs w:val="28"/>
        </w:rPr>
        <w:t xml:space="preserve"> обращения</w:t>
      </w:r>
      <w:r w:rsidRPr="00166545">
        <w:rPr>
          <w:sz w:val="28"/>
          <w:szCs w:val="28"/>
        </w:rPr>
        <w:t xml:space="preserve">), обращения справочного характера </w:t>
      </w:r>
      <w:r w:rsidRPr="00383A91">
        <w:rPr>
          <w:sz w:val="28"/>
          <w:szCs w:val="28"/>
        </w:rPr>
        <w:t>(</w:t>
      </w:r>
      <w:r w:rsidR="00383A91" w:rsidRPr="00383A91">
        <w:rPr>
          <w:sz w:val="28"/>
          <w:szCs w:val="28"/>
          <w:lang w:val="en-US"/>
        </w:rPr>
        <w:t>6 230</w:t>
      </w:r>
      <w:r w:rsidRPr="00383A91">
        <w:rPr>
          <w:sz w:val="28"/>
          <w:szCs w:val="28"/>
        </w:rPr>
        <w:t xml:space="preserve"> обращений</w:t>
      </w:r>
      <w:r w:rsidRPr="00166545">
        <w:rPr>
          <w:sz w:val="28"/>
          <w:szCs w:val="28"/>
        </w:rPr>
        <w:t xml:space="preserve">), а также юридические </w:t>
      </w:r>
      <w:r w:rsidRPr="00383A91">
        <w:rPr>
          <w:sz w:val="28"/>
          <w:szCs w:val="28"/>
        </w:rPr>
        <w:t>консультации (</w:t>
      </w:r>
      <w:r w:rsidR="00383A91" w:rsidRPr="00383A91">
        <w:rPr>
          <w:sz w:val="28"/>
          <w:szCs w:val="28"/>
          <w:lang w:val="en-US"/>
        </w:rPr>
        <w:t>3 245</w:t>
      </w:r>
      <w:r w:rsidRPr="00383A91">
        <w:rPr>
          <w:sz w:val="28"/>
          <w:szCs w:val="28"/>
        </w:rPr>
        <w:t>).</w:t>
      </w:r>
      <w:r w:rsidRPr="003D566B">
        <w:rPr>
          <w:sz w:val="28"/>
          <w:szCs w:val="28"/>
          <w:highlight w:val="yellow"/>
        </w:rPr>
        <w:t xml:space="preserve"> 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166545">
        <w:rPr>
          <w:sz w:val="28"/>
          <w:szCs w:val="28"/>
        </w:rPr>
        <w:t>Структура обращений граждан и организаций по отраслям приведена на диаграмме 2:</w:t>
      </w:r>
      <w:r w:rsidRPr="003D566B">
        <w:rPr>
          <w:sz w:val="28"/>
          <w:szCs w:val="28"/>
          <w:highlight w:val="yellow"/>
        </w:rPr>
        <w:t xml:space="preserve"> 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3D566B" w:rsidRDefault="007A406B" w:rsidP="00E22687">
      <w:pPr>
        <w:jc w:val="both"/>
        <w:rPr>
          <w:color w:val="FF0000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094D5DB3" wp14:editId="2B749B68">
            <wp:extent cx="6300470" cy="3266440"/>
            <wp:effectExtent l="0" t="0" r="5080" b="101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162E0" w:rsidRPr="009A241F" w:rsidRDefault="00E162E0" w:rsidP="00E162E0">
      <w:pPr>
        <w:jc w:val="center"/>
        <w:rPr>
          <w:sz w:val="24"/>
          <w:szCs w:val="24"/>
        </w:rPr>
      </w:pPr>
      <w:r w:rsidRPr="009A241F">
        <w:rPr>
          <w:sz w:val="24"/>
          <w:szCs w:val="24"/>
        </w:rPr>
        <w:t>Диаграмма 2</w:t>
      </w:r>
    </w:p>
    <w:p w:rsidR="00E162E0" w:rsidRPr="003D566B" w:rsidRDefault="00E162E0" w:rsidP="00E162E0">
      <w:pPr>
        <w:ind w:firstLine="708"/>
        <w:jc w:val="both"/>
        <w:rPr>
          <w:b/>
          <w:sz w:val="32"/>
          <w:szCs w:val="32"/>
          <w:highlight w:val="yellow"/>
        </w:rPr>
      </w:pPr>
      <w:r w:rsidRPr="009A241F">
        <w:rPr>
          <w:sz w:val="28"/>
          <w:szCs w:val="28"/>
        </w:rPr>
        <w:lastRenderedPageBreak/>
        <w:t xml:space="preserve">Значительное внимание уделялось проведению депутатами Совета депутатов личных приемов на избирательных округах в общественных приемных. Общее количество принятых граждан составило </w:t>
      </w:r>
      <w:r w:rsidRPr="00383A91">
        <w:rPr>
          <w:sz w:val="28"/>
          <w:szCs w:val="28"/>
        </w:rPr>
        <w:t>1</w:t>
      </w:r>
      <w:r w:rsidR="00383A91" w:rsidRPr="00383A91">
        <w:rPr>
          <w:sz w:val="28"/>
          <w:szCs w:val="28"/>
          <w:lang w:val="en-US"/>
        </w:rPr>
        <w:t>0</w:t>
      </w:r>
      <w:r w:rsidR="00CF0654" w:rsidRPr="00383A91">
        <w:rPr>
          <w:sz w:val="28"/>
          <w:szCs w:val="28"/>
        </w:rPr>
        <w:t> </w:t>
      </w:r>
      <w:r w:rsidR="00383A91" w:rsidRPr="00383A91">
        <w:rPr>
          <w:sz w:val="28"/>
          <w:szCs w:val="28"/>
          <w:lang w:val="en-US"/>
        </w:rPr>
        <w:t>859</w:t>
      </w:r>
      <w:r w:rsidRPr="00383A91">
        <w:rPr>
          <w:sz w:val="28"/>
          <w:szCs w:val="28"/>
        </w:rPr>
        <w:t xml:space="preserve"> человек.</w:t>
      </w:r>
      <w:r w:rsidRPr="003D566B">
        <w:rPr>
          <w:sz w:val="28"/>
          <w:szCs w:val="28"/>
          <w:highlight w:val="yellow"/>
        </w:rPr>
        <w:t xml:space="preserve"> 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9A241F">
        <w:rPr>
          <w:sz w:val="28"/>
          <w:szCs w:val="28"/>
        </w:rPr>
        <w:t>По результатам проводимой депутатами Совета депутатов работы по обращениям граждан и организаций удалось положительно решить большинство вопросов заявителей, как например:</w:t>
      </w:r>
    </w:p>
    <w:p w:rsidR="00A61FD2" w:rsidRDefault="009A241F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Демонтирован незаконно установленный ларек с территории МКД ул. Пархоменко, 20.</w:t>
      </w:r>
    </w:p>
    <w:p w:rsidR="009A241F" w:rsidRDefault="009A241F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Установлена модульная раздевалка возле хоккейной коробки по адресу Палласа, 39.</w:t>
      </w:r>
    </w:p>
    <w:p w:rsidR="009A241F" w:rsidRDefault="00166545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Проведена замена электропроводки в МБОУ СОШ №173.</w:t>
      </w:r>
    </w:p>
    <w:p w:rsidR="00166545" w:rsidRDefault="00166545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Установлен светофорный объект по ул. Объединения в районе остановки общественного транспорта «Дунаевского».</w:t>
      </w:r>
    </w:p>
    <w:p w:rsidR="00166545" w:rsidRDefault="00166545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Восстановлены вентиляционные и вытяжные коммуникации в МБОУ СОШ №34.</w:t>
      </w:r>
    </w:p>
    <w:p w:rsidR="00166545" w:rsidRDefault="00E91D4C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Выполнен ремонт дороги и установлено освещение улиц: 1-я, 2-я, 3-я Кустарные.</w:t>
      </w:r>
    </w:p>
    <w:p w:rsidR="00E91D4C" w:rsidRDefault="001B3863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Спилены и вывезены аварийные деревья с территории детского сада №123 по ул. Шекспира, 10а.</w:t>
      </w:r>
    </w:p>
    <w:p w:rsidR="001B3863" w:rsidRDefault="001B3863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Восстановлено освещение в частном секторе по ул. Карла Либкнехта.</w:t>
      </w:r>
    </w:p>
    <w:p w:rsidR="001B3863" w:rsidRDefault="008C6588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Проведено благоустройство конечного остановочного пункта «Станиславский жилмассив».</w:t>
      </w:r>
    </w:p>
    <w:p w:rsidR="008C6588" w:rsidRDefault="008C6588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Отсыпана щебнем дорога по улице Молодежная.</w:t>
      </w:r>
    </w:p>
    <w:p w:rsidR="008C6588" w:rsidRDefault="008C6588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Проведено благоустройство пешеходной дорожки от конечной остановки Цветной проезд до ТЦ Академгородка.</w:t>
      </w:r>
    </w:p>
    <w:p w:rsidR="008C6588" w:rsidRDefault="0011160B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Выполнен ремонт дороги с устройством щебеночно-песчаного покрытия по улице Чемпионская.</w:t>
      </w:r>
    </w:p>
    <w:p w:rsidR="0011160B" w:rsidRDefault="0011160B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Выполнено асфальтирование территории вокруг библиотеки им Н. Г. Гарина-Михайловского.</w:t>
      </w:r>
    </w:p>
    <w:p w:rsidR="0011160B" w:rsidRDefault="0011160B" w:rsidP="009A241F">
      <w:pPr>
        <w:pStyle w:val="aa"/>
        <w:numPr>
          <w:ilvl w:val="0"/>
          <w:numId w:val="43"/>
        </w:numPr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Оборудован лестничный спуск с пандусом для колясок от дома №1 по улице Тюленина к ООТ «Тюленина».</w:t>
      </w: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11160B" w:rsidRPr="00567854" w:rsidRDefault="0011160B" w:rsidP="0011160B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E162E0" w:rsidRPr="00567854" w:rsidRDefault="00E162E0" w:rsidP="00E162E0">
      <w:pPr>
        <w:pStyle w:val="aa"/>
        <w:numPr>
          <w:ilvl w:val="0"/>
          <w:numId w:val="7"/>
        </w:numPr>
        <w:jc w:val="center"/>
        <w:rPr>
          <w:b/>
          <w:sz w:val="32"/>
          <w:szCs w:val="32"/>
          <w:u w:val="single"/>
        </w:rPr>
      </w:pPr>
      <w:r w:rsidRPr="00567854">
        <w:rPr>
          <w:b/>
          <w:sz w:val="32"/>
          <w:szCs w:val="32"/>
          <w:u w:val="single"/>
        </w:rPr>
        <w:lastRenderedPageBreak/>
        <w:t xml:space="preserve">Работа постоянных комиссий Совета депутатов </w:t>
      </w:r>
    </w:p>
    <w:p w:rsidR="00E162E0" w:rsidRPr="00567854" w:rsidRDefault="00E162E0" w:rsidP="00E162E0">
      <w:pPr>
        <w:pStyle w:val="aa"/>
        <w:ind w:left="0"/>
        <w:jc w:val="center"/>
        <w:rPr>
          <w:sz w:val="28"/>
          <w:szCs w:val="28"/>
        </w:rPr>
      </w:pPr>
    </w:p>
    <w:p w:rsidR="00E162E0" w:rsidRPr="00567854" w:rsidRDefault="00E162E0" w:rsidP="00E162E0">
      <w:pPr>
        <w:pStyle w:val="aa"/>
        <w:ind w:left="0" w:firstLine="708"/>
        <w:jc w:val="both"/>
        <w:rPr>
          <w:sz w:val="28"/>
          <w:szCs w:val="28"/>
        </w:rPr>
      </w:pPr>
      <w:r w:rsidRPr="00567854">
        <w:rPr>
          <w:sz w:val="28"/>
          <w:szCs w:val="28"/>
        </w:rPr>
        <w:t>Решения, принимаемые Советом депутатов, проходят предварительное рассмотрение на заседаниях постоянных комиссий Совета депутатов. Именно постоянными комиссиями проводится основная работа по подготовке решений Совета депутатов совместно с профильными департаментами мэрии, районными администрациями, общественностью города Новосибирска и др.</w:t>
      </w:r>
    </w:p>
    <w:p w:rsidR="00E162E0" w:rsidRPr="003D566B" w:rsidRDefault="00E162E0" w:rsidP="00E162E0">
      <w:pPr>
        <w:rPr>
          <w:b/>
          <w:sz w:val="28"/>
          <w:szCs w:val="28"/>
          <w:highlight w:val="yellow"/>
        </w:rPr>
      </w:pPr>
    </w:p>
    <w:p w:rsidR="00E22687" w:rsidRPr="003D566B" w:rsidRDefault="00E22687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567854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567854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567854">
        <w:rPr>
          <w:b/>
          <w:sz w:val="32"/>
          <w:szCs w:val="32"/>
        </w:rPr>
        <w:t>по социальной политике и образованию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567854" w:rsidRDefault="00E162E0" w:rsidP="00E162E0">
      <w:pPr>
        <w:ind w:firstLine="709"/>
        <w:jc w:val="both"/>
        <w:outlineLvl w:val="1"/>
        <w:rPr>
          <w:sz w:val="28"/>
          <w:szCs w:val="28"/>
        </w:rPr>
      </w:pPr>
      <w:r w:rsidRPr="00567854">
        <w:rPr>
          <w:sz w:val="28"/>
          <w:szCs w:val="28"/>
        </w:rPr>
        <w:t>К вопросам ведения постоянной комиссии Совета депутатов по социальной политике и образованию (далее - комиссия по социальной политике) относятся: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создание оптимальных условий для жизни, здоровья, воспитания, обучения детей-сирот, детей, оставшихся без попечения родителей, несовершеннолетних, нуждающихся в особой защите; защита имущественных и личных неимущественных прав и охраняемых законом интересов несовершеннолетних, социальная поддержка семей с детьми, граждан пожилого возраста, ветеранов Великой Отечественной войны находящихся в трудной жизненной ситуации и иные вопросы.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 xml:space="preserve">В состав комиссии входят </w:t>
      </w:r>
      <w:r w:rsidR="00567854" w:rsidRPr="00567854">
        <w:rPr>
          <w:sz w:val="28"/>
          <w:szCs w:val="28"/>
        </w:rPr>
        <w:t>6</w:t>
      </w:r>
      <w:r w:rsidRPr="00567854">
        <w:rPr>
          <w:sz w:val="28"/>
          <w:szCs w:val="28"/>
        </w:rPr>
        <w:t xml:space="preserve"> депутатов.</w:t>
      </w:r>
    </w:p>
    <w:p w:rsidR="00E162E0" w:rsidRPr="003D566B" w:rsidRDefault="00E162E0" w:rsidP="0002491F">
      <w:pPr>
        <w:ind w:firstLine="709"/>
        <w:jc w:val="both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>Комиссия по социальной политике в 201</w:t>
      </w:r>
      <w:r w:rsidR="00567854" w:rsidRPr="00567854">
        <w:rPr>
          <w:sz w:val="28"/>
          <w:szCs w:val="28"/>
        </w:rPr>
        <w:t>8</w:t>
      </w:r>
      <w:r w:rsidRPr="00567854">
        <w:rPr>
          <w:sz w:val="28"/>
          <w:szCs w:val="28"/>
        </w:rPr>
        <w:t xml:space="preserve"> году провела</w:t>
      </w:r>
      <w:r w:rsidRPr="00567854">
        <w:rPr>
          <w:b/>
          <w:sz w:val="28"/>
          <w:szCs w:val="28"/>
        </w:rPr>
        <w:t xml:space="preserve"> </w:t>
      </w:r>
      <w:r w:rsidR="00567854" w:rsidRPr="00567854">
        <w:rPr>
          <w:b/>
          <w:sz w:val="28"/>
          <w:szCs w:val="28"/>
        </w:rPr>
        <w:t>17</w:t>
      </w:r>
      <w:r w:rsidRPr="00567854">
        <w:rPr>
          <w:b/>
          <w:sz w:val="28"/>
          <w:szCs w:val="28"/>
        </w:rPr>
        <w:t> заседани</w:t>
      </w:r>
      <w:r w:rsidR="00567854" w:rsidRPr="00567854">
        <w:rPr>
          <w:b/>
          <w:sz w:val="28"/>
          <w:szCs w:val="28"/>
        </w:rPr>
        <w:t>й</w:t>
      </w:r>
      <w:r w:rsidRPr="00567854">
        <w:rPr>
          <w:b/>
          <w:sz w:val="28"/>
          <w:szCs w:val="28"/>
        </w:rPr>
        <w:t xml:space="preserve">, </w:t>
      </w:r>
      <w:r w:rsidRPr="00567854">
        <w:rPr>
          <w:sz w:val="28"/>
          <w:szCs w:val="28"/>
        </w:rPr>
        <w:t xml:space="preserve">на которых принято </w:t>
      </w:r>
      <w:r w:rsidR="00567854" w:rsidRPr="00567854">
        <w:rPr>
          <w:b/>
          <w:sz w:val="28"/>
          <w:szCs w:val="28"/>
        </w:rPr>
        <w:t>64</w:t>
      </w:r>
      <w:r w:rsidRPr="00567854">
        <w:rPr>
          <w:b/>
          <w:sz w:val="28"/>
          <w:szCs w:val="28"/>
        </w:rPr>
        <w:t> решени</w:t>
      </w:r>
      <w:r w:rsidR="00567854" w:rsidRPr="00567854">
        <w:rPr>
          <w:b/>
          <w:sz w:val="28"/>
          <w:szCs w:val="28"/>
        </w:rPr>
        <w:t>я</w:t>
      </w:r>
      <w:r w:rsidRPr="00567854">
        <w:rPr>
          <w:sz w:val="28"/>
          <w:szCs w:val="28"/>
        </w:rPr>
        <w:t xml:space="preserve">, в том числе </w:t>
      </w:r>
      <w:r w:rsidRPr="00567854">
        <w:rPr>
          <w:b/>
          <w:sz w:val="28"/>
          <w:szCs w:val="28"/>
        </w:rPr>
        <w:t>2</w:t>
      </w:r>
      <w:r w:rsidR="00567854" w:rsidRPr="00567854">
        <w:rPr>
          <w:b/>
          <w:sz w:val="28"/>
          <w:szCs w:val="28"/>
        </w:rPr>
        <w:t>7</w:t>
      </w:r>
      <w:r w:rsidRPr="00567854">
        <w:rPr>
          <w:b/>
          <w:sz w:val="28"/>
          <w:szCs w:val="28"/>
        </w:rPr>
        <w:t xml:space="preserve"> сессионных решений, </w:t>
      </w:r>
      <w:r w:rsidRPr="00567854">
        <w:rPr>
          <w:sz w:val="28"/>
          <w:szCs w:val="28"/>
        </w:rPr>
        <w:t>подготовлено и внесено для рассмотрения в Совет депутатов 1</w:t>
      </w:r>
      <w:r w:rsidR="00567854" w:rsidRPr="00567854">
        <w:rPr>
          <w:sz w:val="28"/>
          <w:szCs w:val="28"/>
        </w:rPr>
        <w:t>2</w:t>
      </w:r>
      <w:r w:rsidRPr="00567854">
        <w:rPr>
          <w:sz w:val="28"/>
          <w:szCs w:val="28"/>
        </w:rPr>
        <w:t xml:space="preserve"> проектов решений Совета депутатов «О награждении Почетной грамотой Совета депутатов города Новосибирска».</w:t>
      </w:r>
    </w:p>
    <w:p w:rsidR="00E162E0" w:rsidRPr="00567854" w:rsidRDefault="00E162E0" w:rsidP="00E162E0">
      <w:pPr>
        <w:ind w:firstLine="709"/>
        <w:jc w:val="both"/>
        <w:rPr>
          <w:sz w:val="28"/>
          <w:szCs w:val="28"/>
        </w:rPr>
      </w:pPr>
      <w:r w:rsidRPr="00567854">
        <w:rPr>
          <w:sz w:val="28"/>
          <w:szCs w:val="28"/>
        </w:rPr>
        <w:t>Одним из основных направлений деятельности комиссии по социальной политике являлся контроль за исполнением муниципальных программ. В 201</w:t>
      </w:r>
      <w:r w:rsidR="00567854" w:rsidRPr="00567854">
        <w:rPr>
          <w:sz w:val="28"/>
          <w:szCs w:val="28"/>
        </w:rPr>
        <w:t>8</w:t>
      </w:r>
      <w:r w:rsidRPr="00567854">
        <w:rPr>
          <w:sz w:val="28"/>
          <w:szCs w:val="28"/>
        </w:rPr>
        <w:t xml:space="preserve"> году были рассмотрены вопросы, касающиеся хода реализации программ социальной направленности:</w:t>
      </w:r>
    </w:p>
    <w:p w:rsidR="00E162E0" w:rsidRPr="00567854" w:rsidRDefault="00E162E0" w:rsidP="00E162E0">
      <w:pPr>
        <w:ind w:firstLine="709"/>
        <w:jc w:val="both"/>
        <w:rPr>
          <w:sz w:val="28"/>
          <w:szCs w:val="28"/>
        </w:rPr>
      </w:pPr>
      <w:r w:rsidRPr="00567854">
        <w:rPr>
          <w:sz w:val="28"/>
          <w:szCs w:val="28"/>
        </w:rPr>
        <w:t xml:space="preserve">- </w:t>
      </w:r>
      <w:r w:rsidR="00567854" w:rsidRPr="00567854">
        <w:rPr>
          <w:sz w:val="28"/>
          <w:szCs w:val="28"/>
        </w:rPr>
        <w:t>«Развитие сферы образования города Новосибирска» на 2018-2021 годы</w:t>
      </w:r>
      <w:r w:rsidR="00567854">
        <w:rPr>
          <w:sz w:val="28"/>
          <w:szCs w:val="28"/>
        </w:rPr>
        <w:t xml:space="preserve"> за период 2018 года</w:t>
      </w:r>
      <w:r w:rsidRPr="00567854">
        <w:rPr>
          <w:sz w:val="28"/>
          <w:szCs w:val="28"/>
        </w:rPr>
        <w:t>;</w:t>
      </w:r>
    </w:p>
    <w:p w:rsidR="00E162E0" w:rsidRDefault="00E162E0" w:rsidP="00E162E0">
      <w:pPr>
        <w:ind w:firstLine="709"/>
        <w:jc w:val="both"/>
        <w:rPr>
          <w:sz w:val="28"/>
          <w:szCs w:val="28"/>
        </w:rPr>
      </w:pPr>
      <w:r w:rsidRPr="00567854">
        <w:rPr>
          <w:sz w:val="28"/>
          <w:szCs w:val="28"/>
        </w:rPr>
        <w:t xml:space="preserve">- </w:t>
      </w:r>
      <w:r w:rsidR="00567854" w:rsidRPr="00567854">
        <w:rPr>
          <w:sz w:val="28"/>
          <w:szCs w:val="28"/>
        </w:rPr>
        <w:t>Социальная поддержка населения города Новосибирска» на 2017-2020 годы</w:t>
      </w:r>
      <w:r w:rsidR="00567854">
        <w:rPr>
          <w:sz w:val="28"/>
          <w:szCs w:val="28"/>
        </w:rPr>
        <w:t xml:space="preserve"> за период 2018 года</w:t>
      </w:r>
      <w:r w:rsidRPr="00567854">
        <w:rPr>
          <w:sz w:val="28"/>
          <w:szCs w:val="28"/>
        </w:rPr>
        <w:t>.</w:t>
      </w:r>
    </w:p>
    <w:p w:rsidR="00BC5A89" w:rsidRPr="00BC5A89" w:rsidRDefault="00BC5A89" w:rsidP="00BC5A89">
      <w:pPr>
        <w:ind w:firstLine="709"/>
        <w:jc w:val="both"/>
        <w:rPr>
          <w:b/>
          <w:sz w:val="28"/>
          <w:szCs w:val="28"/>
        </w:rPr>
      </w:pPr>
      <w:r w:rsidRPr="00BC5A89">
        <w:rPr>
          <w:b/>
          <w:sz w:val="28"/>
          <w:szCs w:val="28"/>
        </w:rPr>
        <w:t xml:space="preserve">Комиссией подготовлено </w:t>
      </w:r>
      <w:r>
        <w:rPr>
          <w:b/>
          <w:sz w:val="28"/>
          <w:szCs w:val="28"/>
        </w:rPr>
        <w:t>1</w:t>
      </w:r>
      <w:r w:rsidRPr="00BC5A89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BC5A89">
        <w:rPr>
          <w:b/>
          <w:sz w:val="28"/>
          <w:szCs w:val="28"/>
        </w:rPr>
        <w:t xml:space="preserve"> Совета депутатов:</w:t>
      </w:r>
    </w:p>
    <w:p w:rsidR="00E162E0" w:rsidRPr="00BC5A89" w:rsidRDefault="00BC5A89" w:rsidP="00BC5A89">
      <w:pPr>
        <w:ind w:firstLine="709"/>
        <w:jc w:val="both"/>
        <w:rPr>
          <w:i/>
          <w:sz w:val="28"/>
          <w:szCs w:val="28"/>
        </w:rPr>
      </w:pPr>
      <w:r w:rsidRPr="00BC5A89">
        <w:rPr>
          <w:i/>
          <w:sz w:val="28"/>
          <w:szCs w:val="28"/>
        </w:rPr>
        <w:t>К мэру города Новосибирска Локтю А. Е. о необходимости сохранения уровня социальной защищенности отдельных категорий граждан, проживающих на территории города Новосибирска.</w:t>
      </w:r>
    </w:p>
    <w:p w:rsidR="00E162E0" w:rsidRPr="003D566B" w:rsidRDefault="00E162E0" w:rsidP="00567854">
      <w:pPr>
        <w:jc w:val="both"/>
        <w:rPr>
          <w:i/>
          <w:sz w:val="28"/>
          <w:szCs w:val="28"/>
          <w:highlight w:val="yellow"/>
        </w:rPr>
      </w:pP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>В течение 201</w:t>
      </w:r>
      <w:r w:rsidR="00567854" w:rsidRPr="00567854">
        <w:rPr>
          <w:sz w:val="28"/>
          <w:szCs w:val="28"/>
        </w:rPr>
        <w:t>8</w:t>
      </w:r>
      <w:r w:rsidRPr="00567854">
        <w:rPr>
          <w:sz w:val="28"/>
          <w:szCs w:val="28"/>
        </w:rPr>
        <w:t xml:space="preserve"> года</w:t>
      </w:r>
      <w:r w:rsidRPr="00567854">
        <w:rPr>
          <w:sz w:val="32"/>
          <w:szCs w:val="32"/>
        </w:rPr>
        <w:t xml:space="preserve"> </w:t>
      </w:r>
      <w:r w:rsidRPr="00567854">
        <w:rPr>
          <w:sz w:val="28"/>
          <w:szCs w:val="28"/>
        </w:rPr>
        <w:t xml:space="preserve">комиссией по социальной политике </w:t>
      </w:r>
      <w:r w:rsidR="00E5601F" w:rsidRPr="00567854">
        <w:rPr>
          <w:sz w:val="28"/>
          <w:szCs w:val="28"/>
        </w:rPr>
        <w:t>и образованию принято на</w:t>
      </w:r>
      <w:r w:rsidRPr="00567854">
        <w:rPr>
          <w:sz w:val="28"/>
          <w:szCs w:val="28"/>
        </w:rPr>
        <w:t xml:space="preserve"> контроль за исполнением </w:t>
      </w:r>
      <w:r w:rsidR="00B6334E">
        <w:rPr>
          <w:b/>
          <w:sz w:val="28"/>
          <w:szCs w:val="28"/>
        </w:rPr>
        <w:t>15</w:t>
      </w:r>
      <w:r w:rsidRPr="00567854">
        <w:rPr>
          <w:b/>
          <w:sz w:val="28"/>
          <w:szCs w:val="28"/>
        </w:rPr>
        <w:t xml:space="preserve"> решени</w:t>
      </w:r>
      <w:r w:rsidR="00B6334E">
        <w:rPr>
          <w:b/>
          <w:sz w:val="28"/>
          <w:szCs w:val="28"/>
        </w:rPr>
        <w:t>й</w:t>
      </w:r>
      <w:r w:rsidRPr="00567854">
        <w:rPr>
          <w:sz w:val="28"/>
          <w:szCs w:val="28"/>
        </w:rPr>
        <w:t xml:space="preserve"> Совета депутатов.</w:t>
      </w:r>
    </w:p>
    <w:p w:rsidR="00E162E0" w:rsidRPr="003D566B" w:rsidRDefault="00E162E0" w:rsidP="00E162E0">
      <w:pPr>
        <w:pStyle w:val="aa"/>
        <w:ind w:left="0"/>
        <w:jc w:val="center"/>
        <w:rPr>
          <w:b/>
          <w:color w:val="FF0000"/>
          <w:sz w:val="32"/>
          <w:szCs w:val="32"/>
          <w:highlight w:val="yellow"/>
        </w:rPr>
      </w:pPr>
    </w:p>
    <w:p w:rsidR="00E162E0" w:rsidRPr="00567854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567854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567854">
        <w:rPr>
          <w:b/>
          <w:sz w:val="32"/>
          <w:szCs w:val="32"/>
        </w:rPr>
        <w:t>по культуре, спорту, молодежной политике, международному и межмуниципальному сотрудничеству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3D566B" w:rsidRDefault="00E162E0" w:rsidP="00E162E0">
      <w:pPr>
        <w:ind w:firstLine="709"/>
        <w:jc w:val="both"/>
        <w:outlineLvl w:val="1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>К вопросам ведения постоянной комиссии Совета депутатов по культуре, спорту, молодежной политике, международному и межмуниципальному сотрудничеству (далее - комиссия по культуре, спорту и молодежной политике) относятся: организация предоставления дополнительного образования детей в муниципальных образовательных организациях сферы культуры, спорта,</w:t>
      </w:r>
      <w:r w:rsidRPr="00567854">
        <w:rPr>
          <w:szCs w:val="28"/>
        </w:rPr>
        <w:t xml:space="preserve"> </w:t>
      </w:r>
      <w:r w:rsidRPr="00567854">
        <w:rPr>
          <w:sz w:val="28"/>
          <w:szCs w:val="28"/>
        </w:rPr>
        <w:t>разработка и осуществление мер, направленных на поддержку и развитие языков и культуры народов Российской Федерации, проживающих на территории города Новосибирска, обеспечение культурной адаптации мигрантов,</w:t>
      </w:r>
      <w:r w:rsidRPr="00567854">
        <w:rPr>
          <w:szCs w:val="28"/>
        </w:rPr>
        <w:t xml:space="preserve"> </w:t>
      </w:r>
      <w:r w:rsidRPr="00567854">
        <w:rPr>
          <w:sz w:val="28"/>
          <w:szCs w:val="28"/>
        </w:rPr>
        <w:t>обеспечение условий для развития физической культуры и массового спорта, организация проведения официальных культурно-оздоровительных и спортивных мероприятий и иные вопросы.</w:t>
      </w:r>
    </w:p>
    <w:p w:rsidR="00E162E0" w:rsidRPr="00672289" w:rsidRDefault="00E162E0" w:rsidP="00E162E0">
      <w:pPr>
        <w:ind w:firstLine="709"/>
        <w:jc w:val="both"/>
        <w:rPr>
          <w:sz w:val="28"/>
          <w:szCs w:val="28"/>
        </w:rPr>
      </w:pPr>
      <w:r w:rsidRPr="00672289">
        <w:rPr>
          <w:sz w:val="28"/>
          <w:szCs w:val="28"/>
        </w:rPr>
        <w:t>В состав комиссии входят 8 депутатов.</w:t>
      </w:r>
    </w:p>
    <w:p w:rsidR="00E162E0" w:rsidRPr="00BC5A89" w:rsidRDefault="00E162E0" w:rsidP="00E104B3">
      <w:pPr>
        <w:ind w:firstLine="709"/>
        <w:jc w:val="both"/>
        <w:rPr>
          <w:b/>
          <w:sz w:val="28"/>
          <w:szCs w:val="28"/>
        </w:rPr>
      </w:pPr>
      <w:r w:rsidRPr="00BC5A89">
        <w:rPr>
          <w:sz w:val="28"/>
          <w:szCs w:val="28"/>
        </w:rPr>
        <w:t>Комиссия по культуре, спорту и молодежной политике</w:t>
      </w:r>
      <w:r w:rsidRPr="00BC5A89">
        <w:rPr>
          <w:b/>
          <w:sz w:val="28"/>
          <w:szCs w:val="28"/>
        </w:rPr>
        <w:t xml:space="preserve"> </w:t>
      </w:r>
      <w:r w:rsidRPr="00BC5A89">
        <w:rPr>
          <w:sz w:val="28"/>
          <w:szCs w:val="28"/>
        </w:rPr>
        <w:t>в 201</w:t>
      </w:r>
      <w:r w:rsidR="00BC5A89" w:rsidRPr="00BC5A89">
        <w:rPr>
          <w:sz w:val="28"/>
          <w:szCs w:val="28"/>
        </w:rPr>
        <w:t>8</w:t>
      </w:r>
      <w:r w:rsidRPr="00BC5A89">
        <w:rPr>
          <w:sz w:val="28"/>
          <w:szCs w:val="28"/>
        </w:rPr>
        <w:t xml:space="preserve"> году провела</w:t>
      </w:r>
      <w:r w:rsidRPr="00BC5A89">
        <w:rPr>
          <w:b/>
          <w:sz w:val="28"/>
          <w:szCs w:val="28"/>
        </w:rPr>
        <w:t xml:space="preserve"> 1</w:t>
      </w:r>
      <w:r w:rsidR="00BC5A89" w:rsidRPr="00BC5A89">
        <w:rPr>
          <w:b/>
          <w:sz w:val="28"/>
          <w:szCs w:val="28"/>
        </w:rPr>
        <w:t>1</w:t>
      </w:r>
      <w:r w:rsidRPr="00BC5A89">
        <w:rPr>
          <w:b/>
          <w:sz w:val="28"/>
          <w:szCs w:val="28"/>
        </w:rPr>
        <w:t xml:space="preserve"> заседаний, </w:t>
      </w:r>
      <w:r w:rsidRPr="00BC5A89">
        <w:rPr>
          <w:sz w:val="28"/>
          <w:szCs w:val="28"/>
        </w:rPr>
        <w:t xml:space="preserve">на которых принято </w:t>
      </w:r>
      <w:r w:rsidR="00BC5A89" w:rsidRPr="00BC5A89">
        <w:rPr>
          <w:b/>
          <w:sz w:val="28"/>
          <w:szCs w:val="28"/>
        </w:rPr>
        <w:t>5</w:t>
      </w:r>
      <w:r w:rsidR="00E104B3" w:rsidRPr="00BC5A89">
        <w:rPr>
          <w:b/>
          <w:sz w:val="28"/>
          <w:szCs w:val="28"/>
        </w:rPr>
        <w:t>8</w:t>
      </w:r>
      <w:r w:rsidRPr="00BC5A89">
        <w:rPr>
          <w:b/>
          <w:sz w:val="28"/>
          <w:szCs w:val="28"/>
        </w:rPr>
        <w:t> решений</w:t>
      </w:r>
      <w:r w:rsidRPr="00BC5A89">
        <w:rPr>
          <w:sz w:val="28"/>
          <w:szCs w:val="28"/>
        </w:rPr>
        <w:t xml:space="preserve">, в том числе </w:t>
      </w:r>
      <w:r w:rsidRPr="00BC5A89">
        <w:rPr>
          <w:b/>
          <w:sz w:val="28"/>
          <w:szCs w:val="28"/>
        </w:rPr>
        <w:t>1</w:t>
      </w:r>
      <w:r w:rsidR="00E104B3" w:rsidRPr="00BC5A89">
        <w:rPr>
          <w:b/>
          <w:sz w:val="28"/>
          <w:szCs w:val="28"/>
        </w:rPr>
        <w:t>6</w:t>
      </w:r>
      <w:r w:rsidRPr="00BC5A89">
        <w:rPr>
          <w:b/>
          <w:sz w:val="28"/>
          <w:szCs w:val="28"/>
        </w:rPr>
        <w:t xml:space="preserve"> сессионных решений.</w:t>
      </w:r>
    </w:p>
    <w:p w:rsidR="00E104B3" w:rsidRPr="00BC5A89" w:rsidRDefault="00E104B3" w:rsidP="00E104B3">
      <w:pPr>
        <w:ind w:firstLine="709"/>
        <w:jc w:val="both"/>
        <w:rPr>
          <w:b/>
          <w:sz w:val="28"/>
          <w:szCs w:val="28"/>
        </w:rPr>
      </w:pPr>
      <w:r w:rsidRPr="00BC5A89">
        <w:rPr>
          <w:b/>
          <w:sz w:val="28"/>
          <w:szCs w:val="28"/>
        </w:rPr>
        <w:t>Комиссией подготовлено 2 обращения Совета депутатов:</w:t>
      </w:r>
    </w:p>
    <w:p w:rsidR="00BC5A89" w:rsidRDefault="00BC5A89" w:rsidP="00BC5A89">
      <w:pPr>
        <w:pStyle w:val="aa"/>
        <w:numPr>
          <w:ilvl w:val="0"/>
          <w:numId w:val="35"/>
        </w:numPr>
        <w:ind w:left="0" w:firstLine="709"/>
        <w:jc w:val="both"/>
        <w:rPr>
          <w:i/>
          <w:color w:val="000000"/>
          <w:sz w:val="28"/>
          <w:szCs w:val="24"/>
        </w:rPr>
      </w:pPr>
      <w:r w:rsidRPr="00BC5A89">
        <w:rPr>
          <w:i/>
          <w:color w:val="000000"/>
          <w:sz w:val="28"/>
          <w:szCs w:val="24"/>
        </w:rPr>
        <w:t>Об обращении президента общественной организации «Федерации художественной гимнастики Новосибирской области» по вопросу взаимодействия региональной спортивной федерации с местной спортивной федерацией по художественной гимнастике и управлением физической культуры и спорта мэрии города Новосибирска</w:t>
      </w:r>
      <w:r w:rsidR="00E104B3" w:rsidRPr="00BC5A89">
        <w:rPr>
          <w:i/>
          <w:color w:val="000000"/>
          <w:sz w:val="28"/>
          <w:szCs w:val="24"/>
        </w:rPr>
        <w:t xml:space="preserve">; </w:t>
      </w:r>
    </w:p>
    <w:p w:rsidR="00E104B3" w:rsidRPr="00BC5A89" w:rsidRDefault="00BC5A89" w:rsidP="00BC5A89">
      <w:pPr>
        <w:pStyle w:val="aa"/>
        <w:numPr>
          <w:ilvl w:val="0"/>
          <w:numId w:val="35"/>
        </w:numPr>
        <w:ind w:left="0" w:firstLine="709"/>
        <w:jc w:val="both"/>
        <w:rPr>
          <w:i/>
          <w:color w:val="000000"/>
          <w:sz w:val="28"/>
          <w:szCs w:val="24"/>
        </w:rPr>
      </w:pPr>
      <w:r w:rsidRPr="00BC5A89">
        <w:rPr>
          <w:i/>
          <w:sz w:val="28"/>
          <w:szCs w:val="24"/>
        </w:rPr>
        <w:t>Об обращении муниципального унитарного предприятия города Новосибирска «Зоологический парк имени Ростислава Александровича Шило» по вопросу передачи земельного участка вдоль улицы Жуковского с целью обустройства дополнительной парковки для посетителей</w:t>
      </w:r>
      <w:r w:rsidR="00314BAE" w:rsidRPr="00BC5A89">
        <w:rPr>
          <w:i/>
          <w:sz w:val="28"/>
          <w:szCs w:val="24"/>
        </w:rPr>
        <w:t>.</w:t>
      </w:r>
    </w:p>
    <w:p w:rsidR="00E162E0" w:rsidRPr="003D566B" w:rsidRDefault="00E162E0" w:rsidP="00E162E0">
      <w:pPr>
        <w:pStyle w:val="aa"/>
        <w:widowControl w:val="0"/>
        <w:tabs>
          <w:tab w:val="left" w:pos="459"/>
        </w:tabs>
        <w:ind w:left="0" w:firstLine="709"/>
        <w:jc w:val="both"/>
        <w:rPr>
          <w:i/>
          <w:color w:val="FF0000"/>
          <w:sz w:val="28"/>
          <w:szCs w:val="28"/>
          <w:highlight w:val="yellow"/>
        </w:rPr>
      </w:pPr>
    </w:p>
    <w:p w:rsidR="00E162E0" w:rsidRPr="003A4161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3A4161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A4161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3A4161">
        <w:rPr>
          <w:b/>
          <w:sz w:val="32"/>
          <w:szCs w:val="32"/>
        </w:rPr>
        <w:t>по местному самоуправлению</w:t>
      </w:r>
    </w:p>
    <w:p w:rsidR="00E162E0" w:rsidRPr="003A4161" w:rsidRDefault="00E162E0" w:rsidP="00E162E0">
      <w:pPr>
        <w:ind w:firstLine="709"/>
        <w:jc w:val="both"/>
        <w:rPr>
          <w:sz w:val="28"/>
          <w:szCs w:val="28"/>
        </w:rPr>
      </w:pPr>
    </w:p>
    <w:p w:rsidR="00E162E0" w:rsidRPr="003A4161" w:rsidRDefault="00E162E0" w:rsidP="00E162E0">
      <w:pPr>
        <w:ind w:firstLine="540"/>
        <w:jc w:val="both"/>
        <w:outlineLvl w:val="1"/>
        <w:rPr>
          <w:sz w:val="28"/>
          <w:szCs w:val="28"/>
        </w:rPr>
      </w:pPr>
      <w:r w:rsidRPr="003A4161">
        <w:rPr>
          <w:sz w:val="28"/>
          <w:szCs w:val="28"/>
        </w:rPr>
        <w:t>К вопросам ведения постоянной комиссии Совета депутатов по местному самоуправлению (далее - комиссия по местному самоуправлению) относятся: организационное и материально-техническое обеспечение подготовки и проведения муниципальных выборов, местного референдума; реализация прав граждан на участие в публичных слушаниях, собраниях, конференциях; установление границ территории, на которой осуществляется территориальное общественное самоуправление, участие граждан в территориальном общественном самоуправлении; установление официальных символов города Новосибирска, иные вопросы.</w:t>
      </w:r>
    </w:p>
    <w:p w:rsidR="00E162E0" w:rsidRPr="003A4161" w:rsidRDefault="00E162E0" w:rsidP="00E162E0">
      <w:pPr>
        <w:ind w:firstLine="709"/>
        <w:jc w:val="both"/>
        <w:rPr>
          <w:sz w:val="28"/>
          <w:szCs w:val="28"/>
        </w:rPr>
      </w:pPr>
      <w:r w:rsidRPr="003A4161">
        <w:rPr>
          <w:sz w:val="28"/>
          <w:szCs w:val="28"/>
        </w:rPr>
        <w:t>В состав комиссии входят 7 депутатов.</w:t>
      </w:r>
    </w:p>
    <w:p w:rsidR="00E162E0" w:rsidRPr="003A4161" w:rsidRDefault="00E162E0" w:rsidP="00E162E0">
      <w:pPr>
        <w:ind w:firstLine="709"/>
        <w:jc w:val="both"/>
        <w:rPr>
          <w:sz w:val="28"/>
          <w:szCs w:val="28"/>
        </w:rPr>
      </w:pPr>
      <w:r w:rsidRPr="003A4161">
        <w:rPr>
          <w:sz w:val="28"/>
          <w:szCs w:val="28"/>
        </w:rPr>
        <w:lastRenderedPageBreak/>
        <w:t>Комиссия по местному самоуправлению в 201</w:t>
      </w:r>
      <w:r w:rsidR="00913431" w:rsidRPr="003A4161">
        <w:rPr>
          <w:sz w:val="28"/>
          <w:szCs w:val="28"/>
          <w:lang w:val="en-US"/>
        </w:rPr>
        <w:t>8</w:t>
      </w:r>
      <w:r w:rsidRPr="003A4161">
        <w:rPr>
          <w:sz w:val="28"/>
          <w:szCs w:val="28"/>
        </w:rPr>
        <w:t xml:space="preserve"> году провела</w:t>
      </w:r>
      <w:r w:rsidRPr="003A4161">
        <w:rPr>
          <w:b/>
          <w:sz w:val="28"/>
          <w:szCs w:val="28"/>
        </w:rPr>
        <w:t xml:space="preserve"> </w:t>
      </w:r>
      <w:r w:rsidR="00913431" w:rsidRPr="003A4161">
        <w:rPr>
          <w:b/>
          <w:sz w:val="28"/>
          <w:szCs w:val="28"/>
          <w:lang w:val="en-US"/>
        </w:rPr>
        <w:t>12</w:t>
      </w:r>
      <w:r w:rsidRPr="003A4161">
        <w:rPr>
          <w:b/>
          <w:sz w:val="28"/>
          <w:szCs w:val="28"/>
        </w:rPr>
        <w:t> заседаний</w:t>
      </w:r>
      <w:r w:rsidRPr="003A4161">
        <w:rPr>
          <w:sz w:val="28"/>
          <w:szCs w:val="28"/>
        </w:rPr>
        <w:t>,</w:t>
      </w:r>
      <w:r w:rsidRPr="003A4161">
        <w:rPr>
          <w:b/>
          <w:sz w:val="28"/>
          <w:szCs w:val="28"/>
        </w:rPr>
        <w:t xml:space="preserve"> </w:t>
      </w:r>
      <w:r w:rsidRPr="003A4161">
        <w:rPr>
          <w:sz w:val="28"/>
          <w:szCs w:val="28"/>
        </w:rPr>
        <w:t xml:space="preserve">на которых принято </w:t>
      </w:r>
      <w:r w:rsidR="00913431" w:rsidRPr="003A4161">
        <w:rPr>
          <w:b/>
          <w:sz w:val="28"/>
          <w:szCs w:val="28"/>
          <w:lang w:val="en-US"/>
        </w:rPr>
        <w:t>74</w:t>
      </w:r>
      <w:r w:rsidRPr="003A4161">
        <w:rPr>
          <w:b/>
          <w:sz w:val="28"/>
          <w:szCs w:val="28"/>
        </w:rPr>
        <w:t> решени</w:t>
      </w:r>
      <w:r w:rsidR="00913431" w:rsidRPr="003A4161">
        <w:rPr>
          <w:b/>
          <w:sz w:val="28"/>
          <w:szCs w:val="28"/>
        </w:rPr>
        <w:t>я</w:t>
      </w:r>
      <w:r w:rsidRPr="003A4161">
        <w:rPr>
          <w:sz w:val="28"/>
          <w:szCs w:val="28"/>
        </w:rPr>
        <w:t xml:space="preserve">, в том числе </w:t>
      </w:r>
      <w:r w:rsidR="008B4DD5" w:rsidRPr="003A4161">
        <w:rPr>
          <w:b/>
          <w:sz w:val="28"/>
          <w:szCs w:val="28"/>
        </w:rPr>
        <w:t>5</w:t>
      </w:r>
      <w:r w:rsidR="00913431" w:rsidRPr="003A4161">
        <w:rPr>
          <w:b/>
          <w:sz w:val="28"/>
          <w:szCs w:val="28"/>
          <w:lang w:val="en-US"/>
        </w:rPr>
        <w:t>6</w:t>
      </w:r>
      <w:r w:rsidRPr="003A4161">
        <w:rPr>
          <w:b/>
          <w:sz w:val="28"/>
          <w:szCs w:val="28"/>
        </w:rPr>
        <w:t xml:space="preserve"> сессионн</w:t>
      </w:r>
      <w:r w:rsidR="008B4DD5" w:rsidRPr="003A4161">
        <w:rPr>
          <w:b/>
          <w:sz w:val="28"/>
          <w:szCs w:val="28"/>
        </w:rPr>
        <w:t>ых</w:t>
      </w:r>
      <w:r w:rsidRPr="003A4161">
        <w:rPr>
          <w:b/>
          <w:sz w:val="28"/>
          <w:szCs w:val="28"/>
        </w:rPr>
        <w:t xml:space="preserve"> решени</w:t>
      </w:r>
      <w:r w:rsidR="008B4DD5" w:rsidRPr="003A4161">
        <w:rPr>
          <w:b/>
          <w:sz w:val="28"/>
          <w:szCs w:val="28"/>
        </w:rPr>
        <w:t>й</w:t>
      </w:r>
      <w:r w:rsidRPr="003A4161">
        <w:rPr>
          <w:sz w:val="28"/>
          <w:szCs w:val="28"/>
        </w:rPr>
        <w:t>.</w:t>
      </w:r>
    </w:p>
    <w:p w:rsidR="00E162E0" w:rsidRPr="004C031B" w:rsidRDefault="00E162E0" w:rsidP="00E162E0">
      <w:pPr>
        <w:ind w:firstLine="709"/>
        <w:jc w:val="both"/>
        <w:rPr>
          <w:sz w:val="28"/>
          <w:szCs w:val="28"/>
          <w:lang w:val="en-US"/>
        </w:rPr>
      </w:pPr>
    </w:p>
    <w:p w:rsidR="00E162E0" w:rsidRPr="003D566B" w:rsidRDefault="00E162E0" w:rsidP="00E162E0">
      <w:pPr>
        <w:pStyle w:val="11"/>
        <w:ind w:firstLine="540"/>
        <w:jc w:val="both"/>
        <w:rPr>
          <w:b/>
          <w:sz w:val="28"/>
          <w:szCs w:val="28"/>
          <w:highlight w:val="yellow"/>
        </w:rPr>
      </w:pPr>
      <w:r w:rsidRPr="003A4161">
        <w:rPr>
          <w:sz w:val="28"/>
          <w:szCs w:val="28"/>
        </w:rPr>
        <w:t>В 201</w:t>
      </w:r>
      <w:r w:rsidR="003A4161" w:rsidRPr="003A4161">
        <w:rPr>
          <w:sz w:val="28"/>
          <w:szCs w:val="28"/>
        </w:rPr>
        <w:t>8</w:t>
      </w:r>
      <w:r w:rsidRPr="003A4161">
        <w:rPr>
          <w:sz w:val="28"/>
          <w:szCs w:val="28"/>
        </w:rPr>
        <w:t xml:space="preserve"> году на комиссию по местному самоуправлению возложен контроль исполнения </w:t>
      </w:r>
      <w:r w:rsidR="008B4DD5" w:rsidRPr="003A4161">
        <w:rPr>
          <w:b/>
          <w:sz w:val="28"/>
          <w:szCs w:val="28"/>
        </w:rPr>
        <w:t>4</w:t>
      </w:r>
      <w:r w:rsidR="003A4161" w:rsidRPr="003A4161">
        <w:rPr>
          <w:b/>
          <w:sz w:val="28"/>
          <w:szCs w:val="28"/>
        </w:rPr>
        <w:t>3</w:t>
      </w:r>
      <w:r w:rsidRPr="003A4161">
        <w:rPr>
          <w:b/>
          <w:sz w:val="28"/>
          <w:szCs w:val="28"/>
        </w:rPr>
        <w:t> решений</w:t>
      </w:r>
      <w:r w:rsidRPr="003A4161">
        <w:rPr>
          <w:sz w:val="28"/>
          <w:szCs w:val="28"/>
        </w:rPr>
        <w:t xml:space="preserve"> Совета депутатов.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4847C3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4847C3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4847C3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4847C3">
        <w:rPr>
          <w:b/>
          <w:sz w:val="32"/>
          <w:szCs w:val="32"/>
        </w:rPr>
        <w:t>по городскому хозяйству</w:t>
      </w:r>
    </w:p>
    <w:p w:rsidR="00E162E0" w:rsidRPr="004847C3" w:rsidRDefault="00E162E0" w:rsidP="00E162E0">
      <w:pPr>
        <w:pStyle w:val="aa"/>
        <w:ind w:left="709"/>
        <w:jc w:val="both"/>
        <w:rPr>
          <w:b/>
          <w:sz w:val="28"/>
          <w:szCs w:val="28"/>
        </w:rPr>
      </w:pPr>
    </w:p>
    <w:p w:rsidR="00E162E0" w:rsidRPr="003D566B" w:rsidRDefault="00E162E0" w:rsidP="004847C3">
      <w:pPr>
        <w:ind w:firstLine="709"/>
        <w:jc w:val="both"/>
        <w:rPr>
          <w:sz w:val="28"/>
          <w:szCs w:val="28"/>
          <w:highlight w:val="yellow"/>
        </w:rPr>
      </w:pPr>
      <w:r w:rsidRPr="004847C3">
        <w:rPr>
          <w:sz w:val="28"/>
          <w:szCs w:val="28"/>
        </w:rPr>
        <w:t>К вопросам ведения постоянной комиссии Совета депутатов по городскому хозяйству (далее - комиссия по городскому хозяйству) относятся: организация в границах города Новосибирска электро-, тепло-, газо- и водоснабжения населения, водоотведения, снабжения населения топливом, регулирование надбавок к тарифам на товары и услуги организаций коммунального комплекса, надбавок к ценам (тарифам) для потребителей, организация мероприятий в области энергосбережения и повышения энергетической эффективности, дорожная деятельность в отношении автомобильных дорог местного значения в границах города Новосибирска, а также использование автомобильных дорог и иные вопросы.</w:t>
      </w:r>
    </w:p>
    <w:p w:rsidR="00E162E0" w:rsidRPr="004847C3" w:rsidRDefault="00E162E0" w:rsidP="004847C3">
      <w:pPr>
        <w:ind w:firstLine="709"/>
        <w:jc w:val="both"/>
        <w:rPr>
          <w:sz w:val="28"/>
          <w:szCs w:val="28"/>
        </w:rPr>
      </w:pPr>
      <w:r w:rsidRPr="004847C3">
        <w:rPr>
          <w:sz w:val="28"/>
          <w:szCs w:val="28"/>
        </w:rPr>
        <w:t>В состав комиссии входят 1</w:t>
      </w:r>
      <w:r w:rsidR="004847C3" w:rsidRPr="004847C3">
        <w:rPr>
          <w:sz w:val="28"/>
          <w:szCs w:val="28"/>
        </w:rPr>
        <w:t>4</w:t>
      </w:r>
      <w:r w:rsidRPr="004847C3">
        <w:rPr>
          <w:sz w:val="28"/>
          <w:szCs w:val="28"/>
        </w:rPr>
        <w:t xml:space="preserve"> депутатов.</w:t>
      </w:r>
    </w:p>
    <w:p w:rsidR="009B0285" w:rsidRPr="004847C3" w:rsidRDefault="00E162E0" w:rsidP="004847C3">
      <w:pPr>
        <w:ind w:firstLine="709"/>
        <w:jc w:val="both"/>
        <w:rPr>
          <w:b/>
          <w:sz w:val="28"/>
          <w:szCs w:val="28"/>
        </w:rPr>
      </w:pPr>
      <w:r w:rsidRPr="004847C3">
        <w:rPr>
          <w:sz w:val="28"/>
          <w:szCs w:val="28"/>
        </w:rPr>
        <w:t>Комиссия по городскому хозяйству в 201</w:t>
      </w:r>
      <w:r w:rsidR="004847C3" w:rsidRPr="004847C3">
        <w:rPr>
          <w:sz w:val="28"/>
          <w:szCs w:val="28"/>
        </w:rPr>
        <w:t>8</w:t>
      </w:r>
      <w:r w:rsidRPr="004847C3">
        <w:rPr>
          <w:sz w:val="28"/>
          <w:szCs w:val="28"/>
        </w:rPr>
        <w:t xml:space="preserve"> году провела</w:t>
      </w:r>
      <w:r w:rsidRPr="004847C3">
        <w:rPr>
          <w:b/>
          <w:sz w:val="28"/>
          <w:szCs w:val="28"/>
        </w:rPr>
        <w:t xml:space="preserve"> 1</w:t>
      </w:r>
      <w:r w:rsidR="004847C3" w:rsidRPr="004847C3">
        <w:rPr>
          <w:b/>
          <w:sz w:val="28"/>
          <w:szCs w:val="28"/>
        </w:rPr>
        <w:t>3</w:t>
      </w:r>
      <w:r w:rsidRPr="004847C3">
        <w:rPr>
          <w:b/>
          <w:sz w:val="28"/>
          <w:szCs w:val="28"/>
        </w:rPr>
        <w:t xml:space="preserve"> заседаний, </w:t>
      </w:r>
      <w:r w:rsidRPr="004847C3">
        <w:rPr>
          <w:sz w:val="28"/>
          <w:szCs w:val="28"/>
        </w:rPr>
        <w:t xml:space="preserve">на которых принято </w:t>
      </w:r>
      <w:r w:rsidR="00853DC2" w:rsidRPr="004847C3">
        <w:rPr>
          <w:b/>
          <w:sz w:val="28"/>
          <w:szCs w:val="28"/>
        </w:rPr>
        <w:t>6</w:t>
      </w:r>
      <w:r w:rsidR="004847C3" w:rsidRPr="004847C3">
        <w:rPr>
          <w:b/>
          <w:sz w:val="28"/>
          <w:szCs w:val="28"/>
        </w:rPr>
        <w:t>9</w:t>
      </w:r>
      <w:r w:rsidRPr="004847C3">
        <w:rPr>
          <w:b/>
          <w:sz w:val="28"/>
          <w:szCs w:val="28"/>
        </w:rPr>
        <w:t xml:space="preserve"> решени</w:t>
      </w:r>
      <w:r w:rsidR="00853DC2" w:rsidRPr="004847C3">
        <w:rPr>
          <w:b/>
          <w:sz w:val="28"/>
          <w:szCs w:val="28"/>
        </w:rPr>
        <w:t>й</w:t>
      </w:r>
      <w:r w:rsidRPr="004847C3">
        <w:rPr>
          <w:sz w:val="28"/>
          <w:szCs w:val="28"/>
        </w:rPr>
        <w:t xml:space="preserve">, в том числе </w:t>
      </w:r>
      <w:r w:rsidRPr="004847C3">
        <w:rPr>
          <w:b/>
          <w:sz w:val="28"/>
          <w:szCs w:val="28"/>
        </w:rPr>
        <w:t>1</w:t>
      </w:r>
      <w:r w:rsidR="004847C3" w:rsidRPr="004847C3">
        <w:rPr>
          <w:b/>
          <w:sz w:val="28"/>
          <w:szCs w:val="28"/>
        </w:rPr>
        <w:t>8</w:t>
      </w:r>
      <w:r w:rsidR="009B0285" w:rsidRPr="004847C3">
        <w:rPr>
          <w:b/>
          <w:sz w:val="28"/>
          <w:szCs w:val="28"/>
        </w:rPr>
        <w:t xml:space="preserve"> сессионных решений.</w:t>
      </w:r>
    </w:p>
    <w:p w:rsidR="00E162E0" w:rsidRPr="004847C3" w:rsidRDefault="00E162E0" w:rsidP="004847C3">
      <w:pPr>
        <w:ind w:firstLine="709"/>
        <w:jc w:val="both"/>
        <w:rPr>
          <w:sz w:val="28"/>
          <w:szCs w:val="28"/>
          <w:highlight w:val="yellow"/>
        </w:rPr>
      </w:pPr>
      <w:r w:rsidRPr="004847C3">
        <w:rPr>
          <w:sz w:val="28"/>
          <w:szCs w:val="28"/>
        </w:rPr>
        <w:t>Одним из главных направлений работы комиссии по городскому хозяйству в 201</w:t>
      </w:r>
      <w:r w:rsidR="004847C3" w:rsidRPr="004847C3">
        <w:rPr>
          <w:sz w:val="28"/>
          <w:szCs w:val="28"/>
        </w:rPr>
        <w:t>8</w:t>
      </w:r>
      <w:r w:rsidRPr="004847C3">
        <w:rPr>
          <w:sz w:val="28"/>
          <w:szCs w:val="28"/>
        </w:rPr>
        <w:t xml:space="preserve"> году являлось всестороннее рассмотрение вопросов</w:t>
      </w:r>
      <w:r w:rsidR="009B0285" w:rsidRPr="004847C3">
        <w:rPr>
          <w:sz w:val="28"/>
          <w:szCs w:val="28"/>
        </w:rPr>
        <w:t xml:space="preserve"> функционирования и развития городского хозяйства</w:t>
      </w:r>
      <w:r w:rsidRPr="004847C3">
        <w:rPr>
          <w:sz w:val="28"/>
          <w:szCs w:val="28"/>
        </w:rPr>
        <w:t>, их обсуждение и выработка совместно с мэрией города Новосибирска мер реагирования, позволяющих максимально эффективно распределить усилия и средства на обеспечение стабильной и бесперебойной работы отраслей городского хозяйства.</w:t>
      </w:r>
    </w:p>
    <w:p w:rsidR="00E162E0" w:rsidRPr="003D566B" w:rsidRDefault="00E162E0" w:rsidP="004847C3">
      <w:pPr>
        <w:ind w:firstLine="709"/>
        <w:jc w:val="both"/>
        <w:rPr>
          <w:sz w:val="28"/>
          <w:szCs w:val="28"/>
          <w:highlight w:val="yellow"/>
        </w:rPr>
      </w:pPr>
    </w:p>
    <w:p w:rsidR="004847C3" w:rsidRDefault="00E162E0" w:rsidP="004847C3">
      <w:pPr>
        <w:ind w:firstLine="709"/>
        <w:jc w:val="both"/>
        <w:rPr>
          <w:sz w:val="24"/>
          <w:szCs w:val="24"/>
        </w:rPr>
      </w:pPr>
      <w:r w:rsidRPr="004847C3">
        <w:rPr>
          <w:sz w:val="28"/>
          <w:szCs w:val="28"/>
        </w:rPr>
        <w:t>В отчетном периоде комиссией по городск</w:t>
      </w:r>
      <w:r w:rsidR="004847C3">
        <w:rPr>
          <w:sz w:val="28"/>
          <w:szCs w:val="28"/>
        </w:rPr>
        <w:t>ому хозяйству обеспечена работа</w:t>
      </w:r>
      <w:r w:rsidRPr="004847C3">
        <w:rPr>
          <w:sz w:val="28"/>
          <w:szCs w:val="28"/>
        </w:rPr>
        <w:t xml:space="preserve"> </w:t>
      </w:r>
      <w:r w:rsidR="004847C3" w:rsidRPr="004847C3">
        <w:rPr>
          <w:b/>
          <w:sz w:val="28"/>
          <w:szCs w:val="28"/>
        </w:rPr>
        <w:t>6</w:t>
      </w:r>
      <w:r w:rsidRPr="004847C3">
        <w:rPr>
          <w:b/>
          <w:sz w:val="28"/>
          <w:szCs w:val="28"/>
        </w:rPr>
        <w:t xml:space="preserve"> рабочих групп </w:t>
      </w:r>
      <w:r w:rsidRPr="004847C3">
        <w:rPr>
          <w:sz w:val="28"/>
          <w:szCs w:val="28"/>
        </w:rPr>
        <w:t>по вопросам:</w:t>
      </w:r>
      <w:r w:rsidR="004847C3" w:rsidRPr="004847C3">
        <w:rPr>
          <w:sz w:val="24"/>
          <w:szCs w:val="24"/>
        </w:rPr>
        <w:t xml:space="preserve"> </w:t>
      </w:r>
    </w:p>
    <w:p w:rsidR="004847C3" w:rsidRPr="004847C3" w:rsidRDefault="004847C3" w:rsidP="004847C3">
      <w:pPr>
        <w:pStyle w:val="aa"/>
        <w:numPr>
          <w:ilvl w:val="0"/>
          <w:numId w:val="48"/>
        </w:numPr>
        <w:jc w:val="both"/>
        <w:rPr>
          <w:b/>
          <w:sz w:val="28"/>
        </w:rPr>
      </w:pPr>
      <w:r w:rsidRPr="004847C3">
        <w:rPr>
          <w:b/>
          <w:sz w:val="28"/>
        </w:rPr>
        <w:t>Рабочая группа по вопросам осуществления контроля за текущим, капитальным и гарантийным ремонтом дорог города Новосибирска.</w:t>
      </w:r>
    </w:p>
    <w:p w:rsidR="004847C3" w:rsidRPr="004847C3" w:rsidRDefault="004847C3" w:rsidP="004847C3">
      <w:pPr>
        <w:pStyle w:val="aa"/>
        <w:numPr>
          <w:ilvl w:val="0"/>
          <w:numId w:val="48"/>
        </w:numPr>
        <w:jc w:val="both"/>
        <w:rPr>
          <w:b/>
          <w:sz w:val="28"/>
        </w:rPr>
      </w:pPr>
      <w:r w:rsidRPr="004847C3">
        <w:rPr>
          <w:b/>
          <w:sz w:val="28"/>
        </w:rPr>
        <w:t>Рабочая группа по вопросам формирования и использования бюджетных ассигнований муниципального дорожного фонда города Новосибирска.</w:t>
      </w:r>
    </w:p>
    <w:p w:rsidR="004847C3" w:rsidRPr="004847C3" w:rsidRDefault="004847C3" w:rsidP="004847C3">
      <w:pPr>
        <w:pStyle w:val="aa"/>
        <w:numPr>
          <w:ilvl w:val="0"/>
          <w:numId w:val="48"/>
        </w:numPr>
        <w:jc w:val="both"/>
        <w:rPr>
          <w:rFonts w:eastAsia="Calibri"/>
          <w:b/>
          <w:sz w:val="28"/>
        </w:rPr>
      </w:pPr>
      <w:r w:rsidRPr="004847C3">
        <w:rPr>
          <w:b/>
          <w:sz w:val="28"/>
        </w:rPr>
        <w:t xml:space="preserve">Рабочая группа по вопросам </w:t>
      </w:r>
      <w:r w:rsidRPr="004847C3">
        <w:rPr>
          <w:rFonts w:eastAsia="Calibri"/>
          <w:b/>
          <w:sz w:val="28"/>
        </w:rPr>
        <w:t>комплексного развития транспортной инфраструктуры, транспортного обслуживания строящихся жилых массивов города Новосибирска.</w:t>
      </w:r>
    </w:p>
    <w:p w:rsidR="004847C3" w:rsidRPr="004847C3" w:rsidRDefault="004847C3" w:rsidP="004847C3">
      <w:pPr>
        <w:pStyle w:val="aa"/>
        <w:numPr>
          <w:ilvl w:val="0"/>
          <w:numId w:val="48"/>
        </w:numPr>
        <w:jc w:val="both"/>
        <w:rPr>
          <w:b/>
          <w:sz w:val="28"/>
        </w:rPr>
      </w:pPr>
      <w:r w:rsidRPr="004847C3">
        <w:rPr>
          <w:b/>
          <w:sz w:val="28"/>
        </w:rPr>
        <w:t>Рабочая группа по вопросам улучшения экологической обстановки в городе Новосибирске.</w:t>
      </w:r>
    </w:p>
    <w:p w:rsidR="004847C3" w:rsidRPr="004847C3" w:rsidRDefault="004847C3" w:rsidP="004847C3">
      <w:pPr>
        <w:pStyle w:val="aa"/>
        <w:numPr>
          <w:ilvl w:val="0"/>
          <w:numId w:val="48"/>
        </w:numPr>
        <w:jc w:val="both"/>
        <w:rPr>
          <w:b/>
          <w:sz w:val="28"/>
        </w:rPr>
      </w:pPr>
      <w:r w:rsidRPr="004847C3">
        <w:rPr>
          <w:b/>
          <w:sz w:val="28"/>
        </w:rPr>
        <w:t>Рабочая группа по мониторингу за состоянием окружающей среды в результате использования бурого угля на ТЭЦ в городе Новосибирске.</w:t>
      </w:r>
    </w:p>
    <w:p w:rsidR="00E162E0" w:rsidRPr="004847C3" w:rsidRDefault="004847C3" w:rsidP="004847C3">
      <w:pPr>
        <w:pStyle w:val="aa"/>
        <w:numPr>
          <w:ilvl w:val="0"/>
          <w:numId w:val="48"/>
        </w:numPr>
        <w:jc w:val="both"/>
        <w:rPr>
          <w:b/>
          <w:sz w:val="28"/>
          <w:szCs w:val="28"/>
        </w:rPr>
      </w:pPr>
      <w:r w:rsidRPr="004847C3">
        <w:rPr>
          <w:b/>
          <w:sz w:val="28"/>
        </w:rPr>
        <w:t>Рабочая группа по вопросам, связанным с пешеходными мостовыми переходами через пойму рек в городе Новосибирске.</w:t>
      </w:r>
    </w:p>
    <w:p w:rsidR="00E162E0" w:rsidRPr="004847C3" w:rsidRDefault="00E162E0" w:rsidP="00E162E0">
      <w:pPr>
        <w:ind w:firstLine="709"/>
        <w:jc w:val="both"/>
        <w:rPr>
          <w:sz w:val="28"/>
          <w:szCs w:val="28"/>
        </w:rPr>
      </w:pPr>
    </w:p>
    <w:p w:rsidR="00E162E0" w:rsidRPr="003D566B" w:rsidRDefault="00E162E0" w:rsidP="004847C3">
      <w:pPr>
        <w:ind w:firstLine="360"/>
        <w:jc w:val="both"/>
        <w:rPr>
          <w:sz w:val="28"/>
          <w:szCs w:val="28"/>
          <w:highlight w:val="yellow"/>
        </w:rPr>
      </w:pPr>
      <w:r w:rsidRPr="004847C3">
        <w:rPr>
          <w:sz w:val="28"/>
          <w:szCs w:val="28"/>
        </w:rPr>
        <w:t>На комиссию по городскому хозяйству</w:t>
      </w:r>
      <w:r w:rsidRPr="004847C3">
        <w:rPr>
          <w:b/>
          <w:sz w:val="28"/>
          <w:szCs w:val="28"/>
        </w:rPr>
        <w:t xml:space="preserve"> </w:t>
      </w:r>
      <w:r w:rsidRPr="004847C3">
        <w:rPr>
          <w:sz w:val="28"/>
          <w:szCs w:val="28"/>
        </w:rPr>
        <w:t xml:space="preserve">возложен контроль за исполнением </w:t>
      </w:r>
      <w:r w:rsidRPr="004847C3">
        <w:rPr>
          <w:b/>
          <w:sz w:val="28"/>
          <w:szCs w:val="28"/>
        </w:rPr>
        <w:t>1</w:t>
      </w:r>
      <w:r w:rsidR="00415FB0" w:rsidRPr="004847C3">
        <w:rPr>
          <w:b/>
          <w:sz w:val="28"/>
          <w:szCs w:val="28"/>
        </w:rPr>
        <w:t>3</w:t>
      </w:r>
      <w:r w:rsidRPr="004847C3">
        <w:rPr>
          <w:b/>
          <w:sz w:val="28"/>
          <w:szCs w:val="28"/>
        </w:rPr>
        <w:t xml:space="preserve"> решений Совета депутатов.</w:t>
      </w:r>
    </w:p>
    <w:p w:rsidR="00E22687" w:rsidRPr="003D566B" w:rsidRDefault="00E22687" w:rsidP="004847C3">
      <w:pPr>
        <w:pStyle w:val="aa"/>
        <w:ind w:left="0"/>
        <w:rPr>
          <w:b/>
          <w:sz w:val="32"/>
          <w:szCs w:val="32"/>
          <w:highlight w:val="yellow"/>
        </w:rPr>
      </w:pPr>
    </w:p>
    <w:p w:rsidR="00E162E0" w:rsidRPr="004C031B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4C031B">
        <w:rPr>
          <w:b/>
          <w:sz w:val="32"/>
          <w:szCs w:val="32"/>
        </w:rPr>
        <w:t>Постоянная комиссия Совета депутатов по градостроительству</w:t>
      </w:r>
    </w:p>
    <w:p w:rsidR="00E162E0" w:rsidRPr="004C031B" w:rsidRDefault="00E162E0" w:rsidP="00E162E0">
      <w:pPr>
        <w:ind w:firstLine="709"/>
        <w:jc w:val="both"/>
        <w:rPr>
          <w:sz w:val="28"/>
          <w:szCs w:val="28"/>
        </w:rPr>
      </w:pPr>
    </w:p>
    <w:p w:rsidR="00E162E0" w:rsidRPr="004C031B" w:rsidRDefault="00E162E0" w:rsidP="00E162E0">
      <w:pPr>
        <w:spacing w:line="276" w:lineRule="auto"/>
        <w:ind w:firstLine="709"/>
        <w:jc w:val="both"/>
        <w:rPr>
          <w:sz w:val="28"/>
          <w:szCs w:val="28"/>
        </w:rPr>
      </w:pPr>
      <w:r w:rsidRPr="004C031B">
        <w:rPr>
          <w:sz w:val="28"/>
          <w:szCs w:val="28"/>
        </w:rPr>
        <w:t>В ведении постоянной комиссии Совета депутатов по градостроительству (далее - комиссия по градостроительству) находятся следующие вопросы: утверждение Генерального плана города Новосибирска, Правил землепользования и застройки города Новосибирска и внесение в них изменений; установление порядка</w:t>
      </w:r>
      <w:r w:rsidR="00C97B2F">
        <w:rPr>
          <w:sz w:val="28"/>
          <w:szCs w:val="28"/>
        </w:rPr>
        <w:t xml:space="preserve"> </w:t>
      </w:r>
      <w:r w:rsidRPr="004C031B">
        <w:rPr>
          <w:sz w:val="28"/>
          <w:szCs w:val="28"/>
        </w:rPr>
        <w:t>подготовки на основе Генерального плана города Новосибирска документации по планировке территории; установление порядка подготовки, утверждения местных нормативов градостроительного проектирования города Новосибирска и внесения изменений в них; утверждение местных нормативов градостроительного проектирования города Новосибирска; установление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иные вопросы в сфере градостроительной деятельности на территории города Новосибирска.</w:t>
      </w:r>
    </w:p>
    <w:p w:rsidR="00E162E0" w:rsidRPr="004C031B" w:rsidRDefault="00E162E0" w:rsidP="00E162E0">
      <w:pPr>
        <w:spacing w:line="276" w:lineRule="auto"/>
        <w:ind w:firstLine="709"/>
        <w:jc w:val="both"/>
        <w:rPr>
          <w:sz w:val="16"/>
          <w:szCs w:val="16"/>
        </w:rPr>
      </w:pPr>
    </w:p>
    <w:p w:rsidR="00E162E0" w:rsidRPr="004C031B" w:rsidRDefault="00E162E0" w:rsidP="00E162E0">
      <w:pPr>
        <w:ind w:firstLine="709"/>
        <w:jc w:val="both"/>
        <w:rPr>
          <w:sz w:val="28"/>
          <w:szCs w:val="28"/>
        </w:rPr>
      </w:pPr>
      <w:r w:rsidRPr="004C031B">
        <w:rPr>
          <w:sz w:val="28"/>
          <w:szCs w:val="28"/>
        </w:rPr>
        <w:t>В состав комиссии входят 15 депутатов.</w:t>
      </w:r>
    </w:p>
    <w:p w:rsidR="00025F50" w:rsidRPr="006D61B2" w:rsidRDefault="00E162E0" w:rsidP="006D61B2">
      <w:pPr>
        <w:ind w:firstLine="709"/>
        <w:jc w:val="both"/>
        <w:rPr>
          <w:b/>
          <w:sz w:val="28"/>
          <w:szCs w:val="28"/>
        </w:rPr>
      </w:pPr>
      <w:r w:rsidRPr="004C031B">
        <w:rPr>
          <w:sz w:val="28"/>
          <w:szCs w:val="28"/>
        </w:rPr>
        <w:t>Комиссия по градостроительству в 201</w:t>
      </w:r>
      <w:r w:rsidR="004C031B" w:rsidRPr="004C031B">
        <w:rPr>
          <w:sz w:val="28"/>
          <w:szCs w:val="28"/>
          <w:lang w:val="en-US"/>
        </w:rPr>
        <w:t>8</w:t>
      </w:r>
      <w:r w:rsidRPr="004C031B">
        <w:rPr>
          <w:sz w:val="28"/>
          <w:szCs w:val="28"/>
        </w:rPr>
        <w:t xml:space="preserve"> году провела</w:t>
      </w:r>
      <w:r w:rsidRPr="004C031B">
        <w:rPr>
          <w:b/>
          <w:sz w:val="28"/>
          <w:szCs w:val="28"/>
        </w:rPr>
        <w:t xml:space="preserve"> 1</w:t>
      </w:r>
      <w:r w:rsidR="004C031B" w:rsidRPr="004C031B">
        <w:rPr>
          <w:b/>
          <w:sz w:val="28"/>
          <w:szCs w:val="28"/>
          <w:lang w:val="en-US"/>
        </w:rPr>
        <w:t>2</w:t>
      </w:r>
      <w:r w:rsidRPr="004C031B">
        <w:rPr>
          <w:b/>
          <w:sz w:val="28"/>
          <w:szCs w:val="28"/>
        </w:rPr>
        <w:t xml:space="preserve"> заседаний, </w:t>
      </w:r>
      <w:r w:rsidRPr="004C031B">
        <w:rPr>
          <w:sz w:val="28"/>
          <w:szCs w:val="28"/>
        </w:rPr>
        <w:t xml:space="preserve">на которых принято </w:t>
      </w:r>
      <w:r w:rsidR="003B5AB6" w:rsidRPr="004C031B">
        <w:rPr>
          <w:b/>
          <w:sz w:val="28"/>
          <w:szCs w:val="28"/>
        </w:rPr>
        <w:t>3</w:t>
      </w:r>
      <w:r w:rsidR="00B6137E">
        <w:rPr>
          <w:b/>
          <w:sz w:val="28"/>
          <w:szCs w:val="28"/>
        </w:rPr>
        <w:t>1</w:t>
      </w:r>
      <w:r w:rsidRPr="004C031B">
        <w:rPr>
          <w:b/>
          <w:sz w:val="28"/>
          <w:szCs w:val="28"/>
        </w:rPr>
        <w:t xml:space="preserve"> решени</w:t>
      </w:r>
      <w:r w:rsidR="00B6137E">
        <w:rPr>
          <w:b/>
          <w:sz w:val="28"/>
          <w:szCs w:val="28"/>
        </w:rPr>
        <w:t>е</w:t>
      </w:r>
      <w:r w:rsidRPr="004C031B">
        <w:rPr>
          <w:sz w:val="28"/>
          <w:szCs w:val="28"/>
        </w:rPr>
        <w:t xml:space="preserve">, в том числе </w:t>
      </w:r>
      <w:r w:rsidR="003B5AB6" w:rsidRPr="004C031B">
        <w:rPr>
          <w:b/>
          <w:sz w:val="28"/>
          <w:szCs w:val="28"/>
        </w:rPr>
        <w:t>2</w:t>
      </w:r>
      <w:r w:rsidR="006D61B2">
        <w:rPr>
          <w:b/>
          <w:sz w:val="28"/>
          <w:szCs w:val="28"/>
        </w:rPr>
        <w:t>6 сессионных решений.</w:t>
      </w:r>
    </w:p>
    <w:p w:rsidR="00025F50" w:rsidRPr="003D566B" w:rsidRDefault="00025F50" w:rsidP="00E162E0">
      <w:pPr>
        <w:ind w:firstLine="709"/>
        <w:jc w:val="both"/>
        <w:rPr>
          <w:b/>
          <w:sz w:val="16"/>
          <w:szCs w:val="16"/>
          <w:highlight w:val="yellow"/>
        </w:rPr>
      </w:pPr>
    </w:p>
    <w:p w:rsidR="00E162E0" w:rsidRPr="003D566B" w:rsidRDefault="00E162E0" w:rsidP="00E162E0">
      <w:pPr>
        <w:tabs>
          <w:tab w:val="left" w:pos="993"/>
        </w:tabs>
        <w:ind w:firstLine="709"/>
        <w:jc w:val="both"/>
        <w:rPr>
          <w:sz w:val="16"/>
          <w:szCs w:val="16"/>
          <w:highlight w:val="yellow"/>
        </w:rPr>
      </w:pPr>
    </w:p>
    <w:p w:rsidR="00E162E0" w:rsidRPr="001E26BD" w:rsidRDefault="00E162E0" w:rsidP="00E162E0">
      <w:pPr>
        <w:pStyle w:val="11"/>
        <w:ind w:firstLine="709"/>
        <w:jc w:val="both"/>
        <w:rPr>
          <w:bCs/>
          <w:sz w:val="28"/>
          <w:szCs w:val="28"/>
        </w:rPr>
      </w:pPr>
      <w:r w:rsidRPr="001E26BD">
        <w:rPr>
          <w:sz w:val="28"/>
          <w:szCs w:val="28"/>
        </w:rPr>
        <w:t xml:space="preserve">В отчётном периоде комиссия по градостроительству </w:t>
      </w:r>
      <w:r w:rsidR="00025F50" w:rsidRPr="001E26BD">
        <w:rPr>
          <w:sz w:val="28"/>
          <w:szCs w:val="28"/>
        </w:rPr>
        <w:t>осуществляла контроль</w:t>
      </w:r>
      <w:r w:rsidRPr="001E26BD">
        <w:rPr>
          <w:sz w:val="28"/>
          <w:szCs w:val="28"/>
        </w:rPr>
        <w:t xml:space="preserve"> за </w:t>
      </w:r>
      <w:r w:rsidR="001E26BD" w:rsidRPr="001E26BD">
        <w:rPr>
          <w:b/>
          <w:sz w:val="28"/>
          <w:szCs w:val="28"/>
          <w:lang w:val="en-US"/>
        </w:rPr>
        <w:t>8</w:t>
      </w:r>
      <w:r w:rsidR="00025F50" w:rsidRPr="001E26BD">
        <w:rPr>
          <w:b/>
          <w:sz w:val="28"/>
          <w:szCs w:val="28"/>
        </w:rPr>
        <w:t xml:space="preserve"> </w:t>
      </w:r>
      <w:r w:rsidRPr="001E26BD">
        <w:rPr>
          <w:b/>
          <w:sz w:val="28"/>
          <w:szCs w:val="28"/>
        </w:rPr>
        <w:t>решениями</w:t>
      </w:r>
      <w:r w:rsidRPr="001E26BD">
        <w:rPr>
          <w:sz w:val="28"/>
          <w:szCs w:val="28"/>
        </w:rPr>
        <w:t xml:space="preserve"> Совета депутатов, среди которых </w:t>
      </w:r>
      <w:r w:rsidRPr="001E26BD">
        <w:rPr>
          <w:bCs/>
          <w:sz w:val="28"/>
          <w:szCs w:val="28"/>
        </w:rPr>
        <w:t>Правила землепользования и застройки города Новосибирска.</w:t>
      </w:r>
    </w:p>
    <w:p w:rsidR="00E162E0" w:rsidRPr="003D566B" w:rsidRDefault="00E162E0" w:rsidP="00E162E0">
      <w:pPr>
        <w:pStyle w:val="aa"/>
        <w:ind w:left="0"/>
        <w:rPr>
          <w:b/>
          <w:sz w:val="32"/>
          <w:szCs w:val="32"/>
          <w:highlight w:val="yellow"/>
        </w:rPr>
      </w:pPr>
    </w:p>
    <w:p w:rsidR="00E162E0" w:rsidRPr="001E26BD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1E26BD">
        <w:rPr>
          <w:b/>
          <w:sz w:val="32"/>
          <w:szCs w:val="32"/>
        </w:rPr>
        <w:t>Постоянная комиссия Совета депутатов</w:t>
      </w:r>
    </w:p>
    <w:p w:rsidR="00E162E0" w:rsidRPr="001E26BD" w:rsidRDefault="00E162E0" w:rsidP="00E162E0">
      <w:pPr>
        <w:pStyle w:val="aa"/>
        <w:ind w:left="0"/>
        <w:jc w:val="center"/>
        <w:rPr>
          <w:sz w:val="32"/>
          <w:szCs w:val="32"/>
        </w:rPr>
      </w:pPr>
      <w:r w:rsidRPr="001E26BD">
        <w:rPr>
          <w:b/>
          <w:sz w:val="32"/>
          <w:szCs w:val="32"/>
        </w:rPr>
        <w:t>по муниципальной собственности</w:t>
      </w:r>
    </w:p>
    <w:p w:rsidR="00E162E0" w:rsidRPr="003D566B" w:rsidRDefault="00E162E0" w:rsidP="00E162E0">
      <w:pPr>
        <w:pStyle w:val="aa"/>
        <w:ind w:left="1571"/>
        <w:jc w:val="both"/>
        <w:rPr>
          <w:sz w:val="28"/>
          <w:szCs w:val="28"/>
          <w:highlight w:val="yellow"/>
        </w:rPr>
      </w:pPr>
      <w:r w:rsidRPr="003D566B">
        <w:rPr>
          <w:sz w:val="32"/>
          <w:szCs w:val="32"/>
          <w:highlight w:val="yellow"/>
        </w:rPr>
        <w:t xml:space="preserve"> </w:t>
      </w:r>
    </w:p>
    <w:p w:rsidR="00E162E0" w:rsidRPr="001E26BD" w:rsidRDefault="00E162E0" w:rsidP="00E162E0">
      <w:pPr>
        <w:ind w:firstLine="709"/>
        <w:jc w:val="both"/>
        <w:outlineLvl w:val="1"/>
        <w:rPr>
          <w:sz w:val="28"/>
          <w:szCs w:val="28"/>
        </w:rPr>
      </w:pPr>
      <w:r w:rsidRPr="001E26BD">
        <w:rPr>
          <w:sz w:val="28"/>
          <w:szCs w:val="28"/>
        </w:rPr>
        <w:t>К вопросам ведения постоянной комиссии Совета депутатов по муниципальной собственности (далее - комиссия по муниципальной собственности) относятся: определение порядка управления и распоряжения имуществом, находящимся в муниципальной собственности, приватизация муниципального имущества, определение порядка принятия решений о создании, реорганизации и ликвидации муниципальных предприятий и муниципальных учреждений, управление и распоряжение земельными участками, находящимися в муниципальной собственности, иные вопросы.</w:t>
      </w:r>
    </w:p>
    <w:p w:rsidR="00E162E0" w:rsidRPr="001E26BD" w:rsidRDefault="00E162E0" w:rsidP="00E162E0">
      <w:pPr>
        <w:ind w:firstLine="709"/>
        <w:jc w:val="both"/>
        <w:rPr>
          <w:sz w:val="28"/>
          <w:szCs w:val="28"/>
        </w:rPr>
      </w:pPr>
      <w:r w:rsidRPr="001E26BD">
        <w:rPr>
          <w:sz w:val="28"/>
          <w:szCs w:val="28"/>
        </w:rPr>
        <w:t>В состав комиссии входят 1</w:t>
      </w:r>
      <w:r w:rsidR="00336413" w:rsidRPr="001E26BD">
        <w:rPr>
          <w:sz w:val="28"/>
          <w:szCs w:val="28"/>
        </w:rPr>
        <w:t>4</w:t>
      </w:r>
      <w:r w:rsidRPr="001E26BD">
        <w:rPr>
          <w:sz w:val="28"/>
          <w:szCs w:val="28"/>
        </w:rPr>
        <w:t xml:space="preserve"> депутатов.</w:t>
      </w:r>
    </w:p>
    <w:p w:rsidR="00E162E0" w:rsidRPr="006D61B2" w:rsidRDefault="00E162E0" w:rsidP="006D61B2">
      <w:pPr>
        <w:ind w:firstLine="709"/>
        <w:jc w:val="both"/>
        <w:rPr>
          <w:sz w:val="28"/>
          <w:szCs w:val="28"/>
        </w:rPr>
      </w:pPr>
      <w:r w:rsidRPr="001E26BD">
        <w:rPr>
          <w:sz w:val="28"/>
          <w:szCs w:val="28"/>
        </w:rPr>
        <w:lastRenderedPageBreak/>
        <w:t>Комиссия по муниципальной собственности в 201</w:t>
      </w:r>
      <w:r w:rsidR="001E26BD" w:rsidRPr="001E26BD">
        <w:rPr>
          <w:sz w:val="28"/>
          <w:szCs w:val="28"/>
          <w:lang w:val="en-US"/>
        </w:rPr>
        <w:t>8</w:t>
      </w:r>
      <w:r w:rsidRPr="001E26BD">
        <w:rPr>
          <w:sz w:val="28"/>
          <w:szCs w:val="28"/>
        </w:rPr>
        <w:t xml:space="preserve"> году провела</w:t>
      </w:r>
      <w:r w:rsidRPr="001E26BD">
        <w:rPr>
          <w:b/>
          <w:sz w:val="28"/>
          <w:szCs w:val="28"/>
        </w:rPr>
        <w:t xml:space="preserve"> 1</w:t>
      </w:r>
      <w:r w:rsidR="001E26BD" w:rsidRPr="001E26BD">
        <w:rPr>
          <w:b/>
          <w:sz w:val="28"/>
          <w:szCs w:val="28"/>
          <w:lang w:val="en-US"/>
        </w:rPr>
        <w:t>2</w:t>
      </w:r>
      <w:r w:rsidRPr="001E26BD">
        <w:rPr>
          <w:b/>
          <w:sz w:val="28"/>
          <w:szCs w:val="28"/>
        </w:rPr>
        <w:t xml:space="preserve"> заседаний, </w:t>
      </w:r>
      <w:r w:rsidRPr="001E26BD">
        <w:rPr>
          <w:sz w:val="28"/>
          <w:szCs w:val="28"/>
        </w:rPr>
        <w:t xml:space="preserve">на которых принято </w:t>
      </w:r>
      <w:r w:rsidR="001E26BD" w:rsidRPr="001E26BD">
        <w:rPr>
          <w:b/>
          <w:sz w:val="28"/>
          <w:szCs w:val="28"/>
          <w:lang w:val="en-US"/>
        </w:rPr>
        <w:t>49</w:t>
      </w:r>
      <w:r w:rsidRPr="001E26BD">
        <w:rPr>
          <w:b/>
          <w:sz w:val="28"/>
          <w:szCs w:val="28"/>
        </w:rPr>
        <w:t> решени</w:t>
      </w:r>
      <w:r w:rsidR="001E26BD" w:rsidRPr="001E26BD">
        <w:rPr>
          <w:b/>
          <w:sz w:val="28"/>
          <w:szCs w:val="28"/>
        </w:rPr>
        <w:t>й</w:t>
      </w:r>
      <w:r w:rsidRPr="001E26BD">
        <w:rPr>
          <w:sz w:val="28"/>
          <w:szCs w:val="28"/>
        </w:rPr>
        <w:t xml:space="preserve">, в том числе </w:t>
      </w:r>
      <w:r w:rsidR="001E26BD" w:rsidRPr="001E26BD">
        <w:rPr>
          <w:b/>
          <w:sz w:val="28"/>
          <w:szCs w:val="28"/>
          <w:lang w:val="en-US"/>
        </w:rPr>
        <w:t>21</w:t>
      </w:r>
      <w:r w:rsidRPr="001E26BD">
        <w:rPr>
          <w:b/>
          <w:sz w:val="28"/>
          <w:szCs w:val="28"/>
        </w:rPr>
        <w:t xml:space="preserve"> сессионн</w:t>
      </w:r>
      <w:r w:rsidR="001E26BD" w:rsidRPr="001E26BD">
        <w:rPr>
          <w:b/>
          <w:sz w:val="28"/>
          <w:szCs w:val="28"/>
        </w:rPr>
        <w:t>ое</w:t>
      </w:r>
      <w:r w:rsidRPr="001E26BD">
        <w:rPr>
          <w:b/>
          <w:sz w:val="28"/>
          <w:szCs w:val="28"/>
        </w:rPr>
        <w:t xml:space="preserve"> решени</w:t>
      </w:r>
      <w:r w:rsidR="001E26BD" w:rsidRPr="001E26BD">
        <w:rPr>
          <w:b/>
          <w:sz w:val="28"/>
          <w:szCs w:val="28"/>
        </w:rPr>
        <w:t>е</w:t>
      </w:r>
      <w:r w:rsidR="006D61B2">
        <w:rPr>
          <w:sz w:val="28"/>
          <w:szCs w:val="28"/>
        </w:rPr>
        <w:t>.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6D61B2">
        <w:rPr>
          <w:sz w:val="28"/>
          <w:szCs w:val="28"/>
        </w:rPr>
        <w:t>На комиссию по муниципальной собственности</w:t>
      </w:r>
      <w:r w:rsidRPr="006D61B2">
        <w:rPr>
          <w:b/>
          <w:sz w:val="28"/>
          <w:szCs w:val="28"/>
        </w:rPr>
        <w:t xml:space="preserve"> </w:t>
      </w:r>
      <w:r w:rsidRPr="006D61B2">
        <w:rPr>
          <w:sz w:val="28"/>
          <w:szCs w:val="28"/>
        </w:rPr>
        <w:t xml:space="preserve">возложен контроль за исполнением </w:t>
      </w:r>
      <w:r w:rsidR="006D61B2" w:rsidRPr="006D61B2">
        <w:rPr>
          <w:b/>
          <w:sz w:val="28"/>
          <w:szCs w:val="28"/>
        </w:rPr>
        <w:t>43</w:t>
      </w:r>
      <w:r w:rsidRPr="006D61B2">
        <w:rPr>
          <w:b/>
          <w:sz w:val="28"/>
          <w:szCs w:val="28"/>
        </w:rPr>
        <w:t xml:space="preserve"> решений Совета депутатов</w:t>
      </w:r>
      <w:r w:rsidR="00336413" w:rsidRPr="006D61B2">
        <w:rPr>
          <w:sz w:val="28"/>
          <w:szCs w:val="28"/>
        </w:rPr>
        <w:t>.</w:t>
      </w:r>
    </w:p>
    <w:p w:rsidR="00E162E0" w:rsidRPr="003D566B" w:rsidRDefault="00E162E0" w:rsidP="00E162E0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E162E0" w:rsidRPr="006D61B2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6D61B2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6D61B2">
        <w:rPr>
          <w:b/>
          <w:sz w:val="32"/>
          <w:szCs w:val="32"/>
        </w:rPr>
        <w:t>по научно-производственному развитию и предпринимательству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6D61B2" w:rsidRDefault="00E162E0" w:rsidP="00E162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1B2">
        <w:rPr>
          <w:sz w:val="28"/>
          <w:szCs w:val="28"/>
        </w:rPr>
        <w:t>К вопросам ведения постоянной комиссии Совета депутатов по научно-производственному развитию и предпринимательству (далее - комиссия по научно-производственному развитию и предпринимательству) относятся: развитие инновационной деятельности на территории города Новосибирска, создание условий для развития промышленных предприятий всех форм собственности, научных учреждений, разработки и внедрения новых технологий, осуществление инвестиционной деятельности,</w:t>
      </w:r>
      <w:r w:rsidRPr="006D61B2">
        <w:rPr>
          <w:rFonts w:eastAsia="Calibri"/>
          <w:sz w:val="28"/>
          <w:szCs w:val="28"/>
          <w:lang w:eastAsia="en-US"/>
        </w:rPr>
        <w:t xml:space="preserve"> установление правил распространения наружной рекламы и информации в городе Новосибирске, организация ритуальных услуг и содержания мест захоронения в городе Новосибирске, </w:t>
      </w:r>
      <w:r w:rsidRPr="006D61B2">
        <w:rPr>
          <w:sz w:val="28"/>
          <w:szCs w:val="28"/>
        </w:rPr>
        <w:t>иные вопросы.</w:t>
      </w:r>
    </w:p>
    <w:p w:rsidR="00E162E0" w:rsidRPr="006D61B2" w:rsidRDefault="00E162E0" w:rsidP="00E162E0">
      <w:pPr>
        <w:ind w:firstLine="709"/>
        <w:jc w:val="both"/>
        <w:rPr>
          <w:sz w:val="28"/>
          <w:szCs w:val="28"/>
        </w:rPr>
      </w:pPr>
      <w:r w:rsidRPr="006D61B2">
        <w:rPr>
          <w:sz w:val="28"/>
          <w:szCs w:val="28"/>
        </w:rPr>
        <w:t xml:space="preserve">В состав комиссии входят </w:t>
      </w:r>
      <w:r w:rsidR="006D61B2" w:rsidRPr="006D61B2">
        <w:rPr>
          <w:sz w:val="28"/>
          <w:szCs w:val="28"/>
        </w:rPr>
        <w:t>8</w:t>
      </w:r>
      <w:r w:rsidRPr="006D61B2">
        <w:rPr>
          <w:sz w:val="28"/>
          <w:szCs w:val="28"/>
        </w:rPr>
        <w:t xml:space="preserve"> депутатов.</w:t>
      </w:r>
    </w:p>
    <w:p w:rsidR="00E162E0" w:rsidRPr="003D566B" w:rsidRDefault="00E162E0" w:rsidP="00E162E0">
      <w:pPr>
        <w:ind w:firstLine="709"/>
        <w:jc w:val="both"/>
        <w:rPr>
          <w:b/>
          <w:sz w:val="28"/>
          <w:szCs w:val="28"/>
          <w:highlight w:val="yellow"/>
        </w:rPr>
      </w:pPr>
      <w:r w:rsidRPr="006D61B2">
        <w:rPr>
          <w:sz w:val="28"/>
          <w:szCs w:val="28"/>
        </w:rPr>
        <w:t>Комиссия по научно-производственному развитию и предпринимательству в 201</w:t>
      </w:r>
      <w:r w:rsidR="006D61B2" w:rsidRPr="006D61B2">
        <w:rPr>
          <w:sz w:val="28"/>
          <w:szCs w:val="28"/>
        </w:rPr>
        <w:t>8</w:t>
      </w:r>
      <w:r w:rsidRPr="006D61B2">
        <w:rPr>
          <w:sz w:val="28"/>
          <w:szCs w:val="28"/>
        </w:rPr>
        <w:t xml:space="preserve"> году провела</w:t>
      </w:r>
      <w:r w:rsidRPr="006D61B2">
        <w:rPr>
          <w:b/>
          <w:sz w:val="28"/>
          <w:szCs w:val="28"/>
        </w:rPr>
        <w:t xml:space="preserve"> </w:t>
      </w:r>
      <w:r w:rsidR="007F34BC" w:rsidRPr="006D61B2">
        <w:rPr>
          <w:b/>
          <w:sz w:val="28"/>
          <w:szCs w:val="28"/>
        </w:rPr>
        <w:t>11</w:t>
      </w:r>
      <w:r w:rsidRPr="006D61B2">
        <w:rPr>
          <w:b/>
          <w:sz w:val="28"/>
          <w:szCs w:val="28"/>
        </w:rPr>
        <w:t xml:space="preserve"> заседаний, </w:t>
      </w:r>
      <w:r w:rsidRPr="006D61B2">
        <w:rPr>
          <w:sz w:val="28"/>
          <w:szCs w:val="28"/>
        </w:rPr>
        <w:t xml:space="preserve">на которых принято </w:t>
      </w:r>
      <w:r w:rsidR="006D61B2" w:rsidRPr="006D61B2">
        <w:rPr>
          <w:b/>
          <w:sz w:val="28"/>
          <w:szCs w:val="28"/>
        </w:rPr>
        <w:t>44</w:t>
      </w:r>
      <w:r w:rsidRPr="006D61B2">
        <w:rPr>
          <w:b/>
          <w:sz w:val="28"/>
          <w:szCs w:val="28"/>
        </w:rPr>
        <w:t> решения</w:t>
      </w:r>
      <w:r w:rsidRPr="006D61B2">
        <w:rPr>
          <w:sz w:val="28"/>
          <w:szCs w:val="28"/>
        </w:rPr>
        <w:t xml:space="preserve">, в том числе </w:t>
      </w:r>
      <w:r w:rsidR="007F34BC" w:rsidRPr="006D61B2">
        <w:rPr>
          <w:b/>
          <w:sz w:val="28"/>
          <w:szCs w:val="28"/>
        </w:rPr>
        <w:t>2</w:t>
      </w:r>
      <w:r w:rsidR="006D61B2" w:rsidRPr="006D61B2">
        <w:rPr>
          <w:b/>
          <w:sz w:val="28"/>
          <w:szCs w:val="28"/>
        </w:rPr>
        <w:t>0</w:t>
      </w:r>
      <w:r w:rsidRPr="006D61B2">
        <w:rPr>
          <w:b/>
          <w:sz w:val="28"/>
          <w:szCs w:val="28"/>
        </w:rPr>
        <w:t> сессионных решений.</w:t>
      </w:r>
    </w:p>
    <w:p w:rsidR="00E162E0" w:rsidRPr="003D566B" w:rsidRDefault="006D61B2" w:rsidP="00E162E0">
      <w:pPr>
        <w:ind w:firstLine="709"/>
        <w:jc w:val="both"/>
        <w:rPr>
          <w:i/>
          <w:sz w:val="28"/>
          <w:szCs w:val="28"/>
          <w:highlight w:val="yellow"/>
        </w:rPr>
      </w:pPr>
      <w:r w:rsidRPr="00BC5A89">
        <w:rPr>
          <w:b/>
          <w:sz w:val="28"/>
          <w:szCs w:val="28"/>
        </w:rPr>
        <w:t xml:space="preserve">Комиссией подготовлено </w:t>
      </w:r>
      <w:r>
        <w:rPr>
          <w:b/>
          <w:sz w:val="28"/>
          <w:szCs w:val="28"/>
        </w:rPr>
        <w:t>1</w:t>
      </w:r>
      <w:r w:rsidRPr="00BC5A89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BC5A89">
        <w:rPr>
          <w:b/>
          <w:sz w:val="28"/>
          <w:szCs w:val="28"/>
        </w:rPr>
        <w:t xml:space="preserve"> Совета депутатов:</w:t>
      </w:r>
    </w:p>
    <w:p w:rsidR="00E162E0" w:rsidRPr="006D61B2" w:rsidRDefault="006D61B2" w:rsidP="00E162E0">
      <w:pPr>
        <w:ind w:firstLine="709"/>
        <w:jc w:val="both"/>
        <w:rPr>
          <w:i/>
          <w:sz w:val="16"/>
          <w:szCs w:val="16"/>
          <w:highlight w:val="yellow"/>
        </w:rPr>
      </w:pPr>
      <w:r w:rsidRPr="006D61B2">
        <w:rPr>
          <w:i/>
          <w:sz w:val="28"/>
          <w:szCs w:val="24"/>
        </w:rPr>
        <w:t>О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«О внесении изменений в Закон Новосибирской области «Об административных правонарушениях в Новосибирской области» и статью 1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правонарушений».</w:t>
      </w:r>
    </w:p>
    <w:p w:rsidR="00E162E0" w:rsidRPr="003D566B" w:rsidRDefault="00E162E0" w:rsidP="00E162E0">
      <w:pPr>
        <w:ind w:firstLine="709"/>
        <w:jc w:val="both"/>
        <w:rPr>
          <w:sz w:val="16"/>
          <w:szCs w:val="16"/>
          <w:highlight w:val="yellow"/>
        </w:rPr>
      </w:pP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6D61B2">
        <w:rPr>
          <w:sz w:val="28"/>
          <w:szCs w:val="28"/>
        </w:rPr>
        <w:t>На комиссию по научно-производственному развитию и предпринимательству</w:t>
      </w:r>
      <w:r w:rsidRPr="006D61B2">
        <w:rPr>
          <w:b/>
          <w:sz w:val="28"/>
          <w:szCs w:val="28"/>
        </w:rPr>
        <w:t xml:space="preserve"> </w:t>
      </w:r>
      <w:r w:rsidRPr="006D61B2">
        <w:rPr>
          <w:sz w:val="28"/>
          <w:szCs w:val="28"/>
        </w:rPr>
        <w:t xml:space="preserve">возложен контроль за исполнением </w:t>
      </w:r>
      <w:r w:rsidR="006A5048" w:rsidRPr="006D61B2">
        <w:rPr>
          <w:b/>
          <w:sz w:val="28"/>
          <w:szCs w:val="28"/>
        </w:rPr>
        <w:t>1</w:t>
      </w:r>
      <w:r w:rsidR="006D61B2" w:rsidRPr="006D61B2">
        <w:rPr>
          <w:b/>
          <w:sz w:val="28"/>
          <w:szCs w:val="28"/>
        </w:rPr>
        <w:t>2</w:t>
      </w:r>
      <w:r w:rsidRPr="006D61B2">
        <w:rPr>
          <w:b/>
          <w:sz w:val="28"/>
          <w:szCs w:val="28"/>
        </w:rPr>
        <w:t> решени</w:t>
      </w:r>
      <w:r w:rsidR="006A5048" w:rsidRPr="006D61B2">
        <w:rPr>
          <w:b/>
          <w:sz w:val="28"/>
          <w:szCs w:val="28"/>
        </w:rPr>
        <w:t>й</w:t>
      </w:r>
      <w:r w:rsidRPr="006D61B2">
        <w:rPr>
          <w:sz w:val="28"/>
          <w:szCs w:val="28"/>
        </w:rPr>
        <w:t xml:space="preserve"> Совета депутатов</w:t>
      </w:r>
      <w:r w:rsidRPr="006D61B2">
        <w:rPr>
          <w:bCs/>
          <w:sz w:val="28"/>
          <w:szCs w:val="28"/>
        </w:rPr>
        <w:t>.</w:t>
      </w:r>
    </w:p>
    <w:p w:rsidR="00E162E0" w:rsidRPr="003D566B" w:rsidRDefault="00E162E0" w:rsidP="00E162E0">
      <w:pPr>
        <w:pStyle w:val="aa"/>
        <w:ind w:left="0" w:firstLine="709"/>
        <w:jc w:val="center"/>
        <w:rPr>
          <w:b/>
          <w:sz w:val="32"/>
          <w:szCs w:val="32"/>
          <w:highlight w:val="yellow"/>
        </w:rPr>
      </w:pPr>
    </w:p>
    <w:p w:rsidR="00E162E0" w:rsidRPr="00886870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886870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886870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886870">
        <w:rPr>
          <w:b/>
          <w:sz w:val="32"/>
          <w:szCs w:val="32"/>
        </w:rPr>
        <w:t>по наказам избирателей</w:t>
      </w:r>
    </w:p>
    <w:p w:rsidR="00E162E0" w:rsidRPr="00886870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E162E0" w:rsidRPr="00886870" w:rsidRDefault="00E162E0" w:rsidP="00E162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870">
        <w:rPr>
          <w:sz w:val="28"/>
          <w:szCs w:val="28"/>
        </w:rPr>
        <w:t xml:space="preserve">К вопросам ведения постоянной комиссии Совета депутатов по наказам избирателей (далее - комиссия по наказам) относятся: установление </w:t>
      </w:r>
      <w:r w:rsidRPr="00886870">
        <w:rPr>
          <w:rFonts w:eastAsia="Calibri"/>
          <w:sz w:val="28"/>
          <w:szCs w:val="28"/>
        </w:rPr>
        <w:t>порядка работы с предложениями по наказам избирателей, данными</w:t>
      </w:r>
      <w:r w:rsidRPr="00886870">
        <w:rPr>
          <w:sz w:val="28"/>
          <w:szCs w:val="28"/>
        </w:rPr>
        <w:t xml:space="preserve"> кандидатам в депутаты Совета депутатов,</w:t>
      </w:r>
      <w:r w:rsidRPr="00886870">
        <w:rPr>
          <w:rFonts w:eastAsia="Calibri"/>
          <w:sz w:val="28"/>
          <w:szCs w:val="28"/>
        </w:rPr>
        <w:t xml:space="preserve"> </w:t>
      </w:r>
      <w:r w:rsidRPr="00886870">
        <w:rPr>
          <w:sz w:val="28"/>
          <w:szCs w:val="28"/>
        </w:rPr>
        <w:t xml:space="preserve">в том числе порядка их внесения и рассмотрения, порядка подготовки и рассмотрения проекта решения Совета депутатов о плане </w:t>
      </w:r>
      <w:r w:rsidRPr="00886870">
        <w:rPr>
          <w:sz w:val="28"/>
          <w:szCs w:val="28"/>
        </w:rPr>
        <w:lastRenderedPageBreak/>
        <w:t>мероприятий по реализации наказов избирателей, выполнения мероприятий по реализации наказов избирателей, осуществления контроля за реализацией наказов избирателей</w:t>
      </w:r>
      <w:r w:rsidRPr="00886870">
        <w:rPr>
          <w:rFonts w:eastAsia="Calibri"/>
          <w:sz w:val="28"/>
          <w:szCs w:val="28"/>
          <w:lang w:eastAsia="en-US"/>
        </w:rPr>
        <w:t>, у</w:t>
      </w:r>
      <w:r w:rsidRPr="00886870">
        <w:rPr>
          <w:sz w:val="28"/>
          <w:szCs w:val="28"/>
        </w:rPr>
        <w:t>тверждение плана мероприятий по реализации наказов избирателей, внесение в него изменений, в том числе в части исключения наказов избирателей из плана мероприятий по реализации наказов избирателей и иные вопросы.</w:t>
      </w:r>
    </w:p>
    <w:p w:rsidR="00E162E0" w:rsidRPr="00886870" w:rsidRDefault="00E162E0" w:rsidP="00E162E0">
      <w:pPr>
        <w:ind w:firstLine="709"/>
        <w:jc w:val="both"/>
        <w:rPr>
          <w:sz w:val="28"/>
          <w:szCs w:val="28"/>
        </w:rPr>
      </w:pPr>
      <w:r w:rsidRPr="00886870">
        <w:rPr>
          <w:sz w:val="28"/>
          <w:szCs w:val="28"/>
        </w:rPr>
        <w:t>В состав комиссии входят 5 депутатов.</w:t>
      </w:r>
    </w:p>
    <w:p w:rsidR="00E162E0" w:rsidRPr="003D566B" w:rsidRDefault="00E162E0" w:rsidP="00E162E0">
      <w:pPr>
        <w:ind w:firstLine="709"/>
        <w:jc w:val="both"/>
        <w:rPr>
          <w:b/>
          <w:sz w:val="28"/>
          <w:szCs w:val="28"/>
          <w:highlight w:val="yellow"/>
        </w:rPr>
      </w:pPr>
      <w:r w:rsidRPr="00886870">
        <w:rPr>
          <w:sz w:val="28"/>
          <w:szCs w:val="28"/>
        </w:rPr>
        <w:t>Комиссия по наказам в 201</w:t>
      </w:r>
      <w:r w:rsidR="00886870" w:rsidRPr="00886870">
        <w:rPr>
          <w:sz w:val="28"/>
          <w:szCs w:val="28"/>
        </w:rPr>
        <w:t>8</w:t>
      </w:r>
      <w:r w:rsidRPr="00886870">
        <w:rPr>
          <w:sz w:val="28"/>
          <w:szCs w:val="28"/>
        </w:rPr>
        <w:t xml:space="preserve"> году провела</w:t>
      </w:r>
      <w:r w:rsidR="00886870" w:rsidRPr="00886870">
        <w:rPr>
          <w:sz w:val="28"/>
          <w:szCs w:val="28"/>
        </w:rPr>
        <w:t xml:space="preserve"> </w:t>
      </w:r>
      <w:r w:rsidR="00886870" w:rsidRPr="00886870">
        <w:rPr>
          <w:b/>
          <w:sz w:val="28"/>
          <w:szCs w:val="28"/>
        </w:rPr>
        <w:t xml:space="preserve">11 </w:t>
      </w:r>
      <w:r w:rsidRPr="00886870">
        <w:rPr>
          <w:b/>
          <w:sz w:val="28"/>
          <w:szCs w:val="28"/>
        </w:rPr>
        <w:t xml:space="preserve">заседаний, </w:t>
      </w:r>
      <w:r w:rsidRPr="00886870">
        <w:rPr>
          <w:sz w:val="28"/>
          <w:szCs w:val="28"/>
        </w:rPr>
        <w:t xml:space="preserve">на которых принято </w:t>
      </w:r>
      <w:r w:rsidRPr="00886870">
        <w:rPr>
          <w:b/>
          <w:sz w:val="28"/>
          <w:szCs w:val="28"/>
        </w:rPr>
        <w:t>2</w:t>
      </w:r>
      <w:r w:rsidR="00886870" w:rsidRPr="00886870">
        <w:rPr>
          <w:b/>
          <w:sz w:val="28"/>
          <w:szCs w:val="28"/>
        </w:rPr>
        <w:t>9</w:t>
      </w:r>
      <w:r w:rsidRPr="00886870">
        <w:rPr>
          <w:b/>
          <w:sz w:val="28"/>
          <w:szCs w:val="28"/>
        </w:rPr>
        <w:t> решений</w:t>
      </w:r>
      <w:r w:rsidRPr="00886870">
        <w:rPr>
          <w:sz w:val="28"/>
          <w:szCs w:val="28"/>
        </w:rPr>
        <w:t xml:space="preserve">, в том числе </w:t>
      </w:r>
      <w:r w:rsidR="00886870" w:rsidRPr="00886870">
        <w:rPr>
          <w:b/>
          <w:sz w:val="28"/>
          <w:szCs w:val="28"/>
        </w:rPr>
        <w:t>6</w:t>
      </w:r>
      <w:r w:rsidRPr="00886870">
        <w:rPr>
          <w:b/>
          <w:sz w:val="28"/>
          <w:szCs w:val="28"/>
        </w:rPr>
        <w:t xml:space="preserve"> сессионных решени</w:t>
      </w:r>
      <w:r w:rsidR="00BD6560" w:rsidRPr="00886870">
        <w:rPr>
          <w:b/>
          <w:sz w:val="28"/>
          <w:szCs w:val="28"/>
        </w:rPr>
        <w:t>й</w:t>
      </w:r>
      <w:r w:rsidRPr="00886870">
        <w:rPr>
          <w:b/>
          <w:sz w:val="28"/>
          <w:szCs w:val="28"/>
        </w:rPr>
        <w:t>.</w:t>
      </w:r>
    </w:p>
    <w:p w:rsidR="00E162E0" w:rsidRPr="003D566B" w:rsidRDefault="00E162E0" w:rsidP="00E162E0">
      <w:pPr>
        <w:ind w:firstLine="709"/>
        <w:jc w:val="both"/>
        <w:rPr>
          <w:b/>
          <w:sz w:val="16"/>
          <w:szCs w:val="16"/>
          <w:highlight w:val="yellow"/>
        </w:rPr>
      </w:pPr>
    </w:p>
    <w:p w:rsidR="008F1BE2" w:rsidRPr="007A5C6A" w:rsidRDefault="00E162E0" w:rsidP="008F1BE2">
      <w:pPr>
        <w:jc w:val="both"/>
        <w:rPr>
          <w:sz w:val="24"/>
          <w:szCs w:val="24"/>
        </w:rPr>
      </w:pPr>
      <w:r w:rsidRPr="007A5C6A">
        <w:rPr>
          <w:sz w:val="28"/>
          <w:szCs w:val="28"/>
        </w:rPr>
        <w:t xml:space="preserve">Комиссией по наказам избирателей </w:t>
      </w:r>
      <w:r w:rsidR="00886870" w:rsidRPr="007A5C6A">
        <w:rPr>
          <w:sz w:val="28"/>
          <w:szCs w:val="28"/>
        </w:rPr>
        <w:t xml:space="preserve">инициирован ряд </w:t>
      </w:r>
      <w:r w:rsidR="008F1BE2" w:rsidRPr="007A5C6A">
        <w:rPr>
          <w:sz w:val="28"/>
          <w:szCs w:val="28"/>
        </w:rPr>
        <w:t>совещаний</w:t>
      </w:r>
      <w:r w:rsidR="00886870" w:rsidRPr="007A5C6A">
        <w:rPr>
          <w:sz w:val="28"/>
          <w:szCs w:val="28"/>
        </w:rPr>
        <w:t xml:space="preserve"> по вопросам исполнения наказов.</w:t>
      </w:r>
    </w:p>
    <w:p w:rsidR="00886870" w:rsidRPr="007A5C6A" w:rsidRDefault="00886870" w:rsidP="00886870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E162E0" w:rsidRPr="007A5C6A" w:rsidRDefault="00E162E0" w:rsidP="007A5C6A">
      <w:pPr>
        <w:ind w:firstLine="709"/>
        <w:jc w:val="both"/>
        <w:rPr>
          <w:sz w:val="28"/>
          <w:szCs w:val="28"/>
        </w:rPr>
      </w:pPr>
      <w:r w:rsidRPr="007A5C6A">
        <w:rPr>
          <w:sz w:val="28"/>
          <w:szCs w:val="28"/>
        </w:rPr>
        <w:t>На комиссию по наказам</w:t>
      </w:r>
      <w:r w:rsidRPr="007A5C6A">
        <w:rPr>
          <w:b/>
          <w:sz w:val="28"/>
          <w:szCs w:val="28"/>
        </w:rPr>
        <w:t xml:space="preserve"> </w:t>
      </w:r>
      <w:r w:rsidRPr="007A5C6A">
        <w:rPr>
          <w:sz w:val="28"/>
          <w:szCs w:val="28"/>
        </w:rPr>
        <w:t xml:space="preserve">возложен контроль за исполнением </w:t>
      </w:r>
      <w:r w:rsidR="008F1BE2" w:rsidRPr="007A5C6A">
        <w:rPr>
          <w:b/>
          <w:sz w:val="28"/>
          <w:szCs w:val="28"/>
        </w:rPr>
        <w:t>4</w:t>
      </w:r>
      <w:r w:rsidRPr="007A5C6A">
        <w:rPr>
          <w:b/>
          <w:sz w:val="28"/>
          <w:szCs w:val="28"/>
        </w:rPr>
        <w:t xml:space="preserve"> решений</w:t>
      </w:r>
      <w:r w:rsidRPr="007A5C6A">
        <w:rPr>
          <w:sz w:val="28"/>
          <w:szCs w:val="28"/>
        </w:rPr>
        <w:t xml:space="preserve"> Сов</w:t>
      </w:r>
      <w:r w:rsidR="007A5C6A">
        <w:rPr>
          <w:sz w:val="28"/>
          <w:szCs w:val="28"/>
        </w:rPr>
        <w:t>ета депутатов.</w:t>
      </w:r>
    </w:p>
    <w:p w:rsidR="00A132AB" w:rsidRPr="003D566B" w:rsidRDefault="00A132AB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7A5C6A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7A5C6A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7A5C6A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7A5C6A">
        <w:rPr>
          <w:b/>
          <w:sz w:val="32"/>
          <w:szCs w:val="32"/>
        </w:rPr>
        <w:t>по бюджету и налоговой политике</w:t>
      </w:r>
    </w:p>
    <w:p w:rsidR="00E162E0" w:rsidRPr="007A5C6A" w:rsidRDefault="00E162E0" w:rsidP="00E162E0">
      <w:pPr>
        <w:pStyle w:val="aa"/>
        <w:ind w:left="0"/>
        <w:jc w:val="center"/>
        <w:rPr>
          <w:sz w:val="28"/>
          <w:szCs w:val="28"/>
        </w:rPr>
      </w:pP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>К вопросам ведения постоянной комиссии Совета депутатов по бюджету и налоговой политике (далее – Комиссия) относятся: рассмотрение вопросов местного значения, входящих в компетенцию Совета депутатов в сфере финансов, бюджета и налоговой политики, в том числе рассмотрение вопросов и проектов решений Совета депутатов, связанных с осуществлением бюджетного процесса в городе Новосибирске, к которым отнесены вопросы формирования, утверждения, исполнения бюджета города и контроля за его исполнением; осуществления финансового контроля за использованием средств бюджета города.</w:t>
      </w: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 xml:space="preserve">В состав </w:t>
      </w:r>
      <w:r w:rsidRPr="007A5C6A">
        <w:rPr>
          <w:rFonts w:eastAsia="Calibri"/>
          <w:bCs/>
          <w:sz w:val="28"/>
          <w:szCs w:val="28"/>
          <w:lang w:eastAsia="en-US"/>
        </w:rPr>
        <w:t xml:space="preserve">Комиссии </w:t>
      </w:r>
      <w:r w:rsidRPr="007A5C6A">
        <w:rPr>
          <w:rFonts w:eastAsia="Calibri"/>
          <w:sz w:val="28"/>
          <w:szCs w:val="28"/>
          <w:lang w:eastAsia="en-US"/>
        </w:rPr>
        <w:t xml:space="preserve">входят </w:t>
      </w:r>
      <w:r w:rsidRPr="007A5C6A">
        <w:rPr>
          <w:rFonts w:eastAsia="Calibri"/>
          <w:b/>
          <w:sz w:val="28"/>
          <w:szCs w:val="28"/>
          <w:lang w:eastAsia="en-US"/>
        </w:rPr>
        <w:t>14 депутатов</w:t>
      </w:r>
      <w:r w:rsidRPr="007A5C6A">
        <w:rPr>
          <w:rFonts w:eastAsia="Calibri"/>
          <w:sz w:val="28"/>
          <w:szCs w:val="28"/>
          <w:lang w:eastAsia="en-US"/>
        </w:rPr>
        <w:t>.</w:t>
      </w: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>В 201</w:t>
      </w:r>
      <w:r w:rsidR="007A5C6A" w:rsidRPr="007A5C6A">
        <w:rPr>
          <w:rFonts w:eastAsia="Calibri"/>
          <w:sz w:val="28"/>
          <w:szCs w:val="28"/>
          <w:lang w:eastAsia="en-US"/>
        </w:rPr>
        <w:t>8</w:t>
      </w:r>
      <w:r w:rsidRPr="007A5C6A">
        <w:rPr>
          <w:rFonts w:eastAsia="Calibri"/>
          <w:sz w:val="28"/>
          <w:szCs w:val="28"/>
          <w:lang w:eastAsia="en-US"/>
        </w:rPr>
        <w:t xml:space="preserve"> году было проведено </w:t>
      </w:r>
      <w:r w:rsidRPr="007A5C6A">
        <w:rPr>
          <w:rFonts w:eastAsia="Calibri"/>
          <w:b/>
          <w:sz w:val="28"/>
          <w:szCs w:val="28"/>
          <w:lang w:eastAsia="en-US"/>
        </w:rPr>
        <w:t>1</w:t>
      </w:r>
      <w:r w:rsidR="007A5C6A" w:rsidRPr="007A5C6A">
        <w:rPr>
          <w:rFonts w:eastAsia="Calibri"/>
          <w:b/>
          <w:sz w:val="28"/>
          <w:szCs w:val="28"/>
          <w:lang w:eastAsia="en-US"/>
        </w:rPr>
        <w:t>2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заседаний</w:t>
      </w:r>
      <w:r w:rsidRPr="007A5C6A">
        <w:rPr>
          <w:rFonts w:eastAsia="Calibri"/>
          <w:sz w:val="28"/>
          <w:szCs w:val="28"/>
          <w:lang w:eastAsia="en-US"/>
        </w:rPr>
        <w:t xml:space="preserve">, на которых принято </w:t>
      </w:r>
      <w:r w:rsidRPr="007A5C6A">
        <w:rPr>
          <w:rFonts w:eastAsia="Calibri"/>
          <w:b/>
          <w:sz w:val="28"/>
          <w:szCs w:val="28"/>
          <w:lang w:eastAsia="en-US"/>
        </w:rPr>
        <w:t>8</w:t>
      </w:r>
      <w:r w:rsidR="007A5C6A" w:rsidRPr="007A5C6A">
        <w:rPr>
          <w:rFonts w:eastAsia="Calibri"/>
          <w:b/>
          <w:sz w:val="28"/>
          <w:szCs w:val="28"/>
          <w:lang w:eastAsia="en-US"/>
        </w:rPr>
        <w:t>1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решений</w:t>
      </w:r>
      <w:r w:rsidRPr="007A5C6A">
        <w:rPr>
          <w:rFonts w:eastAsia="Calibri"/>
          <w:sz w:val="28"/>
          <w:szCs w:val="28"/>
          <w:lang w:eastAsia="en-US"/>
        </w:rPr>
        <w:t xml:space="preserve">, из них </w:t>
      </w:r>
      <w:r w:rsidR="007A5C6A" w:rsidRPr="007A5C6A">
        <w:rPr>
          <w:rFonts w:eastAsia="Calibri"/>
          <w:b/>
          <w:sz w:val="28"/>
          <w:szCs w:val="28"/>
          <w:lang w:eastAsia="en-US"/>
        </w:rPr>
        <w:t>32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– по сессионным вопросам</w:t>
      </w:r>
      <w:r w:rsidRPr="007A5C6A">
        <w:rPr>
          <w:rFonts w:eastAsia="Calibri"/>
          <w:sz w:val="28"/>
          <w:szCs w:val="28"/>
          <w:lang w:eastAsia="en-US"/>
        </w:rPr>
        <w:t>.</w:t>
      </w: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>В соответствии с планом работы Комиссии в 201</w:t>
      </w:r>
      <w:r w:rsidR="007A5C6A" w:rsidRPr="007A5C6A">
        <w:rPr>
          <w:rFonts w:eastAsia="Calibri"/>
          <w:sz w:val="28"/>
          <w:szCs w:val="28"/>
          <w:lang w:eastAsia="en-US"/>
        </w:rPr>
        <w:t>8</w:t>
      </w:r>
      <w:r w:rsidRPr="007A5C6A">
        <w:rPr>
          <w:rFonts w:eastAsia="Calibri"/>
          <w:sz w:val="28"/>
          <w:szCs w:val="28"/>
          <w:lang w:eastAsia="en-US"/>
        </w:rPr>
        <w:t xml:space="preserve"> году были рассмотрены материалы и приняты рекомендации по </w:t>
      </w:r>
      <w:r w:rsidR="007A5C6A" w:rsidRPr="007A5C6A">
        <w:rPr>
          <w:rFonts w:eastAsia="Calibri"/>
          <w:b/>
          <w:sz w:val="28"/>
          <w:szCs w:val="28"/>
          <w:lang w:eastAsia="en-US"/>
        </w:rPr>
        <w:t>36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контрольно-ревизионным и экспертно-аналитическим мероприятиям</w:t>
      </w:r>
      <w:r w:rsidRPr="007A5C6A">
        <w:rPr>
          <w:rFonts w:eastAsia="Calibri"/>
          <w:sz w:val="28"/>
          <w:szCs w:val="28"/>
          <w:lang w:eastAsia="en-US"/>
        </w:rPr>
        <w:t xml:space="preserve"> контрольно-счетной палаты города Новосибирс</w:t>
      </w:r>
      <w:r w:rsidR="007A5C6A" w:rsidRPr="007A5C6A">
        <w:rPr>
          <w:rFonts w:eastAsia="Calibri"/>
          <w:sz w:val="28"/>
          <w:szCs w:val="28"/>
          <w:lang w:eastAsia="en-US"/>
        </w:rPr>
        <w:t>ка</w:t>
      </w:r>
      <w:r w:rsidRPr="007A5C6A">
        <w:rPr>
          <w:rFonts w:eastAsia="Calibri"/>
          <w:sz w:val="28"/>
          <w:szCs w:val="28"/>
          <w:lang w:eastAsia="en-US"/>
        </w:rPr>
        <w:t xml:space="preserve">. </w:t>
      </w:r>
    </w:p>
    <w:p w:rsidR="003E1287" w:rsidRPr="003D566B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>Особое внимание Комиссия уделяла мероприятиям, направленным на сокращение издержек, устранение различного рода потерь и неэффективных расходов, повышение рентабельности и сбалансированности муниципального сектора экономики города Новосибирска.</w:t>
      </w:r>
    </w:p>
    <w:p w:rsidR="00A132AB" w:rsidRPr="003D566B" w:rsidRDefault="00A132AB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 xml:space="preserve">Продолжает работу </w:t>
      </w:r>
      <w:r w:rsidRPr="007A5C6A">
        <w:rPr>
          <w:b/>
          <w:sz w:val="28"/>
          <w:szCs w:val="28"/>
        </w:rPr>
        <w:t>рабочая группа</w:t>
      </w:r>
      <w:r w:rsidRPr="007A5C6A">
        <w:rPr>
          <w:sz w:val="28"/>
          <w:szCs w:val="28"/>
        </w:rPr>
        <w:t xml:space="preserve"> для изучения вопроса об изменении размера части прибыли муниципальных унитарных предприятий города Новосибирска, остающейся после уплаты налогов и иных обязательных платежей и подлежащей перечислению в бюджет города Новосибирска.</w:t>
      </w: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 xml:space="preserve">На Комиссию возложен контроль за исполнением </w:t>
      </w:r>
      <w:r w:rsidR="007A5C6A" w:rsidRPr="007A5C6A">
        <w:rPr>
          <w:rFonts w:eastAsia="Calibri"/>
          <w:b/>
          <w:sz w:val="28"/>
          <w:szCs w:val="28"/>
          <w:lang w:eastAsia="en-US"/>
        </w:rPr>
        <w:t>16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решений</w:t>
      </w:r>
      <w:r w:rsidRPr="007A5C6A">
        <w:rPr>
          <w:rFonts w:eastAsia="Calibri"/>
          <w:sz w:val="28"/>
          <w:szCs w:val="28"/>
          <w:lang w:eastAsia="en-US"/>
        </w:rPr>
        <w:t xml:space="preserve"> Совета депутатов. </w:t>
      </w:r>
    </w:p>
    <w:p w:rsidR="003E1287" w:rsidRPr="003D566B" w:rsidRDefault="007A5C6A" w:rsidP="003E1287">
      <w:pPr>
        <w:overflowPunct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highlight w:val="yellow"/>
          <w:lang w:eastAsia="en-US"/>
        </w:rPr>
      </w:pPr>
      <w:r w:rsidRPr="002574FB">
        <w:rPr>
          <w:sz w:val="28"/>
          <w:szCs w:val="28"/>
        </w:rPr>
        <w:t>Анализируя ре</w:t>
      </w:r>
      <w:r>
        <w:rPr>
          <w:sz w:val="28"/>
          <w:szCs w:val="28"/>
        </w:rPr>
        <w:t>зультаты работы комиссии за 2018</w:t>
      </w:r>
      <w:r w:rsidRPr="002574FB">
        <w:rPr>
          <w:sz w:val="28"/>
          <w:szCs w:val="28"/>
        </w:rPr>
        <w:t xml:space="preserve"> год в целом, можно сделать заключение об эффективной</w:t>
      </w:r>
      <w:r>
        <w:rPr>
          <w:sz w:val="28"/>
          <w:szCs w:val="28"/>
        </w:rPr>
        <w:t xml:space="preserve"> и слаженной</w:t>
      </w:r>
      <w:r w:rsidRPr="002574F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Pr="002574FB">
        <w:rPr>
          <w:sz w:val="28"/>
          <w:szCs w:val="28"/>
        </w:rPr>
        <w:t xml:space="preserve"> комиссии, а также об </w:t>
      </w:r>
      <w:r w:rsidRPr="002574FB">
        <w:rPr>
          <w:sz w:val="28"/>
          <w:szCs w:val="28"/>
        </w:rPr>
        <w:lastRenderedPageBreak/>
        <w:t>оптимальном порядке работы комиссии с учетом особенностей рассмотрения значимых вопросов местного значения</w:t>
      </w:r>
      <w:r>
        <w:rPr>
          <w:sz w:val="28"/>
          <w:szCs w:val="28"/>
        </w:rPr>
        <w:t xml:space="preserve"> и</w:t>
      </w:r>
      <w:r w:rsidRPr="002574FB">
        <w:rPr>
          <w:sz w:val="28"/>
          <w:szCs w:val="28"/>
        </w:rPr>
        <w:t xml:space="preserve">, входящих в компетенцию Совета в сфере финансов, бюджета и налоговой политики, в том числе </w:t>
      </w:r>
      <w:r>
        <w:rPr>
          <w:sz w:val="28"/>
          <w:szCs w:val="28"/>
        </w:rPr>
        <w:t xml:space="preserve">по </w:t>
      </w:r>
      <w:r w:rsidRPr="002574FB">
        <w:rPr>
          <w:sz w:val="28"/>
          <w:szCs w:val="28"/>
        </w:rPr>
        <w:t>рассмотрени</w:t>
      </w:r>
      <w:r>
        <w:rPr>
          <w:sz w:val="28"/>
          <w:szCs w:val="28"/>
        </w:rPr>
        <w:t>ю</w:t>
      </w:r>
      <w:r w:rsidRPr="002574FB">
        <w:rPr>
          <w:sz w:val="28"/>
          <w:szCs w:val="28"/>
        </w:rPr>
        <w:t xml:space="preserve"> вопросов и проектов решений Совета, связанных с осуществлением бюджетного процесса в городе Новосибирске</w:t>
      </w:r>
      <w:r>
        <w:rPr>
          <w:sz w:val="28"/>
          <w:szCs w:val="28"/>
        </w:rPr>
        <w:t>.</w:t>
      </w:r>
    </w:p>
    <w:p w:rsidR="00E162E0" w:rsidRPr="003D566B" w:rsidRDefault="00E162E0" w:rsidP="00E162E0">
      <w:pPr>
        <w:overflowPunct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highlight w:val="yellow"/>
          <w:lang w:eastAsia="en-US"/>
        </w:rPr>
      </w:pP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7A5C6A" w:rsidRDefault="00E162E0" w:rsidP="00E162E0">
      <w:pPr>
        <w:ind w:firstLine="709"/>
        <w:jc w:val="both"/>
        <w:rPr>
          <w:b/>
          <w:sz w:val="32"/>
          <w:szCs w:val="32"/>
        </w:rPr>
      </w:pPr>
      <w:r w:rsidRPr="007A5C6A">
        <w:rPr>
          <w:sz w:val="28"/>
          <w:szCs w:val="28"/>
        </w:rPr>
        <w:t>Показатели деятельности работы постоянных комиссий представлены в Таблице.</w:t>
      </w:r>
    </w:p>
    <w:p w:rsidR="00E162E0" w:rsidRPr="007A5C6A" w:rsidRDefault="00E162E0" w:rsidP="00E162E0">
      <w:pPr>
        <w:jc w:val="center"/>
        <w:rPr>
          <w:b/>
          <w:sz w:val="32"/>
          <w:szCs w:val="32"/>
        </w:rPr>
        <w:sectPr w:rsidR="00E162E0" w:rsidRPr="007A5C6A" w:rsidSect="0002491F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/>
          <w:pgMar w:top="1134" w:right="851" w:bottom="0" w:left="1134" w:header="720" w:footer="720" w:gutter="0"/>
          <w:cols w:space="720"/>
          <w:titlePg/>
          <w:docGrid w:linePitch="360"/>
        </w:sectPr>
      </w:pPr>
    </w:p>
    <w:p w:rsidR="00E162E0" w:rsidRPr="00F94558" w:rsidRDefault="00E162E0" w:rsidP="00E162E0">
      <w:pPr>
        <w:jc w:val="right"/>
        <w:rPr>
          <w:sz w:val="32"/>
          <w:szCs w:val="32"/>
        </w:rPr>
      </w:pPr>
      <w:r w:rsidRPr="00F94558">
        <w:rPr>
          <w:sz w:val="32"/>
          <w:szCs w:val="32"/>
        </w:rPr>
        <w:lastRenderedPageBreak/>
        <w:t>Таблица</w:t>
      </w:r>
    </w:p>
    <w:p w:rsidR="00E162E0" w:rsidRPr="00F94558" w:rsidRDefault="00E162E0" w:rsidP="00E162E0">
      <w:pPr>
        <w:jc w:val="center"/>
        <w:rPr>
          <w:b/>
          <w:sz w:val="32"/>
          <w:szCs w:val="32"/>
        </w:rPr>
      </w:pPr>
    </w:p>
    <w:p w:rsidR="00E162E0" w:rsidRPr="00F94558" w:rsidRDefault="00E162E0" w:rsidP="00E162E0">
      <w:pPr>
        <w:jc w:val="center"/>
        <w:rPr>
          <w:b/>
          <w:sz w:val="32"/>
          <w:szCs w:val="32"/>
        </w:rPr>
      </w:pPr>
      <w:r w:rsidRPr="00F94558">
        <w:rPr>
          <w:b/>
          <w:sz w:val="32"/>
          <w:szCs w:val="32"/>
        </w:rPr>
        <w:t xml:space="preserve">Показатели деятельности работы постоянных комиссий </w:t>
      </w:r>
    </w:p>
    <w:p w:rsidR="00E162E0" w:rsidRPr="00F94558" w:rsidRDefault="00E162E0" w:rsidP="00E162E0">
      <w:pPr>
        <w:jc w:val="center"/>
        <w:rPr>
          <w:b/>
          <w:sz w:val="32"/>
          <w:szCs w:val="32"/>
        </w:rPr>
      </w:pPr>
      <w:r w:rsidRPr="00F94558">
        <w:rPr>
          <w:b/>
          <w:sz w:val="32"/>
          <w:szCs w:val="32"/>
        </w:rPr>
        <w:t>Совета депутатов шестого созыва за 201</w:t>
      </w:r>
      <w:r w:rsidR="00F94558">
        <w:rPr>
          <w:b/>
          <w:sz w:val="32"/>
          <w:szCs w:val="32"/>
        </w:rPr>
        <w:t>8</w:t>
      </w:r>
      <w:r w:rsidRPr="00F94558">
        <w:rPr>
          <w:b/>
          <w:sz w:val="32"/>
          <w:szCs w:val="32"/>
        </w:rPr>
        <w:t xml:space="preserve"> год</w:t>
      </w:r>
    </w:p>
    <w:p w:rsidR="00E162E0" w:rsidRPr="003D566B" w:rsidRDefault="00E162E0" w:rsidP="00E162E0">
      <w:pPr>
        <w:jc w:val="center"/>
        <w:rPr>
          <w:b/>
          <w:highlight w:val="yellow"/>
        </w:rPr>
      </w:pPr>
    </w:p>
    <w:p w:rsidR="00E162E0" w:rsidRPr="003D566B" w:rsidRDefault="00E162E0" w:rsidP="00E162E0">
      <w:pPr>
        <w:jc w:val="center"/>
        <w:rPr>
          <w:b/>
          <w:highlight w:val="yellow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056"/>
        <w:gridCol w:w="1559"/>
        <w:gridCol w:w="1134"/>
        <w:gridCol w:w="1276"/>
        <w:gridCol w:w="1157"/>
        <w:gridCol w:w="1143"/>
        <w:gridCol w:w="1550"/>
        <w:gridCol w:w="1253"/>
        <w:gridCol w:w="1276"/>
      </w:tblGrid>
      <w:tr w:rsidR="00D0234E" w:rsidRPr="003D566B" w:rsidTr="000F3928">
        <w:tc>
          <w:tcPr>
            <w:tcW w:w="480" w:type="dxa"/>
            <w:tcBorders>
              <w:bottom w:val="nil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№</w:t>
            </w:r>
          </w:p>
        </w:tc>
        <w:tc>
          <w:tcPr>
            <w:tcW w:w="4056" w:type="dxa"/>
            <w:vMerge w:val="restart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Название комиссии</w:t>
            </w:r>
          </w:p>
        </w:tc>
        <w:tc>
          <w:tcPr>
            <w:tcW w:w="1559" w:type="dxa"/>
            <w:vMerge w:val="restart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Кол-во депутатов в комиссии</w:t>
            </w:r>
          </w:p>
        </w:tc>
        <w:tc>
          <w:tcPr>
            <w:tcW w:w="1134" w:type="dxa"/>
            <w:vMerge w:val="restart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Кол-во рабочих групп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Проведено заседаний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Принято решений в комиссиях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Зарегистрировано корреспонденции</w:t>
            </w:r>
          </w:p>
        </w:tc>
      </w:tr>
      <w:tr w:rsidR="00D0234E" w:rsidRPr="003D566B" w:rsidTr="000F3928">
        <w:tc>
          <w:tcPr>
            <w:tcW w:w="480" w:type="dxa"/>
            <w:tcBorders>
              <w:top w:val="nil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56" w:type="dxa"/>
            <w:vMerge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комиссии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рабочих групп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всего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в том числе по сессионным вопросам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входящей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исходящей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1</w:t>
            </w:r>
          </w:p>
        </w:tc>
        <w:tc>
          <w:tcPr>
            <w:tcW w:w="4056" w:type="dxa"/>
            <w:vAlign w:val="center"/>
          </w:tcPr>
          <w:p w:rsidR="00D0234E" w:rsidRPr="00901788" w:rsidRDefault="00D0234E" w:rsidP="000F3928">
            <w:pPr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по социальной политике и образованию</w:t>
            </w:r>
          </w:p>
        </w:tc>
        <w:tc>
          <w:tcPr>
            <w:tcW w:w="1559" w:type="dxa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90178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17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64</w:t>
            </w:r>
          </w:p>
        </w:tc>
        <w:tc>
          <w:tcPr>
            <w:tcW w:w="1550" w:type="dxa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27</w:t>
            </w:r>
          </w:p>
        </w:tc>
        <w:tc>
          <w:tcPr>
            <w:tcW w:w="1253" w:type="dxa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476</w:t>
            </w:r>
          </w:p>
        </w:tc>
        <w:tc>
          <w:tcPr>
            <w:tcW w:w="1276" w:type="dxa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901788">
              <w:rPr>
                <w:sz w:val="26"/>
                <w:szCs w:val="26"/>
              </w:rPr>
              <w:t>219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</w:rPr>
            </w:pPr>
            <w:r w:rsidRPr="00B515B4">
              <w:rPr>
                <w:sz w:val="26"/>
                <w:szCs w:val="26"/>
              </w:rPr>
              <w:t>2</w:t>
            </w:r>
          </w:p>
        </w:tc>
        <w:tc>
          <w:tcPr>
            <w:tcW w:w="4056" w:type="dxa"/>
            <w:vAlign w:val="center"/>
          </w:tcPr>
          <w:p w:rsidR="00D0234E" w:rsidRPr="00B515B4" w:rsidRDefault="00D0234E" w:rsidP="000F3928">
            <w:pPr>
              <w:rPr>
                <w:sz w:val="26"/>
                <w:szCs w:val="26"/>
              </w:rPr>
            </w:pPr>
            <w:r w:rsidRPr="00B515B4">
              <w:rPr>
                <w:sz w:val="26"/>
                <w:szCs w:val="26"/>
              </w:rPr>
              <w:t>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1559" w:type="dxa"/>
            <w:vAlign w:val="center"/>
          </w:tcPr>
          <w:p w:rsidR="00D0234E" w:rsidRPr="00070364" w:rsidRDefault="00D0234E" w:rsidP="000F3928">
            <w:pPr>
              <w:jc w:val="center"/>
              <w:rPr>
                <w:sz w:val="26"/>
                <w:szCs w:val="26"/>
              </w:rPr>
            </w:pPr>
            <w:r w:rsidRPr="00B515B4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B515B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B515B4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B515B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B515B4">
              <w:rPr>
                <w:sz w:val="26"/>
                <w:szCs w:val="26"/>
                <w:lang w:val="en-US"/>
              </w:rPr>
              <w:t>58</w:t>
            </w:r>
          </w:p>
        </w:tc>
        <w:tc>
          <w:tcPr>
            <w:tcW w:w="1550" w:type="dxa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B515B4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1253" w:type="dxa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B515B4">
              <w:rPr>
                <w:sz w:val="26"/>
                <w:szCs w:val="26"/>
                <w:lang w:val="en-US"/>
              </w:rPr>
              <w:t>564</w:t>
            </w:r>
          </w:p>
        </w:tc>
        <w:tc>
          <w:tcPr>
            <w:tcW w:w="1276" w:type="dxa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B515B4">
              <w:rPr>
                <w:sz w:val="26"/>
                <w:szCs w:val="26"/>
                <w:lang w:val="en-US"/>
              </w:rPr>
              <w:t>91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</w:rPr>
            </w:pPr>
            <w:r w:rsidRPr="007A0CD0">
              <w:rPr>
                <w:sz w:val="26"/>
                <w:szCs w:val="26"/>
              </w:rPr>
              <w:t>3</w:t>
            </w:r>
          </w:p>
        </w:tc>
        <w:tc>
          <w:tcPr>
            <w:tcW w:w="4056" w:type="dxa"/>
            <w:vAlign w:val="center"/>
          </w:tcPr>
          <w:p w:rsidR="00D0234E" w:rsidRPr="007A0CD0" w:rsidRDefault="00D0234E" w:rsidP="000F3928">
            <w:pPr>
              <w:rPr>
                <w:sz w:val="26"/>
                <w:szCs w:val="26"/>
              </w:rPr>
            </w:pPr>
            <w:r w:rsidRPr="007A0CD0">
              <w:rPr>
                <w:sz w:val="26"/>
                <w:szCs w:val="26"/>
              </w:rPr>
              <w:t>по местному самоуправлению</w:t>
            </w:r>
          </w:p>
        </w:tc>
        <w:tc>
          <w:tcPr>
            <w:tcW w:w="1559" w:type="dxa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7A0CD0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7A0CD0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7A0CD0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7A0CD0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7A0CD0">
              <w:rPr>
                <w:sz w:val="26"/>
                <w:szCs w:val="26"/>
                <w:lang w:val="en-US"/>
              </w:rPr>
              <w:t>74</w:t>
            </w:r>
          </w:p>
        </w:tc>
        <w:tc>
          <w:tcPr>
            <w:tcW w:w="1550" w:type="dxa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7A0CD0">
              <w:rPr>
                <w:sz w:val="26"/>
                <w:szCs w:val="26"/>
                <w:lang w:val="en-US"/>
              </w:rPr>
              <w:t>56</w:t>
            </w:r>
          </w:p>
        </w:tc>
        <w:tc>
          <w:tcPr>
            <w:tcW w:w="1253" w:type="dxa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7A0CD0">
              <w:rPr>
                <w:sz w:val="26"/>
                <w:szCs w:val="26"/>
                <w:lang w:val="en-US"/>
              </w:rPr>
              <w:t>363</w:t>
            </w:r>
          </w:p>
        </w:tc>
        <w:tc>
          <w:tcPr>
            <w:tcW w:w="1276" w:type="dxa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7A0CD0">
              <w:rPr>
                <w:sz w:val="26"/>
                <w:szCs w:val="26"/>
                <w:lang w:val="en-US"/>
              </w:rPr>
              <w:t>65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4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городскому хозяйству</w:t>
            </w:r>
          </w:p>
        </w:tc>
        <w:tc>
          <w:tcPr>
            <w:tcW w:w="1559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143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69</w:t>
            </w:r>
          </w:p>
        </w:tc>
        <w:tc>
          <w:tcPr>
            <w:tcW w:w="155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1253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564</w:t>
            </w:r>
          </w:p>
        </w:tc>
        <w:tc>
          <w:tcPr>
            <w:tcW w:w="1276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1198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5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градостроительству</w:t>
            </w:r>
          </w:p>
        </w:tc>
        <w:tc>
          <w:tcPr>
            <w:tcW w:w="1559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B6137E" w:rsidRDefault="00D0234E" w:rsidP="00B6137E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  <w:lang w:val="en-US"/>
              </w:rPr>
              <w:t>3</w:t>
            </w:r>
            <w:r w:rsidR="00B6137E">
              <w:rPr>
                <w:sz w:val="26"/>
                <w:szCs w:val="26"/>
              </w:rPr>
              <w:t>1</w:t>
            </w:r>
          </w:p>
        </w:tc>
        <w:tc>
          <w:tcPr>
            <w:tcW w:w="155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1253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734</w:t>
            </w:r>
          </w:p>
        </w:tc>
        <w:tc>
          <w:tcPr>
            <w:tcW w:w="1276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276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6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муниципальной собственности</w:t>
            </w:r>
          </w:p>
        </w:tc>
        <w:tc>
          <w:tcPr>
            <w:tcW w:w="1559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B6137E" w:rsidRDefault="00D0234E" w:rsidP="00B6137E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  <w:lang w:val="en-US"/>
              </w:rPr>
              <w:t>1</w:t>
            </w:r>
            <w:r w:rsidR="00B6137E">
              <w:rPr>
                <w:sz w:val="26"/>
                <w:szCs w:val="26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B6137E" w:rsidRDefault="00B6137E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55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253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418</w:t>
            </w:r>
          </w:p>
        </w:tc>
        <w:tc>
          <w:tcPr>
            <w:tcW w:w="1276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976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7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rFonts w:ascii="Calibri" w:eastAsia="Calibri" w:hAnsi="Calibri"/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научно-производственному развитию и предпринимательству</w:t>
            </w:r>
          </w:p>
        </w:tc>
        <w:tc>
          <w:tcPr>
            <w:tcW w:w="1559" w:type="dxa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44</w:t>
            </w:r>
          </w:p>
        </w:tc>
        <w:tc>
          <w:tcPr>
            <w:tcW w:w="1550" w:type="dxa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20</w:t>
            </w:r>
          </w:p>
        </w:tc>
        <w:tc>
          <w:tcPr>
            <w:tcW w:w="1253" w:type="dxa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451</w:t>
            </w:r>
          </w:p>
        </w:tc>
        <w:tc>
          <w:tcPr>
            <w:tcW w:w="1276" w:type="dxa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86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8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наказам избирателей</w:t>
            </w:r>
          </w:p>
        </w:tc>
        <w:tc>
          <w:tcPr>
            <w:tcW w:w="1559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43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155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253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499</w:t>
            </w:r>
          </w:p>
        </w:tc>
        <w:tc>
          <w:tcPr>
            <w:tcW w:w="1276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0535CA">
              <w:rPr>
                <w:sz w:val="26"/>
                <w:szCs w:val="26"/>
                <w:lang w:val="en-US"/>
              </w:rPr>
              <w:t>181</w:t>
            </w:r>
          </w:p>
        </w:tc>
      </w:tr>
      <w:tr w:rsidR="00D0234E" w:rsidRPr="003D566B" w:rsidTr="000F3928">
        <w:tc>
          <w:tcPr>
            <w:tcW w:w="480" w:type="dxa"/>
            <w:vAlign w:val="center"/>
          </w:tcPr>
          <w:p w:rsidR="00D0234E" w:rsidRPr="004106B7" w:rsidRDefault="00D0234E" w:rsidP="000F3928">
            <w:pPr>
              <w:jc w:val="center"/>
              <w:rPr>
                <w:sz w:val="26"/>
                <w:szCs w:val="26"/>
              </w:rPr>
            </w:pPr>
            <w:r w:rsidRPr="004106B7">
              <w:rPr>
                <w:sz w:val="26"/>
                <w:szCs w:val="26"/>
              </w:rPr>
              <w:t>9</w:t>
            </w:r>
          </w:p>
        </w:tc>
        <w:tc>
          <w:tcPr>
            <w:tcW w:w="4056" w:type="dxa"/>
            <w:vAlign w:val="center"/>
          </w:tcPr>
          <w:p w:rsidR="00D0234E" w:rsidRPr="004106B7" w:rsidRDefault="00D0234E" w:rsidP="000F3928">
            <w:pPr>
              <w:rPr>
                <w:sz w:val="26"/>
                <w:szCs w:val="26"/>
              </w:rPr>
            </w:pPr>
            <w:r w:rsidRPr="004106B7">
              <w:rPr>
                <w:sz w:val="26"/>
                <w:szCs w:val="26"/>
              </w:rPr>
              <w:t>по бюджету и налоговой политике</w:t>
            </w:r>
          </w:p>
        </w:tc>
        <w:tc>
          <w:tcPr>
            <w:tcW w:w="1559" w:type="dxa"/>
            <w:vAlign w:val="center"/>
          </w:tcPr>
          <w:p w:rsidR="00D0234E" w:rsidRPr="004106B7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4106B7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D0234E" w:rsidRPr="00D0234E" w:rsidRDefault="00D0234E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4106B7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4106B7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F3928" w:rsidRDefault="000F392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43" w:type="dxa"/>
            <w:vAlign w:val="center"/>
          </w:tcPr>
          <w:p w:rsidR="00D0234E" w:rsidRPr="004106B7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4106B7">
              <w:rPr>
                <w:sz w:val="26"/>
                <w:szCs w:val="26"/>
                <w:lang w:val="en-US"/>
              </w:rPr>
              <w:t>81</w:t>
            </w:r>
          </w:p>
        </w:tc>
        <w:tc>
          <w:tcPr>
            <w:tcW w:w="1550" w:type="dxa"/>
            <w:vAlign w:val="center"/>
          </w:tcPr>
          <w:p w:rsidR="00D0234E" w:rsidRPr="004106B7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4106B7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1253" w:type="dxa"/>
            <w:vAlign w:val="center"/>
          </w:tcPr>
          <w:p w:rsidR="00D0234E" w:rsidRPr="004106B7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4106B7">
              <w:rPr>
                <w:sz w:val="26"/>
                <w:szCs w:val="26"/>
                <w:lang w:val="en-US"/>
              </w:rPr>
              <w:t>355</w:t>
            </w:r>
          </w:p>
        </w:tc>
        <w:tc>
          <w:tcPr>
            <w:tcW w:w="1276" w:type="dxa"/>
            <w:vAlign w:val="center"/>
          </w:tcPr>
          <w:p w:rsidR="00D0234E" w:rsidRPr="004106B7" w:rsidRDefault="00D0234E" w:rsidP="000F3928">
            <w:pPr>
              <w:jc w:val="center"/>
              <w:rPr>
                <w:sz w:val="26"/>
                <w:szCs w:val="26"/>
                <w:lang w:val="en-US"/>
              </w:rPr>
            </w:pPr>
            <w:r w:rsidRPr="004106B7">
              <w:rPr>
                <w:sz w:val="26"/>
                <w:szCs w:val="26"/>
                <w:lang w:val="en-US"/>
              </w:rPr>
              <w:t>93</w:t>
            </w:r>
          </w:p>
        </w:tc>
      </w:tr>
      <w:tr w:rsidR="00D0234E" w:rsidRPr="003D566B" w:rsidTr="000F3928">
        <w:tc>
          <w:tcPr>
            <w:tcW w:w="4536" w:type="dxa"/>
            <w:gridSpan w:val="2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</w:rPr>
            </w:pPr>
            <w:r w:rsidRPr="004106B7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4106B7" w:rsidRDefault="00D0234E" w:rsidP="002C6F86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11</w:t>
            </w:r>
            <w:r w:rsidR="002C6F86">
              <w:rPr>
                <w:b/>
                <w:sz w:val="26"/>
                <w:szCs w:val="26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F3928" w:rsidRDefault="00D0234E" w:rsidP="000F3928">
            <w:pPr>
              <w:jc w:val="center"/>
              <w:rPr>
                <w:b/>
                <w:sz w:val="26"/>
                <w:szCs w:val="26"/>
              </w:rPr>
            </w:pPr>
            <w:r w:rsidRPr="004106B7">
              <w:rPr>
                <w:b/>
                <w:sz w:val="26"/>
                <w:szCs w:val="26"/>
              </w:rPr>
              <w:t>1</w:t>
            </w:r>
            <w:r w:rsidR="000F392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43" w:type="dxa"/>
            <w:vAlign w:val="center"/>
          </w:tcPr>
          <w:p w:rsidR="00D0234E" w:rsidRPr="00B6137E" w:rsidRDefault="00B6137E" w:rsidP="00B613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499</w:t>
            </w:r>
          </w:p>
        </w:tc>
        <w:tc>
          <w:tcPr>
            <w:tcW w:w="1550" w:type="dxa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B7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41</w:t>
            </w:r>
          </w:p>
        </w:tc>
        <w:tc>
          <w:tcPr>
            <w:tcW w:w="1253" w:type="dxa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B7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424</w:t>
            </w:r>
          </w:p>
        </w:tc>
        <w:tc>
          <w:tcPr>
            <w:tcW w:w="1276" w:type="dxa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B7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185</w:t>
            </w:r>
          </w:p>
        </w:tc>
      </w:tr>
    </w:tbl>
    <w:p w:rsidR="00E162E0" w:rsidRPr="003D566B" w:rsidRDefault="00E162E0" w:rsidP="00E162E0">
      <w:pPr>
        <w:jc w:val="center"/>
        <w:rPr>
          <w:b/>
          <w:sz w:val="32"/>
          <w:szCs w:val="32"/>
          <w:highlight w:val="yellow"/>
        </w:rPr>
      </w:pPr>
    </w:p>
    <w:p w:rsidR="00E162E0" w:rsidRPr="003D566B" w:rsidRDefault="00E162E0" w:rsidP="00E162E0">
      <w:pPr>
        <w:ind w:firstLine="709"/>
        <w:jc w:val="both"/>
        <w:rPr>
          <w:b/>
          <w:sz w:val="32"/>
          <w:szCs w:val="32"/>
          <w:highlight w:val="yellow"/>
        </w:rPr>
      </w:pPr>
      <w:r w:rsidRPr="000F3928">
        <w:rPr>
          <w:sz w:val="28"/>
        </w:rPr>
        <w:t xml:space="preserve">Из </w:t>
      </w:r>
      <w:r w:rsidR="00D0234E" w:rsidRPr="000F3928">
        <w:rPr>
          <w:sz w:val="28"/>
        </w:rPr>
        <w:t>10</w:t>
      </w:r>
      <w:r w:rsidRPr="000F3928">
        <w:rPr>
          <w:sz w:val="28"/>
        </w:rPr>
        <w:t xml:space="preserve"> рабочих групп, работавших в 201</w:t>
      </w:r>
      <w:r w:rsidR="00D0234E" w:rsidRPr="000F3928">
        <w:rPr>
          <w:sz w:val="28"/>
        </w:rPr>
        <w:t>8</w:t>
      </w:r>
      <w:r w:rsidRPr="000F3928">
        <w:rPr>
          <w:sz w:val="28"/>
        </w:rPr>
        <w:t xml:space="preserve"> году, на конец года завершили работу </w:t>
      </w:r>
      <w:r w:rsidR="00D0234E" w:rsidRPr="000F3928">
        <w:rPr>
          <w:sz w:val="28"/>
        </w:rPr>
        <w:t>5</w:t>
      </w:r>
      <w:r w:rsidRPr="000F3928">
        <w:rPr>
          <w:sz w:val="28"/>
        </w:rPr>
        <w:t xml:space="preserve">. </w:t>
      </w:r>
      <w:r w:rsidRPr="000F3928">
        <w:rPr>
          <w:sz w:val="28"/>
          <w:szCs w:val="28"/>
        </w:rPr>
        <w:t>По состоянию на 31.12.201</w:t>
      </w:r>
      <w:r w:rsidR="00D0234E" w:rsidRPr="000F3928">
        <w:rPr>
          <w:sz w:val="28"/>
          <w:szCs w:val="28"/>
        </w:rPr>
        <w:t>8</w:t>
      </w:r>
      <w:r w:rsidRPr="000F3928">
        <w:rPr>
          <w:sz w:val="28"/>
          <w:szCs w:val="28"/>
        </w:rPr>
        <w:t xml:space="preserve"> года в Совете депутатов продолжают работу </w:t>
      </w:r>
      <w:r w:rsidR="00A132AB" w:rsidRPr="000F3928">
        <w:rPr>
          <w:sz w:val="28"/>
          <w:szCs w:val="28"/>
        </w:rPr>
        <w:t>5</w:t>
      </w:r>
      <w:r w:rsidRPr="000F3928">
        <w:rPr>
          <w:sz w:val="28"/>
          <w:szCs w:val="28"/>
        </w:rPr>
        <w:t xml:space="preserve"> рабочих групп.</w:t>
      </w:r>
    </w:p>
    <w:p w:rsidR="00E162E0" w:rsidRPr="000F3928" w:rsidRDefault="00E162E0" w:rsidP="00E162E0">
      <w:pPr>
        <w:jc w:val="center"/>
        <w:rPr>
          <w:b/>
          <w:sz w:val="32"/>
          <w:szCs w:val="32"/>
          <w:highlight w:val="yellow"/>
          <w:lang w:val="en-US"/>
        </w:rPr>
        <w:sectPr w:rsidR="00E162E0" w:rsidRPr="000F3928" w:rsidSect="0002491F">
          <w:pgSz w:w="16840" w:h="11907" w:orient="landscape"/>
          <w:pgMar w:top="1135" w:right="851" w:bottom="851" w:left="851" w:header="720" w:footer="720" w:gutter="0"/>
          <w:cols w:space="720"/>
          <w:titlePg/>
          <w:docGrid w:linePitch="360"/>
        </w:sectPr>
      </w:pPr>
    </w:p>
    <w:p w:rsidR="00E162E0" w:rsidRPr="006969C2" w:rsidRDefault="00E162E0" w:rsidP="00E162E0">
      <w:pPr>
        <w:contextualSpacing/>
        <w:jc w:val="center"/>
        <w:rPr>
          <w:b/>
          <w:sz w:val="32"/>
          <w:szCs w:val="32"/>
        </w:rPr>
      </w:pPr>
      <w:r w:rsidRPr="006969C2">
        <w:rPr>
          <w:b/>
          <w:sz w:val="32"/>
          <w:szCs w:val="32"/>
          <w:u w:val="single"/>
        </w:rPr>
        <w:lastRenderedPageBreak/>
        <w:t>4. Работа специальной комиссии</w:t>
      </w:r>
    </w:p>
    <w:p w:rsidR="00E162E0" w:rsidRPr="006969C2" w:rsidRDefault="00E162E0" w:rsidP="00E162E0">
      <w:pPr>
        <w:ind w:firstLine="567"/>
        <w:jc w:val="both"/>
        <w:rPr>
          <w:b/>
          <w:sz w:val="28"/>
          <w:szCs w:val="28"/>
        </w:rPr>
      </w:pPr>
    </w:p>
    <w:p w:rsidR="00E162E0" w:rsidRPr="006969C2" w:rsidRDefault="00E162E0" w:rsidP="00E162E0">
      <w:pPr>
        <w:ind w:firstLine="567"/>
        <w:jc w:val="both"/>
        <w:rPr>
          <w:sz w:val="28"/>
          <w:szCs w:val="28"/>
        </w:rPr>
      </w:pPr>
      <w:r w:rsidRPr="006969C2">
        <w:rPr>
          <w:sz w:val="28"/>
          <w:szCs w:val="28"/>
        </w:rPr>
        <w:t>Помимо постоянных комиссий в Совете депутатов работала постоянно действующая специальная комиссия:</w:t>
      </w:r>
    </w:p>
    <w:p w:rsidR="00E162E0" w:rsidRPr="003D566B" w:rsidRDefault="00E162E0" w:rsidP="00E162E0">
      <w:pPr>
        <w:jc w:val="center"/>
        <w:rPr>
          <w:b/>
          <w:sz w:val="32"/>
          <w:szCs w:val="32"/>
          <w:highlight w:val="yellow"/>
        </w:rPr>
      </w:pPr>
    </w:p>
    <w:p w:rsidR="00E162E0" w:rsidRPr="006969C2" w:rsidRDefault="00E162E0" w:rsidP="00E162E0">
      <w:pPr>
        <w:contextualSpacing/>
        <w:jc w:val="center"/>
        <w:rPr>
          <w:b/>
          <w:sz w:val="32"/>
          <w:szCs w:val="32"/>
        </w:rPr>
      </w:pPr>
      <w:r w:rsidRPr="006969C2">
        <w:rPr>
          <w:b/>
          <w:sz w:val="32"/>
          <w:szCs w:val="32"/>
        </w:rPr>
        <w:t>Постоянно действующая специальная комиссия</w:t>
      </w:r>
    </w:p>
    <w:p w:rsidR="00E162E0" w:rsidRPr="003D566B" w:rsidRDefault="00E162E0" w:rsidP="00E162E0">
      <w:pPr>
        <w:contextualSpacing/>
        <w:jc w:val="center"/>
        <w:rPr>
          <w:b/>
          <w:sz w:val="32"/>
          <w:szCs w:val="32"/>
          <w:highlight w:val="yellow"/>
        </w:rPr>
      </w:pPr>
      <w:r w:rsidRPr="006969C2">
        <w:rPr>
          <w:b/>
          <w:sz w:val="32"/>
          <w:szCs w:val="32"/>
        </w:rPr>
        <w:t xml:space="preserve">Совета депутатов по Регламенту </w:t>
      </w:r>
    </w:p>
    <w:p w:rsidR="00E162E0" w:rsidRPr="003D566B" w:rsidRDefault="00E162E0" w:rsidP="00E162E0">
      <w:pPr>
        <w:ind w:firstLine="567"/>
        <w:contextualSpacing/>
        <w:jc w:val="center"/>
        <w:rPr>
          <w:b/>
          <w:sz w:val="32"/>
          <w:szCs w:val="32"/>
          <w:highlight w:val="yellow"/>
        </w:rPr>
      </w:pPr>
    </w:p>
    <w:p w:rsidR="006969C2" w:rsidRPr="00D66C7B" w:rsidRDefault="006969C2" w:rsidP="006969C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66C7B">
        <w:rPr>
          <w:rFonts w:ascii="Times New Roman" w:hAnsi="Times New Roman"/>
          <w:sz w:val="28"/>
          <w:szCs w:val="28"/>
        </w:rPr>
        <w:t xml:space="preserve">Постоянно действующая специальная комиссия Совета депутатов города Новосибирска по Регламенту (далее – комиссия) шестого созыва создана решением </w:t>
      </w:r>
      <w:r w:rsidRPr="00D66C7B">
        <w:rPr>
          <w:rFonts w:ascii="Times New Roman" w:hAnsi="Times New Roman" w:cs="Times New Roman"/>
          <w:sz w:val="28"/>
          <w:szCs w:val="28"/>
        </w:rPr>
        <w:t>Совета депутатов города Новосибирска от 30.09.2015 № 4.</w:t>
      </w:r>
    </w:p>
    <w:p w:rsidR="006969C2" w:rsidRPr="00D66C7B" w:rsidRDefault="006969C2" w:rsidP="00696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C7B">
        <w:rPr>
          <w:rFonts w:ascii="Times New Roman" w:hAnsi="Times New Roman" w:cs="Times New Roman"/>
          <w:sz w:val="28"/>
          <w:szCs w:val="28"/>
        </w:rPr>
        <w:t>В настоящее время в состав комиссии входят депутаты Совета депутатов города Новосибирска (далее – Совет) Андреев Георгий Андреевич, Бестужев Александр Владимирович, Бондаренко Сергей Валентинович, Путинцева Ирина Германовна, Тарасов Александр Валерьевич.</w:t>
      </w:r>
    </w:p>
    <w:p w:rsidR="006969C2" w:rsidRPr="00D66C7B" w:rsidRDefault="006969C2" w:rsidP="00696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C7B">
        <w:rPr>
          <w:rFonts w:ascii="Times New Roman" w:hAnsi="Times New Roman" w:cs="Times New Roman"/>
          <w:sz w:val="28"/>
          <w:szCs w:val="28"/>
        </w:rPr>
        <w:t xml:space="preserve"> Председателем комиссии в соответствии с решением Совета от 30.09.2015 № 6 является Путинцева Ирина Германовна, заместителем председателя комиссии в соответствии с решением комиссии от 23.12.2015 № 3 - Андреев Георгий Андреевич.</w:t>
      </w:r>
    </w:p>
    <w:p w:rsidR="006969C2" w:rsidRPr="00D66C7B" w:rsidRDefault="006969C2" w:rsidP="006969C2">
      <w:pPr>
        <w:ind w:firstLine="540"/>
        <w:jc w:val="both"/>
        <w:rPr>
          <w:sz w:val="28"/>
          <w:szCs w:val="28"/>
        </w:rPr>
      </w:pPr>
      <w:r w:rsidRPr="00D66C7B">
        <w:rPr>
          <w:sz w:val="28"/>
          <w:szCs w:val="28"/>
        </w:rPr>
        <w:t>В 2018 году комиссией проведено 1 заседание, принято 1 решение комиссии (от 19.04.2018 № 9).</w:t>
      </w:r>
    </w:p>
    <w:p w:rsidR="006969C2" w:rsidRPr="00D66C7B" w:rsidRDefault="006969C2" w:rsidP="006969C2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66C7B">
        <w:rPr>
          <w:sz w:val="28"/>
          <w:szCs w:val="28"/>
        </w:rPr>
        <w:t>Итогом работы комиссии в 2018 году явилось принятие решения Совета от 25.04.2018 № 613 «О внесении изменений в Регламент Совета депутатов города Новосибирска, принятый решением городского Совета Новосибирска от 25.10.2005 № 118».</w:t>
      </w:r>
    </w:p>
    <w:p w:rsidR="006969C2" w:rsidRPr="00D66C7B" w:rsidRDefault="006969C2" w:rsidP="006969C2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66C7B">
        <w:rPr>
          <w:sz w:val="28"/>
          <w:szCs w:val="28"/>
        </w:rPr>
        <w:t>казанным решением, в частности:</w:t>
      </w:r>
    </w:p>
    <w:p w:rsidR="006969C2" w:rsidRPr="00D66C7B" w:rsidRDefault="006969C2" w:rsidP="006969C2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 w:rsidRPr="00D66C7B">
        <w:rPr>
          <w:sz w:val="28"/>
          <w:szCs w:val="28"/>
        </w:rPr>
        <w:t xml:space="preserve">1) закреплено, что заседания комиссии </w:t>
      </w:r>
      <w:r w:rsidRPr="009C5779">
        <w:rPr>
          <w:sz w:val="28"/>
          <w:szCs w:val="28"/>
        </w:rPr>
        <w:t>по депутатской этике</w:t>
      </w:r>
      <w:r>
        <w:rPr>
          <w:sz w:val="28"/>
          <w:szCs w:val="28"/>
        </w:rPr>
        <w:t xml:space="preserve"> </w:t>
      </w:r>
      <w:r w:rsidRPr="00D66C7B">
        <w:rPr>
          <w:sz w:val="28"/>
          <w:szCs w:val="28"/>
        </w:rPr>
        <w:t xml:space="preserve">являются закрытыми, при этом комиссия </w:t>
      </w:r>
      <w:r w:rsidRPr="009C5779">
        <w:rPr>
          <w:sz w:val="28"/>
          <w:szCs w:val="28"/>
        </w:rPr>
        <w:t xml:space="preserve">по депутатской этике </w:t>
      </w:r>
      <w:r w:rsidRPr="00D66C7B">
        <w:rPr>
          <w:sz w:val="28"/>
          <w:szCs w:val="28"/>
        </w:rPr>
        <w:t>вправе принять решение о проведении открытого заседания;</w:t>
      </w:r>
    </w:p>
    <w:p w:rsidR="006969C2" w:rsidRPr="00886F48" w:rsidRDefault="006969C2" w:rsidP="006969C2">
      <w:pPr>
        <w:tabs>
          <w:tab w:val="left" w:pos="793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86F48">
        <w:rPr>
          <w:sz w:val="28"/>
          <w:szCs w:val="28"/>
        </w:rPr>
        <w:t xml:space="preserve">в соответствии с Законами Новосибирской области от 25.12.2006 № 80-ОЗ «О нормативных правовых актах Новосибирской области» и </w:t>
      </w:r>
      <w:r>
        <w:rPr>
          <w:sz w:val="28"/>
          <w:szCs w:val="28"/>
        </w:rPr>
        <w:t>от </w:t>
      </w:r>
      <w:r w:rsidRPr="00886F48">
        <w:rPr>
          <w:sz w:val="28"/>
          <w:szCs w:val="28"/>
        </w:rPr>
        <w:t>24.11.2014</w:t>
      </w:r>
      <w:r w:rsidR="00C97B2F">
        <w:rPr>
          <w:sz w:val="28"/>
          <w:szCs w:val="28"/>
        </w:rPr>
        <w:t xml:space="preserve">       </w:t>
      </w:r>
      <w:r w:rsidRPr="00886F48">
        <w:rPr>
          <w:sz w:val="28"/>
          <w:szCs w:val="28"/>
        </w:rPr>
        <w:t xml:space="preserve">№ 485-ОЗ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 </w:t>
      </w:r>
      <w:r>
        <w:rPr>
          <w:sz w:val="28"/>
          <w:szCs w:val="28"/>
        </w:rPr>
        <w:t>в Регламенте Совета установлена обязательность проведения</w:t>
      </w:r>
      <w:r w:rsidRPr="00886F48">
        <w:rPr>
          <w:sz w:val="28"/>
          <w:szCs w:val="28"/>
        </w:rPr>
        <w:t xml:space="preserve"> оценки регулирующего воздействия проек</w:t>
      </w:r>
      <w:r>
        <w:rPr>
          <w:sz w:val="28"/>
          <w:szCs w:val="28"/>
        </w:rPr>
        <w:t>та Устава Новосибирской области и</w:t>
      </w:r>
      <w:r w:rsidR="00C97B2F">
        <w:rPr>
          <w:sz w:val="28"/>
          <w:szCs w:val="28"/>
        </w:rPr>
        <w:t xml:space="preserve"> </w:t>
      </w:r>
      <w:r w:rsidRPr="00886F48">
        <w:rPr>
          <w:sz w:val="28"/>
          <w:szCs w:val="28"/>
        </w:rPr>
        <w:t>проекта закона Новосибирской области</w:t>
      </w:r>
      <w:r>
        <w:rPr>
          <w:sz w:val="28"/>
          <w:szCs w:val="28"/>
        </w:rPr>
        <w:t xml:space="preserve"> при внесении предложения о реализации Советом права законодательной инициативы</w:t>
      </w:r>
      <w:r w:rsidRPr="00886F48">
        <w:rPr>
          <w:sz w:val="28"/>
          <w:szCs w:val="28"/>
        </w:rPr>
        <w:t>, проектов нормативных правовых решений Совета;</w:t>
      </w:r>
    </w:p>
    <w:p w:rsidR="006969C2" w:rsidRPr="00D66C7B" w:rsidRDefault="006969C2" w:rsidP="006969C2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 w:rsidRPr="00D66C7B">
        <w:rPr>
          <w:sz w:val="28"/>
          <w:szCs w:val="28"/>
        </w:rPr>
        <w:t>3) установлен порядок рассмотрения проекта решения Совета о стратегии социально-экономического развития города Новосибирска;</w:t>
      </w:r>
    </w:p>
    <w:p w:rsidR="006969C2" w:rsidRPr="00D66C7B" w:rsidRDefault="006969C2" w:rsidP="006969C2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 w:rsidRPr="00D66C7B">
        <w:rPr>
          <w:sz w:val="28"/>
          <w:szCs w:val="28"/>
        </w:rPr>
        <w:lastRenderedPageBreak/>
        <w:t>4) предусмотрено, что решения Совета о досрочном прекращении полномочий депутата в связи с утратой доверия и об удалении мэра города Новосибирска в отставку принимаются путем проведения тайного голосования;</w:t>
      </w:r>
    </w:p>
    <w:p w:rsidR="006969C2" w:rsidRPr="00D66C7B" w:rsidRDefault="006969C2" w:rsidP="006969C2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sz w:val="28"/>
          <w:szCs w:val="28"/>
        </w:rPr>
      </w:pPr>
      <w:r w:rsidRPr="00D66C7B">
        <w:rPr>
          <w:sz w:val="28"/>
          <w:szCs w:val="28"/>
        </w:rPr>
        <w:t>5) внесены отдельные изменения редакционного характера, направленные на приведение Регламента Совета в соответствие с действующей практикой.</w:t>
      </w:r>
    </w:p>
    <w:p w:rsidR="006969C2" w:rsidRPr="00D66C7B" w:rsidRDefault="006969C2" w:rsidP="006969C2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color w:val="FF0000"/>
          <w:sz w:val="28"/>
          <w:szCs w:val="28"/>
        </w:rPr>
      </w:pPr>
      <w:r w:rsidRPr="00D66C7B">
        <w:rPr>
          <w:sz w:val="28"/>
          <w:szCs w:val="28"/>
        </w:rPr>
        <w:t>Таким образом, работа комиссии в 2018 году обеспечила приведение Регламента Совета в соответствие с действующим законодательством, а также учет результатов практической реализации положений Регламента Совета.</w:t>
      </w:r>
    </w:p>
    <w:p w:rsidR="003E1287" w:rsidRPr="006969C2" w:rsidRDefault="006969C2" w:rsidP="006969C2">
      <w:pPr>
        <w:ind w:firstLine="540"/>
        <w:contextualSpacing/>
        <w:jc w:val="both"/>
        <w:rPr>
          <w:color w:val="FF0000"/>
          <w:sz w:val="28"/>
          <w:szCs w:val="28"/>
        </w:rPr>
      </w:pPr>
      <w:r w:rsidRPr="00D66C7B">
        <w:rPr>
          <w:sz w:val="28"/>
          <w:szCs w:val="28"/>
        </w:rPr>
        <w:t xml:space="preserve">В 2019 году комиссией </w:t>
      </w:r>
      <w:r w:rsidRPr="00D4585F">
        <w:rPr>
          <w:sz w:val="28"/>
          <w:szCs w:val="28"/>
        </w:rPr>
        <w:t>планируется дальнейшее совершенствование норм Регламента Совета, в частности</w:t>
      </w:r>
      <w:r>
        <w:rPr>
          <w:sz w:val="28"/>
          <w:szCs w:val="28"/>
        </w:rPr>
        <w:t>,</w:t>
      </w:r>
      <w:r w:rsidRPr="00D4585F">
        <w:rPr>
          <w:sz w:val="28"/>
          <w:szCs w:val="28"/>
        </w:rPr>
        <w:t xml:space="preserve"> приведение в соответствие с Законом Новосибирской области от 06.07.2018 № 275-ОЗ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области», согласование с нормами Положения о бюджетном процессе в </w:t>
      </w:r>
      <w:r w:rsidRPr="00DE420F">
        <w:rPr>
          <w:sz w:val="28"/>
          <w:szCs w:val="28"/>
        </w:rPr>
        <w:t xml:space="preserve">городе Новосибирске, </w:t>
      </w:r>
      <w:r w:rsidRPr="00AC7AC4">
        <w:rPr>
          <w:sz w:val="28"/>
          <w:szCs w:val="28"/>
        </w:rPr>
        <w:t>утвержденным решением Совета депутатов города Новосибирска от 09.10.2007 № 750.</w:t>
      </w:r>
    </w:p>
    <w:p w:rsidR="00E162E0" w:rsidRPr="003D566B" w:rsidRDefault="00C75587" w:rsidP="00C75587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E162E0" w:rsidRPr="006969C2" w:rsidRDefault="00E162E0" w:rsidP="00E162E0">
      <w:pPr>
        <w:jc w:val="center"/>
        <w:rPr>
          <w:b/>
          <w:sz w:val="32"/>
          <w:szCs w:val="32"/>
          <w:u w:val="single"/>
        </w:rPr>
      </w:pPr>
      <w:r w:rsidRPr="006969C2">
        <w:rPr>
          <w:b/>
          <w:sz w:val="32"/>
          <w:szCs w:val="32"/>
          <w:u w:val="single"/>
        </w:rPr>
        <w:lastRenderedPageBreak/>
        <w:t>5. Работа аппарата Совета депутатов</w:t>
      </w:r>
    </w:p>
    <w:p w:rsidR="00E162E0" w:rsidRPr="006969C2" w:rsidRDefault="00E162E0" w:rsidP="00E162E0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E162E0" w:rsidRPr="006969C2" w:rsidRDefault="00E162E0" w:rsidP="00E162E0">
      <w:pPr>
        <w:ind w:firstLine="709"/>
        <w:jc w:val="both"/>
        <w:rPr>
          <w:sz w:val="28"/>
          <w:szCs w:val="28"/>
        </w:rPr>
      </w:pPr>
      <w:r w:rsidRPr="006969C2">
        <w:rPr>
          <w:sz w:val="28"/>
          <w:szCs w:val="28"/>
        </w:rPr>
        <w:t xml:space="preserve">Основной задачей аппарата Совета депутатов является создание необходимых условий для эффективной деятельности депутатского корпуса, оказание практической помощи депутатам в исполнении их полномочий. Специалисты аппарата Совета депутатов обеспечивают экспертно-правовое, организационно-техническое, методическое, информационно-аналитическое, финансовое сопровождение мероприятий: сессий Совета депутатов, заседаний постоянных комиссий, публичных слушаний, совещаний, семинаров, встреч и других мероприятий. </w:t>
      </w:r>
    </w:p>
    <w:p w:rsidR="00E162E0" w:rsidRPr="003D566B" w:rsidRDefault="00E162E0" w:rsidP="00E162E0">
      <w:pPr>
        <w:ind w:firstLine="709"/>
        <w:jc w:val="both"/>
        <w:rPr>
          <w:spacing w:val="6"/>
          <w:sz w:val="28"/>
          <w:szCs w:val="28"/>
          <w:highlight w:val="yellow"/>
        </w:rPr>
      </w:pPr>
      <w:r w:rsidRPr="006969C2">
        <w:rPr>
          <w:spacing w:val="6"/>
          <w:sz w:val="28"/>
          <w:szCs w:val="28"/>
        </w:rPr>
        <w:t xml:space="preserve">В состав аппарата входят </w:t>
      </w:r>
      <w:r w:rsidR="00B27ACA" w:rsidRPr="006969C2">
        <w:rPr>
          <w:spacing w:val="6"/>
          <w:sz w:val="28"/>
          <w:szCs w:val="28"/>
        </w:rPr>
        <w:t>2</w:t>
      </w:r>
      <w:r w:rsidRPr="006969C2">
        <w:rPr>
          <w:spacing w:val="6"/>
          <w:sz w:val="28"/>
          <w:szCs w:val="28"/>
        </w:rPr>
        <w:t xml:space="preserve"> управления: </w:t>
      </w:r>
      <w:r w:rsidR="00B27ACA" w:rsidRPr="006969C2">
        <w:rPr>
          <w:spacing w:val="6"/>
          <w:sz w:val="28"/>
          <w:szCs w:val="28"/>
        </w:rPr>
        <w:t>управление по правовым и экономическим вопросам и управление</w:t>
      </w:r>
      <w:r w:rsidRPr="006969C2">
        <w:rPr>
          <w:spacing w:val="6"/>
          <w:sz w:val="28"/>
          <w:szCs w:val="28"/>
        </w:rPr>
        <w:t xml:space="preserve"> по организационной работе</w:t>
      </w:r>
      <w:r w:rsidR="00B27ACA" w:rsidRPr="006969C2">
        <w:rPr>
          <w:spacing w:val="6"/>
          <w:sz w:val="28"/>
          <w:szCs w:val="28"/>
        </w:rPr>
        <w:t>,</w:t>
      </w:r>
      <w:r w:rsidRPr="006969C2">
        <w:rPr>
          <w:spacing w:val="6"/>
          <w:sz w:val="28"/>
          <w:szCs w:val="28"/>
        </w:rPr>
        <w:t xml:space="preserve"> </w:t>
      </w:r>
      <w:r w:rsidR="00B27ACA" w:rsidRPr="006969C2">
        <w:rPr>
          <w:spacing w:val="6"/>
          <w:sz w:val="28"/>
          <w:szCs w:val="28"/>
        </w:rPr>
        <w:t>и 5</w:t>
      </w:r>
      <w:r w:rsidRPr="006969C2">
        <w:rPr>
          <w:spacing w:val="6"/>
          <w:sz w:val="28"/>
          <w:szCs w:val="28"/>
        </w:rPr>
        <w:t xml:space="preserve"> самостоятельных отдел</w:t>
      </w:r>
      <w:r w:rsidR="00B27ACA" w:rsidRPr="006969C2">
        <w:rPr>
          <w:spacing w:val="6"/>
          <w:sz w:val="28"/>
          <w:szCs w:val="28"/>
        </w:rPr>
        <w:t>ов</w:t>
      </w:r>
      <w:r w:rsidRPr="006969C2">
        <w:rPr>
          <w:spacing w:val="6"/>
          <w:sz w:val="28"/>
          <w:szCs w:val="28"/>
        </w:rPr>
        <w:t>: контрактной службы, муниципальной службы и кадров, бухгалтерского учета и отчетности, хозяйственный отдел,</w:t>
      </w:r>
      <w:r w:rsidR="00B27ACA" w:rsidRPr="006969C2">
        <w:rPr>
          <w:spacing w:val="6"/>
          <w:sz w:val="28"/>
          <w:szCs w:val="28"/>
        </w:rPr>
        <w:t xml:space="preserve"> отдел информационного обеспечения и мониторинга, а также</w:t>
      </w:r>
      <w:r w:rsidRPr="006969C2">
        <w:rPr>
          <w:spacing w:val="6"/>
          <w:sz w:val="28"/>
          <w:szCs w:val="28"/>
        </w:rPr>
        <w:t xml:space="preserve"> сектор специалистов постоянных комиссий</w:t>
      </w:r>
      <w:r w:rsidR="00B27ACA" w:rsidRPr="006969C2">
        <w:rPr>
          <w:spacing w:val="6"/>
          <w:sz w:val="28"/>
          <w:szCs w:val="28"/>
        </w:rPr>
        <w:t xml:space="preserve"> и </w:t>
      </w:r>
      <w:r w:rsidRPr="006969C2">
        <w:rPr>
          <w:spacing w:val="6"/>
          <w:sz w:val="28"/>
          <w:szCs w:val="28"/>
        </w:rPr>
        <w:t>секретариат Совета депутатов.</w:t>
      </w:r>
      <w:r w:rsidR="00C97B2F">
        <w:rPr>
          <w:spacing w:val="6"/>
          <w:sz w:val="28"/>
          <w:szCs w:val="28"/>
          <w:highlight w:val="yellow"/>
        </w:rPr>
        <w:t xml:space="preserve"> </w:t>
      </w:r>
    </w:p>
    <w:p w:rsidR="00E162E0" w:rsidRPr="006969C2" w:rsidRDefault="00B27ACA" w:rsidP="00E162E0">
      <w:pPr>
        <w:jc w:val="both"/>
        <w:rPr>
          <w:noProof/>
          <w:sz w:val="32"/>
          <w:szCs w:val="32"/>
        </w:rPr>
      </w:pPr>
      <w:r w:rsidRPr="006969C2">
        <w:rPr>
          <w:noProof/>
          <w:sz w:val="32"/>
          <w:szCs w:val="32"/>
        </w:rPr>
        <w:drawing>
          <wp:inline distT="0" distB="0" distL="0" distR="0">
            <wp:extent cx="6115050" cy="2867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2E0" w:rsidRPr="006969C2" w:rsidRDefault="00B27ACA" w:rsidP="00E162E0">
      <w:pPr>
        <w:tabs>
          <w:tab w:val="left" w:pos="0"/>
        </w:tabs>
        <w:jc w:val="center"/>
        <w:rPr>
          <w:b/>
          <w:sz w:val="32"/>
          <w:szCs w:val="32"/>
        </w:rPr>
      </w:pPr>
      <w:r w:rsidRPr="006969C2">
        <w:rPr>
          <w:b/>
          <w:sz w:val="32"/>
          <w:szCs w:val="32"/>
        </w:rPr>
        <w:t>Управление по правовым и экономическим вопросам</w:t>
      </w:r>
      <w:r w:rsidR="00E162E0" w:rsidRPr="006969C2">
        <w:rPr>
          <w:b/>
          <w:sz w:val="32"/>
          <w:szCs w:val="32"/>
        </w:rPr>
        <w:t xml:space="preserve"> </w:t>
      </w:r>
    </w:p>
    <w:p w:rsidR="00E162E0" w:rsidRPr="006969C2" w:rsidRDefault="00E162E0" w:rsidP="00E162E0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6969C2" w:rsidRDefault="006969C2" w:rsidP="006969C2">
      <w:pPr>
        <w:ind w:firstLine="709"/>
        <w:jc w:val="both"/>
        <w:rPr>
          <w:sz w:val="28"/>
          <w:szCs w:val="28"/>
        </w:rPr>
      </w:pPr>
      <w:r w:rsidRPr="00D07276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D07276">
        <w:rPr>
          <w:sz w:val="28"/>
          <w:szCs w:val="28"/>
        </w:rPr>
        <w:t xml:space="preserve"> году </w:t>
      </w:r>
      <w:r>
        <w:rPr>
          <w:sz w:val="28"/>
          <w:szCs w:val="28"/>
        </w:rPr>
        <w:t>управлением по правовым и экономическим вопросам</w:t>
      </w:r>
      <w:r w:rsidRPr="00D07276">
        <w:rPr>
          <w:sz w:val="28"/>
          <w:szCs w:val="28"/>
        </w:rPr>
        <w:t xml:space="preserve"> Совета депутатов города Новосибирска</w:t>
      </w:r>
      <w:r>
        <w:rPr>
          <w:sz w:val="28"/>
          <w:szCs w:val="28"/>
        </w:rPr>
        <w:t xml:space="preserve"> (далее – Совет)</w:t>
      </w:r>
      <w:r w:rsidRPr="00D07276">
        <w:rPr>
          <w:sz w:val="28"/>
          <w:szCs w:val="28"/>
        </w:rPr>
        <w:t xml:space="preserve"> по основным направлениям деятельности проведена следующая работа:</w:t>
      </w:r>
    </w:p>
    <w:p w:rsidR="006969C2" w:rsidRPr="00D07276" w:rsidRDefault="006969C2" w:rsidP="006969C2">
      <w:pPr>
        <w:ind w:firstLine="709"/>
        <w:jc w:val="both"/>
        <w:rPr>
          <w:sz w:val="28"/>
          <w:szCs w:val="28"/>
        </w:rPr>
      </w:pPr>
    </w:p>
    <w:p w:rsidR="006969C2" w:rsidRPr="00D07276" w:rsidRDefault="006969C2" w:rsidP="006969C2">
      <w:pPr>
        <w:pStyle w:val="aa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07276">
        <w:rPr>
          <w:b/>
          <w:sz w:val="28"/>
          <w:szCs w:val="28"/>
        </w:rPr>
        <w:t>В сфере правотворческой деятельности Совета.</w:t>
      </w:r>
    </w:p>
    <w:p w:rsidR="006969C2" w:rsidRPr="00D07276" w:rsidRDefault="006969C2" w:rsidP="006969C2">
      <w:pPr>
        <w:pStyle w:val="aa"/>
        <w:ind w:left="1429"/>
        <w:rPr>
          <w:b/>
          <w:sz w:val="28"/>
          <w:szCs w:val="28"/>
        </w:rPr>
      </w:pPr>
    </w:p>
    <w:p w:rsidR="006969C2" w:rsidRPr="0009262E" w:rsidRDefault="006969C2" w:rsidP="006969C2">
      <w:pPr>
        <w:numPr>
          <w:ilvl w:val="0"/>
          <w:numId w:val="44"/>
        </w:numPr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Подготовлено </w:t>
      </w:r>
      <w:r w:rsidRPr="0009262E">
        <w:rPr>
          <w:b/>
          <w:color w:val="000000"/>
          <w:sz w:val="28"/>
          <w:szCs w:val="28"/>
        </w:rPr>
        <w:t>96</w:t>
      </w:r>
      <w:r w:rsidRPr="0009262E">
        <w:rPr>
          <w:b/>
          <w:color w:val="FF0000"/>
          <w:sz w:val="28"/>
          <w:szCs w:val="28"/>
        </w:rPr>
        <w:t xml:space="preserve"> </w:t>
      </w:r>
      <w:r w:rsidRPr="0009262E">
        <w:rPr>
          <w:b/>
          <w:sz w:val="28"/>
          <w:szCs w:val="28"/>
        </w:rPr>
        <w:t>заключений</w:t>
      </w:r>
      <w:r w:rsidRPr="0009262E">
        <w:rPr>
          <w:sz w:val="28"/>
          <w:szCs w:val="28"/>
        </w:rPr>
        <w:t xml:space="preserve"> на проекты решений Совета.</w:t>
      </w:r>
    </w:p>
    <w:p w:rsidR="006969C2" w:rsidRPr="0009262E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9262E">
        <w:rPr>
          <w:sz w:val="28"/>
          <w:szCs w:val="28"/>
        </w:rPr>
        <w:t xml:space="preserve">роведена экономическая экспертиза </w:t>
      </w:r>
      <w:r w:rsidRPr="0009262E">
        <w:rPr>
          <w:b/>
          <w:sz w:val="28"/>
          <w:szCs w:val="28"/>
        </w:rPr>
        <w:t>29 проектов решений</w:t>
      </w:r>
      <w:r w:rsidRPr="0009262E">
        <w:rPr>
          <w:sz w:val="28"/>
          <w:szCs w:val="28"/>
        </w:rPr>
        <w:t xml:space="preserve"> Совета депутатов</w:t>
      </w:r>
      <w:r w:rsidRPr="001678B2">
        <w:rPr>
          <w:sz w:val="28"/>
          <w:szCs w:val="28"/>
        </w:rPr>
        <w:t>,</w:t>
      </w:r>
      <w:r w:rsidRPr="0009262E">
        <w:rPr>
          <w:b/>
          <w:sz w:val="28"/>
          <w:szCs w:val="28"/>
        </w:rPr>
        <w:t xml:space="preserve"> </w:t>
      </w:r>
      <w:r w:rsidRPr="0009262E">
        <w:rPr>
          <w:sz w:val="28"/>
          <w:szCs w:val="28"/>
        </w:rPr>
        <w:t>в том числе</w:t>
      </w:r>
      <w:r w:rsidRPr="0009262E">
        <w:rPr>
          <w:b/>
          <w:sz w:val="28"/>
          <w:szCs w:val="28"/>
        </w:rPr>
        <w:t xml:space="preserve"> </w:t>
      </w:r>
      <w:r w:rsidRPr="0009262E">
        <w:rPr>
          <w:sz w:val="28"/>
          <w:szCs w:val="28"/>
        </w:rPr>
        <w:t>о бюджете города Новосибирска и внесении изменений в течение отчетного периода, Прогнозном плане приватизации муниципального имущества и внесении изменений в течение отчетного периода, и других.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2. Разработано </w:t>
      </w:r>
      <w:r w:rsidRPr="0009262E">
        <w:rPr>
          <w:b/>
          <w:sz w:val="28"/>
          <w:szCs w:val="28"/>
        </w:rPr>
        <w:t>45 проектов решений</w:t>
      </w:r>
      <w:r w:rsidRPr="0009262E">
        <w:rPr>
          <w:sz w:val="28"/>
          <w:szCs w:val="28"/>
        </w:rPr>
        <w:t xml:space="preserve"> Совета с комплектом необходимых документов, в том числе: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lastRenderedPageBreak/>
        <w:t>- «О внесении изменений в Регламент Совета»;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 «О внесении изменений в Положение о проведении антикоррупционной экспертизы нормативных правовых решений Совета»;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 «О внесении изменений в решение о квалификационных требованиях для замещения должностей муниципальной службы»;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 «О внесении изменений в Положение об оплате труда в органах местного самоуправления, муниципальных органах города»;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 «О внесении изменений в Порядок ведения реестра муниципальных служащих города Новосибирска»;</w:t>
      </w:r>
    </w:p>
    <w:p w:rsidR="006969C2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 «О внесении изменений в Положение о порядке назначения и проведения собраний граждан, конференций граждан (собраний делегатов)»</w:t>
      </w:r>
      <w:r>
        <w:rPr>
          <w:sz w:val="28"/>
          <w:szCs w:val="28"/>
        </w:rPr>
        <w:t>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«О внесении изменений в Порядок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Новосибирска, изменения, аннулирования таких наименований, установленный решением Совета депутатов города Новосибирска от 24.09.2014 № 1164»;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«О внесении изменений в Порядок принятия решений об установлении тарифов на услуги, представляемые муниципальными унитарными предприятиями и муниципальными учреждениями, и работы, выполняемые муниципальными учреждениями, определенный решением Совета депутатов города Новосибирска от 23.12.2015 № 125»</w:t>
      </w:r>
      <w:r>
        <w:rPr>
          <w:sz w:val="28"/>
          <w:szCs w:val="28"/>
        </w:rPr>
        <w:t>.</w:t>
      </w:r>
    </w:p>
    <w:p w:rsidR="006969C2" w:rsidRDefault="006969C2" w:rsidP="006969C2">
      <w:pPr>
        <w:numPr>
          <w:ilvl w:val="0"/>
          <w:numId w:val="47"/>
        </w:numPr>
        <w:jc w:val="both"/>
        <w:rPr>
          <w:sz w:val="28"/>
          <w:szCs w:val="28"/>
        </w:rPr>
      </w:pPr>
      <w:r w:rsidRPr="0009262E">
        <w:rPr>
          <w:sz w:val="28"/>
          <w:szCs w:val="28"/>
        </w:rPr>
        <w:t>Разработано </w:t>
      </w:r>
      <w:r w:rsidRPr="001678B2">
        <w:rPr>
          <w:b/>
          <w:sz w:val="28"/>
          <w:szCs w:val="28"/>
        </w:rPr>
        <w:t>37 проектов распоряжения</w:t>
      </w:r>
      <w:r w:rsidRPr="0009262E">
        <w:rPr>
          <w:sz w:val="28"/>
          <w:szCs w:val="28"/>
        </w:rPr>
        <w:t xml:space="preserve"> председателя Совета, в том числе:</w:t>
      </w:r>
    </w:p>
    <w:p w:rsidR="006969C2" w:rsidRPr="00443643" w:rsidRDefault="006969C2" w:rsidP="006969C2">
      <w:pPr>
        <w:ind w:firstLine="709"/>
        <w:jc w:val="both"/>
        <w:rPr>
          <w:sz w:val="28"/>
          <w:szCs w:val="28"/>
        </w:rPr>
      </w:pPr>
      <w:r w:rsidRPr="00443643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443643">
        <w:rPr>
          <w:sz w:val="28"/>
          <w:szCs w:val="28"/>
        </w:rPr>
        <w:t>О внесении изменений в распоряжение председателя Совета об организации работы по реализации плана противодействия коррупции в органах местного самоуправления города Новосибирска на 2017-2019 годы</w:t>
      </w:r>
      <w:r>
        <w:rPr>
          <w:sz w:val="28"/>
          <w:szCs w:val="28"/>
        </w:rPr>
        <w:t>»</w:t>
      </w:r>
      <w:r w:rsidRPr="00443643">
        <w:rPr>
          <w:sz w:val="28"/>
          <w:szCs w:val="28"/>
        </w:rPr>
        <w:t>;</w:t>
      </w:r>
    </w:p>
    <w:p w:rsidR="006969C2" w:rsidRPr="00443643" w:rsidRDefault="006969C2" w:rsidP="006969C2">
      <w:pPr>
        <w:ind w:firstLine="709"/>
        <w:jc w:val="both"/>
        <w:rPr>
          <w:sz w:val="28"/>
          <w:szCs w:val="28"/>
        </w:rPr>
      </w:pPr>
      <w:r w:rsidRPr="00443643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443643">
        <w:rPr>
          <w:sz w:val="28"/>
          <w:szCs w:val="28"/>
        </w:rPr>
        <w:t>О порядке представления Советом информации и копий решений Совета об установлении, изменении и прекращении действия местных налогов на территории города в УФНС по НСО и Минфин НСО</w:t>
      </w:r>
      <w:r>
        <w:rPr>
          <w:sz w:val="28"/>
          <w:szCs w:val="28"/>
        </w:rPr>
        <w:t>»</w:t>
      </w:r>
      <w:r w:rsidRPr="00443643">
        <w:rPr>
          <w:sz w:val="28"/>
          <w:szCs w:val="28"/>
        </w:rPr>
        <w:t>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443643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443643">
        <w:rPr>
          <w:sz w:val="28"/>
          <w:szCs w:val="28"/>
        </w:rPr>
        <w:t>Об организации направления мэру города информации, необходимой для ведения регистра муниципальных нормативных правовых актов Новосибирской области</w:t>
      </w:r>
      <w:r>
        <w:rPr>
          <w:sz w:val="28"/>
          <w:szCs w:val="28"/>
        </w:rPr>
        <w:t>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«О делегировании депутатов Совета депутатов города Новосибирска в состав рабочей группы по доработке Правил распространения наружной рекламы и информации в городе Новосибирске, принятых решением городского Совета Новосибирска от 25.10.2006 № 372»;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«О делегировании депутатов Совета депутатов города Новосибирска в состав комиссии по вопросам сноса самовольных построек или их приведения в соответствие с установленными требованиями»;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- «О делегировании представителей Совета депутатов города Новосибирска в состав рабочей группы по рассмотрению вопроса об увеличении размера субвенций городу Новосибирску на предоставление детям-сиротам и детям, оставшимся без попечения родителей, лицам из их числа </w:t>
      </w:r>
      <w:r w:rsidRPr="0009262E">
        <w:rPr>
          <w:sz w:val="28"/>
          <w:szCs w:val="28"/>
        </w:rPr>
        <w:lastRenderedPageBreak/>
        <w:t>благоустроенных жилых помещений специализированного жилищного фонда по договорам найма спец</w:t>
      </w:r>
      <w:r>
        <w:rPr>
          <w:sz w:val="28"/>
          <w:szCs w:val="28"/>
        </w:rPr>
        <w:t>иализированных жилых помещений».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9262E">
        <w:rPr>
          <w:sz w:val="28"/>
          <w:szCs w:val="28"/>
        </w:rPr>
        <w:t xml:space="preserve">. Разработаны </w:t>
      </w:r>
      <w:r w:rsidRPr="0009262E">
        <w:rPr>
          <w:b/>
          <w:sz w:val="28"/>
          <w:szCs w:val="28"/>
        </w:rPr>
        <w:t>4 проекта постановлений</w:t>
      </w:r>
      <w:r w:rsidRPr="0009262E">
        <w:rPr>
          <w:sz w:val="28"/>
          <w:szCs w:val="28"/>
        </w:rPr>
        <w:t xml:space="preserve"> председателя Совета: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О внесении изменений в постановление председателя Совета об организации работы аппарата Совета при проверках, проводимых органами государственного контроля (надзора), органами муниципального контроля в Совете;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Об утверждении Перечня информации о деятельности Совета, размещаемой в информационно-телекоммуникационной сети «Интернет» на официальном сайте Совета;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О внесении изменений в постановление председателя Совета об организации работы по планированию деятельности постоянных комиссий Совета и обеспечению контрольных полномочий Совета за исполнением решений Совета;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О внесении изменений в Порядок осуществления Советом внутреннего финансового контроля и внутреннего финансового аудита.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262E">
        <w:rPr>
          <w:sz w:val="28"/>
          <w:szCs w:val="28"/>
        </w:rPr>
        <w:t xml:space="preserve">. Проведена экспертиза </w:t>
      </w:r>
      <w:r w:rsidRPr="0009262E">
        <w:rPr>
          <w:b/>
          <w:sz w:val="28"/>
          <w:szCs w:val="28"/>
        </w:rPr>
        <w:t>19 проектов распоряжений</w:t>
      </w:r>
      <w:r w:rsidRPr="0009262E">
        <w:rPr>
          <w:sz w:val="28"/>
          <w:szCs w:val="28"/>
        </w:rPr>
        <w:t xml:space="preserve"> председателя Совета, </w:t>
      </w:r>
      <w:r w:rsidRPr="0009262E">
        <w:rPr>
          <w:b/>
          <w:sz w:val="28"/>
          <w:szCs w:val="28"/>
        </w:rPr>
        <w:t>4 проектов</w:t>
      </w:r>
      <w:r w:rsidRPr="0009262E">
        <w:rPr>
          <w:sz w:val="28"/>
          <w:szCs w:val="28"/>
        </w:rPr>
        <w:t xml:space="preserve"> </w:t>
      </w:r>
      <w:r w:rsidRPr="001678B2">
        <w:rPr>
          <w:b/>
          <w:sz w:val="28"/>
          <w:szCs w:val="28"/>
        </w:rPr>
        <w:t>постановлений</w:t>
      </w:r>
      <w:r w:rsidRPr="0009262E">
        <w:rPr>
          <w:sz w:val="28"/>
          <w:szCs w:val="28"/>
        </w:rPr>
        <w:t xml:space="preserve"> председателя Совета.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9262E">
        <w:rPr>
          <w:sz w:val="28"/>
          <w:szCs w:val="28"/>
        </w:rPr>
        <w:t xml:space="preserve">. Проведена правовая и антикоррупционная экспертиза </w:t>
      </w:r>
      <w:r w:rsidRPr="0009262E">
        <w:rPr>
          <w:b/>
          <w:sz w:val="28"/>
          <w:szCs w:val="28"/>
        </w:rPr>
        <w:t>10 решений</w:t>
      </w:r>
      <w:r w:rsidRPr="0009262E">
        <w:rPr>
          <w:sz w:val="28"/>
          <w:szCs w:val="28"/>
        </w:rPr>
        <w:t xml:space="preserve"> Совета. </w:t>
      </w:r>
    </w:p>
    <w:p w:rsidR="006969C2" w:rsidRDefault="006969C2" w:rsidP="006969C2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9262E">
        <w:rPr>
          <w:sz w:val="28"/>
          <w:szCs w:val="28"/>
        </w:rPr>
        <w:t>По результатам экспертизы</w:t>
      </w:r>
      <w:r w:rsidRPr="001678B2">
        <w:rPr>
          <w:sz w:val="28"/>
          <w:szCs w:val="28"/>
        </w:rPr>
        <w:t xml:space="preserve"> </w:t>
      </w:r>
      <w:r w:rsidRPr="0009262E">
        <w:rPr>
          <w:sz w:val="28"/>
          <w:szCs w:val="28"/>
        </w:rPr>
        <w:t>выявлены несоответствия федеральному законодательству и подготовлены предложения по их устранению</w:t>
      </w:r>
      <w:r>
        <w:rPr>
          <w:sz w:val="28"/>
          <w:szCs w:val="28"/>
        </w:rPr>
        <w:t>,</w:t>
      </w:r>
      <w:r w:rsidRPr="0009262E">
        <w:rPr>
          <w:sz w:val="28"/>
          <w:szCs w:val="28"/>
        </w:rPr>
        <w:t xml:space="preserve"> в частности, решений Совета</w:t>
      </w:r>
      <w:r>
        <w:rPr>
          <w:sz w:val="28"/>
          <w:szCs w:val="28"/>
        </w:rPr>
        <w:t>:</w:t>
      </w:r>
    </w:p>
    <w:p w:rsidR="006969C2" w:rsidRDefault="006969C2" w:rsidP="006969C2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9262E">
        <w:rPr>
          <w:sz w:val="28"/>
          <w:szCs w:val="28"/>
        </w:rPr>
        <w:t xml:space="preserve"> от 28.11.2012 №737 «О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объектов», </w:t>
      </w:r>
    </w:p>
    <w:p w:rsidR="006969C2" w:rsidRDefault="006969C2" w:rsidP="006969C2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9262E">
        <w:rPr>
          <w:sz w:val="28"/>
          <w:szCs w:val="28"/>
        </w:rPr>
        <w:t xml:space="preserve">от 26.11.2008 № 1108 «О Положении о порядке участия города Новосибирска в организациях межмуниципального сотрудничества», </w:t>
      </w:r>
    </w:p>
    <w:p w:rsidR="006969C2" w:rsidRDefault="006969C2" w:rsidP="006969C2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9262E">
        <w:rPr>
          <w:sz w:val="28"/>
          <w:szCs w:val="28"/>
        </w:rPr>
        <w:t xml:space="preserve">от 24.06.2009 № 1306 «О Порядке ведения реестра муниципальных служащих города Новосибирска», </w:t>
      </w:r>
    </w:p>
    <w:p w:rsidR="006969C2" w:rsidRDefault="006969C2" w:rsidP="006969C2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9262E">
        <w:rPr>
          <w:sz w:val="28"/>
          <w:szCs w:val="28"/>
        </w:rPr>
        <w:t xml:space="preserve">от 28.09.2005 № 96 «О Положении о порядке назначения и проведения собраний граждан, конференций граждан (собраний делегатов)», </w:t>
      </w:r>
    </w:p>
    <w:p w:rsidR="006969C2" w:rsidRPr="0009262E" w:rsidRDefault="006969C2" w:rsidP="006969C2">
      <w:pPr>
        <w:overflowPunct/>
        <w:ind w:firstLine="709"/>
        <w:jc w:val="both"/>
        <w:textAlignment w:val="auto"/>
        <w:rPr>
          <w:bCs/>
          <w:sz w:val="28"/>
          <w:szCs w:val="28"/>
        </w:rPr>
      </w:pPr>
      <w:r w:rsidRPr="0009262E">
        <w:rPr>
          <w:sz w:val="28"/>
          <w:szCs w:val="28"/>
        </w:rPr>
        <w:t>от 29.04.2009 № 1200 «О Положении о приватизации муниципального имущества, находящегося в собственности города Новосибирска».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262E">
        <w:rPr>
          <w:sz w:val="28"/>
          <w:szCs w:val="28"/>
        </w:rPr>
        <w:t>. Разработаны предложения по внесению изменений в Устав города Новосибирска и принято участие в подготовке и проведении публичных слушаний</w:t>
      </w:r>
      <w:r w:rsidRPr="0009262E">
        <w:rPr>
          <w:b/>
          <w:sz w:val="28"/>
          <w:szCs w:val="28"/>
        </w:rPr>
        <w:t xml:space="preserve"> </w:t>
      </w:r>
      <w:r w:rsidRPr="0009262E">
        <w:rPr>
          <w:sz w:val="28"/>
          <w:szCs w:val="28"/>
        </w:rPr>
        <w:t>по двум проектам решений Совета «О внесении изменений в Устав города Новосибирска, принятый решением городского Совета Новосибирска от 27.06.2007 № 616», по проекту решения «О внесении изменения в абзац третий части 4 статьи</w:t>
      </w:r>
      <w:r>
        <w:rPr>
          <w:sz w:val="28"/>
          <w:szCs w:val="28"/>
        </w:rPr>
        <w:t> </w:t>
      </w:r>
      <w:r w:rsidRPr="0009262E">
        <w:rPr>
          <w:sz w:val="28"/>
          <w:szCs w:val="28"/>
        </w:rPr>
        <w:t>15 Устава города Новосибирска, принятого решением городского Совета Новосибирска от 27.06.2007 № 616» (подготавливались материалы для оргкомитета, слушаний, по результатам слушаний, проводилась работа с экспертами слушаний).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09262E">
        <w:rPr>
          <w:sz w:val="28"/>
          <w:szCs w:val="28"/>
        </w:rPr>
        <w:t>. Проводилась работа по систематизации решений Совета с целью выявления решений, подлежащих признанию утратившими силу или требующих внесения изменений, в частности, выявлена необходимость внесения изменений в Регламент Совета, положения о постоянных комиссиях Совета, признание утратившим силу Положения о порядке осуществления депутатами Совета депутатских полномочий на постоянной основе (после вступления в силу соответствующих изменений в Устав города)</w:t>
      </w:r>
      <w:r>
        <w:rPr>
          <w:sz w:val="28"/>
          <w:szCs w:val="28"/>
        </w:rPr>
        <w:t>.</w:t>
      </w:r>
      <w:r w:rsidRPr="0009262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9262E">
        <w:rPr>
          <w:sz w:val="28"/>
          <w:szCs w:val="28"/>
        </w:rPr>
        <w:t xml:space="preserve">оответствующие проекты включены в план работы Совета на 2019 год и разрабатываются управлением. </w:t>
      </w:r>
    </w:p>
    <w:p w:rsidR="006969C2" w:rsidRDefault="006969C2" w:rsidP="00696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9262E">
        <w:rPr>
          <w:sz w:val="28"/>
          <w:szCs w:val="28"/>
        </w:rPr>
        <w:t xml:space="preserve">. Проводился мониторинг федерального и областного законодательства по вопросам, затрагивающим интересы города Новосибирска. 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9262E">
        <w:rPr>
          <w:sz w:val="28"/>
          <w:szCs w:val="28"/>
        </w:rPr>
        <w:t xml:space="preserve">о результатам мониторинга федерального законодательства </w:t>
      </w:r>
      <w:r>
        <w:rPr>
          <w:sz w:val="28"/>
          <w:szCs w:val="28"/>
        </w:rPr>
        <w:t>п</w:t>
      </w:r>
      <w:r w:rsidRPr="0009262E">
        <w:rPr>
          <w:sz w:val="28"/>
          <w:szCs w:val="28"/>
        </w:rPr>
        <w:t xml:space="preserve">одготовлено </w:t>
      </w:r>
      <w:r w:rsidRPr="001678B2">
        <w:rPr>
          <w:b/>
          <w:sz w:val="28"/>
          <w:szCs w:val="28"/>
        </w:rPr>
        <w:t>68 информационных справок</w:t>
      </w:r>
      <w:r w:rsidRPr="0009262E">
        <w:rPr>
          <w:sz w:val="28"/>
          <w:szCs w:val="28"/>
        </w:rPr>
        <w:t>, по результатам мониторинга областного законодательства, мониторинга муниципальных</w:t>
      </w:r>
      <w:r>
        <w:rPr>
          <w:sz w:val="28"/>
          <w:szCs w:val="28"/>
        </w:rPr>
        <w:t xml:space="preserve"> </w:t>
      </w:r>
      <w:r w:rsidRPr="0009262E">
        <w:rPr>
          <w:sz w:val="28"/>
          <w:szCs w:val="28"/>
        </w:rPr>
        <w:t xml:space="preserve">правовых актов города Новосибирска - </w:t>
      </w:r>
      <w:r w:rsidRPr="001678B2">
        <w:rPr>
          <w:b/>
          <w:sz w:val="28"/>
          <w:szCs w:val="28"/>
        </w:rPr>
        <w:t>61 информационная справка</w:t>
      </w:r>
      <w:r w:rsidRPr="0009262E">
        <w:rPr>
          <w:sz w:val="28"/>
          <w:szCs w:val="28"/>
        </w:rPr>
        <w:t>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По результатам мониторинга законодательства подготовлены </w:t>
      </w:r>
      <w:r w:rsidRPr="001678B2">
        <w:rPr>
          <w:b/>
          <w:sz w:val="28"/>
          <w:szCs w:val="28"/>
        </w:rPr>
        <w:t>8 писем</w:t>
      </w:r>
      <w:r w:rsidRPr="0009262E">
        <w:rPr>
          <w:sz w:val="28"/>
          <w:szCs w:val="28"/>
        </w:rPr>
        <w:t xml:space="preserve"> мэру города Новосибирска по вопросам, в частности:</w:t>
      </w:r>
    </w:p>
    <w:p w:rsidR="006969C2" w:rsidRPr="0009262E" w:rsidRDefault="006969C2" w:rsidP="006969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о необходимости подготовки изменений в Положение о департаменте по социальной политике, Правила благоустройства, Положение о департаменте транспорта и дорожно-благоустроительного комплекса, Положение о Новосибирской городской трехсторонней комиссии по регулированию социально-трудовых отношений;</w:t>
      </w:r>
    </w:p>
    <w:p w:rsidR="006969C2" w:rsidRPr="0009262E" w:rsidRDefault="006969C2" w:rsidP="006969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 выражения мнения о необходимости введения механизма общественных обсуждений проектов муниципальных правовых актов города в градостроительной сфере;</w:t>
      </w:r>
    </w:p>
    <w:p w:rsidR="006969C2" w:rsidRPr="0009262E" w:rsidRDefault="006969C2" w:rsidP="006969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 выражения мнения о необходимости принятия отдельной муниципальной программы по развитию ТОС;</w:t>
      </w:r>
    </w:p>
    <w:p w:rsidR="006969C2" w:rsidRPr="0009262E" w:rsidRDefault="006969C2" w:rsidP="006969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о необходимости подготовки проекта решения об установлении льготной арендной платы для лиц, вложивших средства в работы по сохранению объектов культурного наследия;</w:t>
      </w:r>
    </w:p>
    <w:p w:rsidR="006969C2" w:rsidRPr="0009262E" w:rsidRDefault="006969C2" w:rsidP="006969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о внесении изменений в Положение о департаменте строительства и архитектуры;</w:t>
      </w:r>
    </w:p>
    <w:p w:rsidR="006969C2" w:rsidRPr="0009262E" w:rsidRDefault="006969C2" w:rsidP="006969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о сроках внесения в Совет проектов решений о внесении изменений в отдельные решения Совета (сохранение льгот для граждан предпенсионного возраста, уточнение границ города Новосибирска, корректировка коэффициента ставки арендной платы при реализации масштабных проектов).</w:t>
      </w:r>
    </w:p>
    <w:p w:rsidR="006969C2" w:rsidRPr="0009262E" w:rsidRDefault="006969C2" w:rsidP="006969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9262E">
        <w:rPr>
          <w:sz w:val="28"/>
          <w:szCs w:val="28"/>
        </w:rPr>
        <w:t>. </w:t>
      </w:r>
      <w:r>
        <w:rPr>
          <w:sz w:val="28"/>
          <w:szCs w:val="28"/>
        </w:rPr>
        <w:t>С</w:t>
      </w:r>
      <w:r w:rsidRPr="0009262E">
        <w:rPr>
          <w:sz w:val="28"/>
          <w:szCs w:val="28"/>
        </w:rPr>
        <w:t xml:space="preserve">огласованы с прокуратурой города Новосибирска </w:t>
      </w:r>
      <w:r w:rsidRPr="001678B2">
        <w:rPr>
          <w:b/>
          <w:sz w:val="28"/>
          <w:szCs w:val="28"/>
        </w:rPr>
        <w:t>11 актов сверки</w:t>
      </w:r>
      <w:r w:rsidRPr="0009262E">
        <w:t xml:space="preserve"> </w:t>
      </w:r>
      <w:r w:rsidRPr="0009262E">
        <w:rPr>
          <w:sz w:val="28"/>
          <w:szCs w:val="28"/>
        </w:rPr>
        <w:t>информации о наличии или отсутствии нормативных правовых актов органов местного самоуправления, вступивших в противоречие с измененным федеральным законодательством, и принятых по ним мерах.</w:t>
      </w:r>
    </w:p>
    <w:p w:rsidR="006969C2" w:rsidRPr="0009262E" w:rsidRDefault="006969C2" w:rsidP="006969C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9262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9262E">
        <w:rPr>
          <w:color w:val="000000"/>
          <w:sz w:val="28"/>
          <w:szCs w:val="28"/>
        </w:rPr>
        <w:t xml:space="preserve">. Кроме того, в работе управления находилось </w:t>
      </w:r>
      <w:r w:rsidRPr="00443643">
        <w:rPr>
          <w:b/>
          <w:color w:val="000000"/>
          <w:sz w:val="28"/>
          <w:szCs w:val="28"/>
        </w:rPr>
        <w:t>9 актов</w:t>
      </w:r>
      <w:r w:rsidRPr="0009262E">
        <w:rPr>
          <w:color w:val="000000"/>
          <w:sz w:val="28"/>
          <w:szCs w:val="28"/>
        </w:rPr>
        <w:t xml:space="preserve"> прокурорского реагирования.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</w:p>
    <w:p w:rsidR="006969C2" w:rsidRDefault="006969C2" w:rsidP="006969C2">
      <w:pPr>
        <w:pStyle w:val="aa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9262E">
        <w:rPr>
          <w:b/>
          <w:sz w:val="28"/>
          <w:szCs w:val="28"/>
        </w:rPr>
        <w:t xml:space="preserve">В сфере правового обеспечения заседаний Совета, </w:t>
      </w:r>
    </w:p>
    <w:p w:rsidR="006969C2" w:rsidRPr="0009262E" w:rsidRDefault="006969C2" w:rsidP="006969C2">
      <w:pPr>
        <w:pStyle w:val="aa"/>
        <w:ind w:left="709"/>
        <w:jc w:val="center"/>
        <w:rPr>
          <w:b/>
          <w:sz w:val="28"/>
          <w:szCs w:val="28"/>
        </w:rPr>
      </w:pPr>
      <w:r w:rsidRPr="0009262E">
        <w:rPr>
          <w:b/>
          <w:sz w:val="28"/>
          <w:szCs w:val="28"/>
        </w:rPr>
        <w:t>постоянных комиссий и иных органов Совета.</w:t>
      </w:r>
    </w:p>
    <w:p w:rsidR="006969C2" w:rsidRPr="0009262E" w:rsidRDefault="006969C2" w:rsidP="006969C2">
      <w:pPr>
        <w:pStyle w:val="aa"/>
        <w:ind w:left="1429"/>
        <w:rPr>
          <w:b/>
          <w:sz w:val="28"/>
          <w:szCs w:val="28"/>
        </w:rPr>
      </w:pP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lastRenderedPageBreak/>
        <w:t xml:space="preserve">1. Принято участие в подготовке и проведении </w:t>
      </w:r>
      <w:r w:rsidRPr="0009262E">
        <w:rPr>
          <w:b/>
          <w:sz w:val="28"/>
          <w:szCs w:val="28"/>
        </w:rPr>
        <w:t>9 заседаний</w:t>
      </w:r>
      <w:r w:rsidRPr="0009262E">
        <w:rPr>
          <w:sz w:val="28"/>
          <w:szCs w:val="28"/>
        </w:rPr>
        <w:t xml:space="preserve"> сесси</w:t>
      </w:r>
      <w:r>
        <w:rPr>
          <w:sz w:val="28"/>
          <w:szCs w:val="28"/>
        </w:rPr>
        <w:t>й</w:t>
      </w:r>
      <w:r w:rsidRPr="0009262E">
        <w:rPr>
          <w:sz w:val="28"/>
          <w:szCs w:val="28"/>
        </w:rPr>
        <w:t xml:space="preserve"> Совета.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2. Принято участие в подготовке и проведении </w:t>
      </w:r>
      <w:r w:rsidRPr="0009262E">
        <w:rPr>
          <w:b/>
          <w:sz w:val="28"/>
          <w:szCs w:val="28"/>
        </w:rPr>
        <w:t>96 заседаний</w:t>
      </w:r>
      <w:r w:rsidRPr="0009262E">
        <w:rPr>
          <w:sz w:val="28"/>
          <w:szCs w:val="28"/>
        </w:rPr>
        <w:t xml:space="preserve"> постоянных комиссий.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3.</w:t>
      </w:r>
      <w:r w:rsidRPr="0009262E">
        <w:rPr>
          <w:color w:val="FF0000"/>
          <w:sz w:val="28"/>
          <w:szCs w:val="28"/>
        </w:rPr>
        <w:t> </w:t>
      </w:r>
      <w:r w:rsidRPr="0009262E">
        <w:rPr>
          <w:sz w:val="28"/>
          <w:szCs w:val="28"/>
        </w:rPr>
        <w:t xml:space="preserve">Принято участие в </w:t>
      </w:r>
      <w:r w:rsidRPr="0009262E">
        <w:rPr>
          <w:b/>
          <w:sz w:val="28"/>
          <w:szCs w:val="28"/>
        </w:rPr>
        <w:t>11 заседаниях рабочих групп</w:t>
      </w:r>
      <w:r w:rsidRPr="0009262E">
        <w:rPr>
          <w:sz w:val="28"/>
          <w:szCs w:val="28"/>
        </w:rPr>
        <w:t>, созданных в Совете, в частности: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по вопросам, связанным с пешеходными мостовыми переходами через пойму рек в городе Новосибирске;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по мониторингу за состоянием окружающей среды в результате использования бурого угля на ТЭЦ в городе Новосибирске;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по вопросам улучшения экологической обстановки в городе Новосибирске;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по изучению вопроса об изменении размера части прибыли муниципальных унитарных предприятий города Новосибирска, остающейся после уплаты налогов и иных обязательных платежей и подлежащей перечислению в бюджет города Новосибирска.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4. Принято участие в </w:t>
      </w:r>
      <w:r w:rsidRPr="0009262E">
        <w:rPr>
          <w:b/>
          <w:sz w:val="28"/>
          <w:szCs w:val="28"/>
        </w:rPr>
        <w:t>6 заседаниях кругл</w:t>
      </w:r>
      <w:r>
        <w:rPr>
          <w:b/>
          <w:sz w:val="28"/>
          <w:szCs w:val="28"/>
        </w:rPr>
        <w:t>ых</w:t>
      </w:r>
      <w:r w:rsidRPr="0009262E">
        <w:rPr>
          <w:b/>
          <w:sz w:val="28"/>
          <w:szCs w:val="28"/>
        </w:rPr>
        <w:t xml:space="preserve"> стол</w:t>
      </w:r>
      <w:r>
        <w:rPr>
          <w:b/>
          <w:sz w:val="28"/>
          <w:szCs w:val="28"/>
        </w:rPr>
        <w:t>ов</w:t>
      </w:r>
      <w:r w:rsidRPr="0009262E">
        <w:rPr>
          <w:sz w:val="28"/>
          <w:szCs w:val="28"/>
        </w:rPr>
        <w:t xml:space="preserve"> на тему: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«О работе, проводимой ООО «Сибирская генерирующая компания», в целях использования бурого угля на территории города Новосибирска»;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«О Программе комплексного развития транспортной инфраструктуры города Новосибирска на 2018-2030 годы»;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«О мерах, направленных на снижение заболеваемости и распространенности туберкулеза и ВИЧ-инфекции в городе Новосибирске»;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«Повышение пенсионного возраста в Российской Федерации»;</w:t>
      </w:r>
    </w:p>
    <w:p w:rsidR="006969C2" w:rsidRPr="0009262E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 «О процедуре выбора общественных территорий для включения в муниципальную программу «Формирование комфортной городской среды» на 2018-2022 годы;</w:t>
      </w:r>
    </w:p>
    <w:p w:rsidR="006969C2" w:rsidRPr="0009262E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 «Актуальные вопросы похоронной отрасли».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5. Подготовлено </w:t>
      </w:r>
      <w:r w:rsidRPr="0009262E">
        <w:rPr>
          <w:b/>
          <w:sz w:val="28"/>
          <w:szCs w:val="28"/>
        </w:rPr>
        <w:t>160 информационных справок</w:t>
      </w:r>
      <w:r w:rsidRPr="0009262E">
        <w:rPr>
          <w:sz w:val="28"/>
          <w:szCs w:val="28"/>
        </w:rPr>
        <w:t xml:space="preserve"> к вопросам, рассматриваемым на сессии Совета.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6. Подготовлено </w:t>
      </w:r>
      <w:r w:rsidRPr="0009262E">
        <w:rPr>
          <w:b/>
          <w:sz w:val="28"/>
          <w:szCs w:val="28"/>
        </w:rPr>
        <w:t>49 информационно-аналитических справок</w:t>
      </w:r>
      <w:r w:rsidRPr="0009262E">
        <w:rPr>
          <w:sz w:val="28"/>
          <w:szCs w:val="28"/>
        </w:rPr>
        <w:t xml:space="preserve"> для председателя Совета, заместителей председателя Совета, депутатов, в том числе: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по вопросу установки приборов учета;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о развитии платного парковочного пространства на территории города Новосибирска;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по тарифам на вывоз твердых коммунальных отходов;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о званиях Российской Федерации и СССР, орденах СССР;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по вопросу перевода нежилого помещения в жилое;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по вопросу предоставления в собственность имущества муниципальной казны города Новосибирска без проведения торгов субъектам малого и среднего предпринимательства;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- по вопросу изменения гр</w:t>
      </w:r>
      <w:r>
        <w:rPr>
          <w:sz w:val="28"/>
          <w:szCs w:val="28"/>
        </w:rPr>
        <w:t>аниц муниципального образования</w:t>
      </w:r>
      <w:r w:rsidRPr="0009262E">
        <w:rPr>
          <w:sz w:val="28"/>
          <w:szCs w:val="28"/>
        </w:rPr>
        <w:t>.</w:t>
      </w:r>
    </w:p>
    <w:p w:rsidR="006969C2" w:rsidRPr="0009262E" w:rsidRDefault="006969C2" w:rsidP="006969C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7. Проведен анализ проектов постановлений мэрии об утверждении и внесении изменений в ведомственные целевые и муниципальные программы и подготовлена </w:t>
      </w:r>
      <w:r w:rsidRPr="0009262E">
        <w:rPr>
          <w:b/>
          <w:sz w:val="28"/>
          <w:szCs w:val="28"/>
        </w:rPr>
        <w:t>61</w:t>
      </w:r>
      <w:r w:rsidRPr="0009262E">
        <w:rPr>
          <w:sz w:val="28"/>
          <w:szCs w:val="28"/>
        </w:rPr>
        <w:t> </w:t>
      </w:r>
      <w:r w:rsidRPr="0009262E">
        <w:rPr>
          <w:b/>
          <w:sz w:val="28"/>
          <w:szCs w:val="28"/>
        </w:rPr>
        <w:t xml:space="preserve">информационно-аналитическая и аналитическая справка </w:t>
      </w:r>
      <w:r w:rsidRPr="0009262E">
        <w:rPr>
          <w:sz w:val="28"/>
          <w:szCs w:val="28"/>
        </w:rPr>
        <w:t>для рассмотрения на заседаниях постоянных комиссий Совета.</w:t>
      </w:r>
      <w:r w:rsidRPr="0009262E">
        <w:rPr>
          <w:b/>
          <w:sz w:val="28"/>
          <w:szCs w:val="28"/>
        </w:rPr>
        <w:t xml:space="preserve"> </w:t>
      </w:r>
      <w:r w:rsidRPr="0009262E">
        <w:rPr>
          <w:sz w:val="28"/>
          <w:szCs w:val="28"/>
        </w:rPr>
        <w:t xml:space="preserve">По ряду </w:t>
      </w:r>
      <w:r w:rsidRPr="0009262E">
        <w:rPr>
          <w:sz w:val="28"/>
          <w:szCs w:val="28"/>
        </w:rPr>
        <w:lastRenderedPageBreak/>
        <w:t>программ отмечены замечания, которые были устранены ответственными исполнителями.</w:t>
      </w:r>
    </w:p>
    <w:p w:rsidR="006969C2" w:rsidRPr="0009262E" w:rsidRDefault="006969C2" w:rsidP="006969C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О результатах рассмотрения проектов программ и внесения в них изменений на заседаниях комиссий, а также в межсессионный период на имя мэра города Новосибирска были направлены соответствующие письма.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8. Подготовлено </w:t>
      </w:r>
      <w:r w:rsidRPr="0009262E">
        <w:rPr>
          <w:b/>
          <w:sz w:val="28"/>
          <w:szCs w:val="28"/>
        </w:rPr>
        <w:t>42</w:t>
      </w:r>
      <w:r w:rsidRPr="0009262E">
        <w:rPr>
          <w:b/>
          <w:color w:val="000000"/>
          <w:sz w:val="28"/>
          <w:szCs w:val="28"/>
        </w:rPr>
        <w:t xml:space="preserve"> </w:t>
      </w:r>
      <w:r w:rsidRPr="0009262E">
        <w:rPr>
          <w:b/>
          <w:sz w:val="28"/>
          <w:szCs w:val="28"/>
        </w:rPr>
        <w:t>доклада</w:t>
      </w:r>
      <w:r w:rsidRPr="0009262E">
        <w:rPr>
          <w:sz w:val="28"/>
          <w:szCs w:val="28"/>
        </w:rPr>
        <w:t xml:space="preserve"> для председателя Совета, заместителей председателя Совета, председателей постоянных комиссий на заседания постоянных комиссий, сессий. 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9. Осуществлялось консультирование по правовым вопросам депутатов Совета, их помощников, работников аппарата.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10. Осуществлял</w:t>
      </w:r>
      <w:r>
        <w:rPr>
          <w:sz w:val="28"/>
          <w:szCs w:val="28"/>
        </w:rPr>
        <w:t>а</w:t>
      </w:r>
      <w:r w:rsidRPr="0009262E">
        <w:rPr>
          <w:sz w:val="28"/>
          <w:szCs w:val="28"/>
        </w:rPr>
        <w:t xml:space="preserve">сь </w:t>
      </w:r>
      <w:r>
        <w:rPr>
          <w:sz w:val="28"/>
          <w:szCs w:val="28"/>
        </w:rPr>
        <w:t>подготовка сценариев рассмотрения сессионных вопросов</w:t>
      </w:r>
      <w:r w:rsidRPr="0009262E">
        <w:rPr>
          <w:sz w:val="28"/>
          <w:szCs w:val="28"/>
        </w:rPr>
        <w:t xml:space="preserve">. </w:t>
      </w:r>
    </w:p>
    <w:p w:rsidR="006969C2" w:rsidRPr="0009262E" w:rsidRDefault="006969C2" w:rsidP="006969C2">
      <w:pPr>
        <w:ind w:firstLine="708"/>
        <w:jc w:val="both"/>
        <w:rPr>
          <w:sz w:val="28"/>
          <w:szCs w:val="28"/>
        </w:rPr>
      </w:pPr>
    </w:p>
    <w:p w:rsidR="006969C2" w:rsidRPr="0009262E" w:rsidRDefault="006969C2" w:rsidP="006969C2">
      <w:pPr>
        <w:pStyle w:val="aa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9262E">
        <w:rPr>
          <w:b/>
          <w:sz w:val="28"/>
          <w:szCs w:val="28"/>
        </w:rPr>
        <w:t>Взаимодействие с Законодательным Собранием Новосибирской области, мэрией города Новосибирска, участие в различных мероприятиях.</w:t>
      </w:r>
    </w:p>
    <w:p w:rsidR="006969C2" w:rsidRPr="0009262E" w:rsidRDefault="006969C2" w:rsidP="006969C2">
      <w:pPr>
        <w:pStyle w:val="aa"/>
        <w:ind w:left="1429"/>
        <w:jc w:val="both"/>
        <w:rPr>
          <w:b/>
          <w:sz w:val="28"/>
          <w:szCs w:val="28"/>
        </w:rPr>
      </w:pPr>
    </w:p>
    <w:p w:rsidR="006969C2" w:rsidRPr="0009262E" w:rsidRDefault="006969C2" w:rsidP="006969C2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09262E">
        <w:rPr>
          <w:color w:val="000000"/>
          <w:sz w:val="28"/>
          <w:szCs w:val="28"/>
        </w:rPr>
        <w:t xml:space="preserve">Принято участие в </w:t>
      </w:r>
      <w:r w:rsidRPr="0009262E">
        <w:rPr>
          <w:b/>
          <w:color w:val="000000"/>
          <w:sz w:val="28"/>
          <w:szCs w:val="28"/>
        </w:rPr>
        <w:t>44 заседаниях</w:t>
      </w:r>
      <w:r w:rsidRPr="0009262E">
        <w:rPr>
          <w:color w:val="000000"/>
          <w:sz w:val="28"/>
          <w:szCs w:val="28"/>
        </w:rPr>
        <w:t xml:space="preserve"> комитетов Законодательного Собрания</w:t>
      </w:r>
      <w:r>
        <w:rPr>
          <w:color w:val="000000"/>
          <w:sz w:val="28"/>
          <w:szCs w:val="28"/>
        </w:rPr>
        <w:t>,</w:t>
      </w:r>
      <w:r w:rsidRPr="0009262E">
        <w:rPr>
          <w:sz w:val="28"/>
          <w:szCs w:val="28"/>
        </w:rPr>
        <w:t xml:space="preserve"> подготовлено </w:t>
      </w:r>
      <w:r w:rsidRPr="0009262E">
        <w:rPr>
          <w:b/>
          <w:sz w:val="28"/>
          <w:szCs w:val="28"/>
        </w:rPr>
        <w:t>98 информационных справок</w:t>
      </w:r>
      <w:r w:rsidRPr="00D127CC">
        <w:rPr>
          <w:sz w:val="28"/>
          <w:szCs w:val="28"/>
        </w:rPr>
        <w:t>.</w:t>
      </w:r>
      <w:r w:rsidRPr="0009262E">
        <w:rPr>
          <w:b/>
          <w:sz w:val="28"/>
          <w:szCs w:val="28"/>
        </w:rPr>
        <w:t xml:space="preserve"> </w:t>
      </w:r>
    </w:p>
    <w:p w:rsidR="006969C2" w:rsidRPr="0009262E" w:rsidRDefault="006969C2" w:rsidP="006969C2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Принято участие в</w:t>
      </w:r>
      <w:r w:rsidRPr="0009262E">
        <w:rPr>
          <w:b/>
          <w:sz w:val="28"/>
          <w:szCs w:val="28"/>
        </w:rPr>
        <w:t xml:space="preserve"> 2 заседаниях</w:t>
      </w:r>
      <w:r w:rsidRPr="0009262E">
        <w:rPr>
          <w:sz w:val="28"/>
          <w:szCs w:val="28"/>
        </w:rPr>
        <w:t xml:space="preserve"> публичных слушаний по отчету об исполнении областного бюджета Новосибирской области за 2017 год и по проекту областного бюджета Новосибирской области на 2019 год и плановый период 2020-2021 годов.</w:t>
      </w:r>
    </w:p>
    <w:p w:rsidR="006969C2" w:rsidRPr="0009262E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 xml:space="preserve">3. Принято участие в </w:t>
      </w:r>
      <w:r w:rsidRPr="0009262E">
        <w:rPr>
          <w:b/>
          <w:sz w:val="28"/>
          <w:szCs w:val="28"/>
        </w:rPr>
        <w:t xml:space="preserve">3 </w:t>
      </w:r>
      <w:r w:rsidRPr="0009262E">
        <w:rPr>
          <w:sz w:val="28"/>
          <w:szCs w:val="28"/>
        </w:rPr>
        <w:t>заседаниях экспертных подгрупп по анализу параметров концессионного соглашения в отношении создания и эксплуатации системы коммунальной инфраструктуры - объектов, используемых для обработки, обезвреживания и захоронения твердых коммунальных отходов в Новосибирской области</w:t>
      </w:r>
      <w:r w:rsidRPr="0009262E">
        <w:rPr>
          <w:b/>
          <w:sz w:val="28"/>
          <w:szCs w:val="28"/>
        </w:rPr>
        <w:t xml:space="preserve">, </w:t>
      </w:r>
      <w:r w:rsidRPr="0009262E">
        <w:rPr>
          <w:sz w:val="28"/>
          <w:szCs w:val="28"/>
        </w:rPr>
        <w:t>организованных Правительством Новосибирской области.</w:t>
      </w:r>
    </w:p>
    <w:p w:rsidR="006969C2" w:rsidRDefault="006969C2" w:rsidP="006969C2">
      <w:pPr>
        <w:ind w:firstLine="709"/>
        <w:jc w:val="both"/>
        <w:rPr>
          <w:color w:val="000000"/>
          <w:sz w:val="28"/>
          <w:szCs w:val="28"/>
        </w:rPr>
      </w:pPr>
      <w:r w:rsidRPr="0009262E">
        <w:rPr>
          <w:color w:val="000000"/>
          <w:sz w:val="28"/>
          <w:szCs w:val="28"/>
        </w:rPr>
        <w:t>4. Принято участие в семинар</w:t>
      </w:r>
      <w:r>
        <w:rPr>
          <w:color w:val="000000"/>
          <w:sz w:val="28"/>
          <w:szCs w:val="28"/>
        </w:rPr>
        <w:t>ах</w:t>
      </w:r>
      <w:r w:rsidRPr="0009262E">
        <w:rPr>
          <w:color w:val="000000"/>
          <w:sz w:val="28"/>
          <w:szCs w:val="28"/>
        </w:rPr>
        <w:t xml:space="preserve"> с мэрией города Новосибирска и прокуратурой города Новосибирска по тем</w:t>
      </w:r>
      <w:r>
        <w:rPr>
          <w:color w:val="000000"/>
          <w:sz w:val="28"/>
          <w:szCs w:val="28"/>
        </w:rPr>
        <w:t>ам:</w:t>
      </w:r>
    </w:p>
    <w:p w:rsidR="006969C2" w:rsidRPr="00471DAE" w:rsidRDefault="006969C2" w:rsidP="006969C2">
      <w:pPr>
        <w:ind w:firstLine="709"/>
        <w:jc w:val="both"/>
        <w:rPr>
          <w:sz w:val="28"/>
          <w:szCs w:val="28"/>
        </w:rPr>
      </w:pPr>
      <w:r w:rsidRPr="00471DAE">
        <w:rPr>
          <w:sz w:val="28"/>
          <w:szCs w:val="28"/>
        </w:rPr>
        <w:t>- «Проблемы регулирования отношений по благоустройству территорий муниципального образования»</w:t>
      </w:r>
      <w:r>
        <w:rPr>
          <w:sz w:val="28"/>
          <w:szCs w:val="28"/>
        </w:rPr>
        <w:t>;</w:t>
      </w:r>
    </w:p>
    <w:p w:rsidR="006969C2" w:rsidRDefault="006969C2" w:rsidP="006969C2">
      <w:pPr>
        <w:ind w:firstLine="709"/>
        <w:jc w:val="both"/>
        <w:rPr>
          <w:color w:val="000000"/>
          <w:sz w:val="28"/>
          <w:szCs w:val="28"/>
        </w:rPr>
      </w:pPr>
      <w:r w:rsidRPr="00471DAE">
        <w:rPr>
          <w:sz w:val="28"/>
          <w:szCs w:val="28"/>
        </w:rPr>
        <w:t>- «Анализ изменений, внесенных в Федеральный закон от 06.10.2003</w:t>
      </w:r>
      <w:r w:rsidR="00C97B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71DAE">
        <w:rPr>
          <w:sz w:val="28"/>
          <w:szCs w:val="28"/>
        </w:rPr>
        <w:t>№ 131-ФЗ «Об общих принципах организации местного самоуправления в Российской Федерации» в 4 квартале 2017 года - 2018 году»</w:t>
      </w:r>
      <w:r>
        <w:rPr>
          <w:sz w:val="28"/>
          <w:szCs w:val="28"/>
        </w:rPr>
        <w:t>;</w:t>
      </w:r>
    </w:p>
    <w:p w:rsidR="006969C2" w:rsidRDefault="006969C2" w:rsidP="006969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262E">
        <w:rPr>
          <w:color w:val="000000"/>
          <w:sz w:val="28"/>
          <w:szCs w:val="28"/>
        </w:rPr>
        <w:t>«Исполнение вступивших в законную силу судебных актов, обязывающих мэрию города Новосибирска, ее структурные подразделения совершить определенные действия (воздержать от их исполнения) и (или) в соответствии с которыми с мэрии города Новосибирска, ее структурных подразделений взысканы денежные средства»</w:t>
      </w:r>
      <w:r>
        <w:rPr>
          <w:color w:val="000000"/>
          <w:sz w:val="28"/>
          <w:szCs w:val="28"/>
        </w:rPr>
        <w:t>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D787E">
        <w:rPr>
          <w:color w:val="000000"/>
          <w:sz w:val="28"/>
          <w:szCs w:val="28"/>
        </w:rPr>
        <w:t xml:space="preserve"> </w:t>
      </w:r>
      <w:r w:rsidRPr="0009262E">
        <w:rPr>
          <w:color w:val="000000"/>
          <w:sz w:val="28"/>
          <w:szCs w:val="28"/>
        </w:rPr>
        <w:t>П</w:t>
      </w:r>
      <w:r w:rsidRPr="0009262E">
        <w:rPr>
          <w:sz w:val="28"/>
          <w:szCs w:val="28"/>
        </w:rPr>
        <w:t>ринято участие в публичных слушаниях:</w:t>
      </w:r>
    </w:p>
    <w:p w:rsidR="006969C2" w:rsidRPr="009E6900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E6900">
        <w:rPr>
          <w:sz w:val="28"/>
          <w:szCs w:val="28"/>
        </w:rPr>
        <w:t>- по отчету об исполнении бюджета города Новосибирска за 2017 год;</w:t>
      </w:r>
    </w:p>
    <w:p w:rsidR="006969C2" w:rsidRPr="009E6900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E6900">
        <w:rPr>
          <w:sz w:val="28"/>
          <w:szCs w:val="28"/>
        </w:rPr>
        <w:t>- по проекту бюджета города Новосибирска на 2019 год и плановый период 2020 и 2021 годов;</w:t>
      </w:r>
    </w:p>
    <w:p w:rsidR="006969C2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E6900">
        <w:rPr>
          <w:sz w:val="28"/>
          <w:szCs w:val="28"/>
        </w:rPr>
        <w:lastRenderedPageBreak/>
        <w:t>- по подготовке проекта Стратегии социально-экономического развития города до 2030 года;</w:t>
      </w:r>
    </w:p>
    <w:p w:rsidR="006969C2" w:rsidRPr="00443643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43643">
        <w:rPr>
          <w:sz w:val="28"/>
          <w:szCs w:val="28"/>
        </w:rPr>
        <w:t>- по проекту решения о внесении изменений в Правила землепользования и застройки;</w:t>
      </w:r>
    </w:p>
    <w:p w:rsidR="006969C2" w:rsidRPr="00AD787E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по проекту решения о</w:t>
      </w:r>
      <w:r w:rsidRPr="00471DAE">
        <w:rPr>
          <w:sz w:val="28"/>
          <w:szCs w:val="28"/>
        </w:rPr>
        <w:t xml:space="preserve"> внесении изменений в Устав города Новосибирска</w:t>
      </w:r>
      <w:r>
        <w:rPr>
          <w:sz w:val="28"/>
          <w:szCs w:val="28"/>
        </w:rPr>
        <w:t>.</w:t>
      </w:r>
    </w:p>
    <w:p w:rsidR="006969C2" w:rsidRPr="0009262E" w:rsidRDefault="006969C2" w:rsidP="006969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9262E">
        <w:rPr>
          <w:color w:val="000000"/>
          <w:sz w:val="28"/>
          <w:szCs w:val="28"/>
        </w:rPr>
        <w:t xml:space="preserve">. Принято участие в </w:t>
      </w:r>
      <w:r w:rsidRPr="0009262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3</w:t>
      </w:r>
      <w:r w:rsidRPr="0009262E">
        <w:rPr>
          <w:b/>
          <w:color w:val="000000"/>
          <w:sz w:val="28"/>
          <w:szCs w:val="28"/>
        </w:rPr>
        <w:t xml:space="preserve"> совещаниях</w:t>
      </w:r>
      <w:r w:rsidRPr="0009262E">
        <w:rPr>
          <w:color w:val="000000"/>
          <w:sz w:val="28"/>
          <w:szCs w:val="28"/>
        </w:rPr>
        <w:t>, в том числе:</w:t>
      </w:r>
    </w:p>
    <w:p w:rsidR="006969C2" w:rsidRPr="0009262E" w:rsidRDefault="006969C2" w:rsidP="006969C2">
      <w:pPr>
        <w:ind w:firstLine="709"/>
        <w:jc w:val="both"/>
        <w:rPr>
          <w:color w:val="000000"/>
          <w:sz w:val="28"/>
          <w:szCs w:val="28"/>
        </w:rPr>
      </w:pPr>
      <w:r w:rsidRPr="0009262E">
        <w:rPr>
          <w:color w:val="000000"/>
          <w:sz w:val="28"/>
          <w:szCs w:val="28"/>
        </w:rPr>
        <w:t>- о Программе комплексного развития транспортной инфраструктуры города Новосибирска на 2018-2030 годы;</w:t>
      </w:r>
    </w:p>
    <w:p w:rsidR="006969C2" w:rsidRPr="0009262E" w:rsidRDefault="006969C2" w:rsidP="006969C2">
      <w:pPr>
        <w:ind w:firstLine="709"/>
        <w:jc w:val="both"/>
        <w:rPr>
          <w:color w:val="000000"/>
          <w:sz w:val="28"/>
          <w:szCs w:val="28"/>
        </w:rPr>
      </w:pPr>
      <w:r w:rsidRPr="0009262E">
        <w:rPr>
          <w:color w:val="000000"/>
          <w:sz w:val="28"/>
          <w:szCs w:val="28"/>
        </w:rPr>
        <w:t>- о распространении социальной рекламы в городе Новосибирске;</w:t>
      </w:r>
    </w:p>
    <w:p w:rsidR="006969C2" w:rsidRDefault="006969C2" w:rsidP="006969C2">
      <w:pPr>
        <w:ind w:firstLine="709"/>
        <w:jc w:val="both"/>
        <w:rPr>
          <w:color w:val="000000"/>
          <w:sz w:val="28"/>
          <w:szCs w:val="28"/>
        </w:rPr>
      </w:pPr>
      <w:r w:rsidRPr="0009262E">
        <w:rPr>
          <w:color w:val="000000"/>
          <w:sz w:val="28"/>
          <w:szCs w:val="28"/>
        </w:rPr>
        <w:t>- о внесении изменений в Правила распространения наружной рекламы и информации в городе Новосибирске, принятые решением городского Совета Новосибирска от 25.10.2006 № 372;</w:t>
      </w:r>
    </w:p>
    <w:p w:rsidR="006969C2" w:rsidRPr="0009262E" w:rsidRDefault="006969C2" w:rsidP="006969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реализации мэрией города Новосибирска некоторых вопросов местного значения.</w:t>
      </w:r>
    </w:p>
    <w:p w:rsidR="006969C2" w:rsidRPr="0009262E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262E">
        <w:rPr>
          <w:sz w:val="28"/>
          <w:szCs w:val="28"/>
        </w:rPr>
        <w:t>. К заседаниям президиума мэрии</w:t>
      </w:r>
      <w:r w:rsidRPr="0009262E">
        <w:rPr>
          <w:b/>
          <w:sz w:val="28"/>
          <w:szCs w:val="28"/>
        </w:rPr>
        <w:t xml:space="preserve"> </w:t>
      </w:r>
      <w:r w:rsidRPr="0009262E">
        <w:rPr>
          <w:sz w:val="28"/>
          <w:szCs w:val="28"/>
        </w:rPr>
        <w:t xml:space="preserve">подготовлено </w:t>
      </w:r>
      <w:r w:rsidRPr="0009262E">
        <w:rPr>
          <w:b/>
          <w:sz w:val="28"/>
          <w:szCs w:val="28"/>
        </w:rPr>
        <w:t>7 информационных справок</w:t>
      </w:r>
      <w:r w:rsidRPr="0009262E">
        <w:rPr>
          <w:sz w:val="28"/>
          <w:szCs w:val="28"/>
        </w:rPr>
        <w:t>.</w:t>
      </w:r>
    </w:p>
    <w:p w:rsidR="006969C2" w:rsidRPr="0009262E" w:rsidRDefault="006969C2" w:rsidP="006969C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9262E">
        <w:rPr>
          <w:sz w:val="28"/>
          <w:szCs w:val="28"/>
        </w:rPr>
        <w:t xml:space="preserve">. Принято участие в </w:t>
      </w:r>
      <w:r w:rsidRPr="0009262E">
        <w:rPr>
          <w:b/>
          <w:sz w:val="28"/>
          <w:szCs w:val="28"/>
        </w:rPr>
        <w:t>9 совещаниях</w:t>
      </w:r>
      <w:r w:rsidRPr="0009262E">
        <w:rPr>
          <w:sz w:val="28"/>
          <w:szCs w:val="28"/>
        </w:rPr>
        <w:t>, проводимых в администрациях районов (округа) города Новосибирска по обсуждению перспектив формирования проектов бюджета города Новосибирска на 2019 год и плановый период 2020 и 2021 годов, обобщены озвученные предложения депутатов и направлены в мэрию города Новосибирска для дальнейшей работы.</w:t>
      </w:r>
    </w:p>
    <w:p w:rsidR="006969C2" w:rsidRPr="0009262E" w:rsidRDefault="006969C2" w:rsidP="006969C2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6969C2" w:rsidRPr="0009262E" w:rsidRDefault="006969C2" w:rsidP="006969C2">
      <w:pPr>
        <w:pStyle w:val="aa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9262E">
        <w:rPr>
          <w:b/>
          <w:sz w:val="28"/>
          <w:szCs w:val="28"/>
        </w:rPr>
        <w:t>Рассмотрение обращений, подготовка писем и иных документов.</w:t>
      </w:r>
    </w:p>
    <w:p w:rsidR="006969C2" w:rsidRPr="0009262E" w:rsidRDefault="006969C2" w:rsidP="006969C2">
      <w:pPr>
        <w:pStyle w:val="aa"/>
        <w:ind w:left="1429" w:firstLine="709"/>
        <w:rPr>
          <w:b/>
          <w:sz w:val="28"/>
          <w:szCs w:val="28"/>
        </w:rPr>
      </w:pPr>
    </w:p>
    <w:p w:rsidR="006969C2" w:rsidRPr="0009262E" w:rsidRDefault="006969C2" w:rsidP="006969C2">
      <w:pPr>
        <w:ind w:firstLine="709"/>
        <w:jc w:val="both"/>
        <w:rPr>
          <w:color w:val="FF0000"/>
          <w:sz w:val="28"/>
          <w:szCs w:val="28"/>
        </w:rPr>
      </w:pPr>
      <w:r w:rsidRPr="0009262E">
        <w:rPr>
          <w:sz w:val="28"/>
          <w:szCs w:val="28"/>
        </w:rPr>
        <w:t>1. Рассмотрены и подготовлены ответы на 180</w:t>
      </w:r>
      <w:r w:rsidRPr="0009262E">
        <w:rPr>
          <w:color w:val="FF0000"/>
          <w:sz w:val="28"/>
          <w:szCs w:val="28"/>
        </w:rPr>
        <w:t xml:space="preserve"> </w:t>
      </w:r>
      <w:r w:rsidRPr="0009262E">
        <w:rPr>
          <w:sz w:val="28"/>
          <w:szCs w:val="28"/>
        </w:rPr>
        <w:t xml:space="preserve">обращений организаций. 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2. Рассмотрены и подготовлены ответы на 409</w:t>
      </w:r>
      <w:r w:rsidRPr="0009262E">
        <w:rPr>
          <w:color w:val="FF0000"/>
          <w:sz w:val="28"/>
          <w:szCs w:val="28"/>
        </w:rPr>
        <w:t xml:space="preserve"> </w:t>
      </w:r>
      <w:r w:rsidRPr="0009262E">
        <w:rPr>
          <w:sz w:val="28"/>
          <w:szCs w:val="28"/>
        </w:rPr>
        <w:t xml:space="preserve">обращений граждан. 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3. Зарегистрировано 783 устных обращения граждан, поступивших в общественную приемную Совета депутатов города Новосибирска.</w:t>
      </w:r>
    </w:p>
    <w:p w:rsidR="006969C2" w:rsidRPr="0009262E" w:rsidRDefault="006969C2" w:rsidP="006969C2">
      <w:pPr>
        <w:ind w:firstLine="709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4. </w:t>
      </w:r>
      <w:r w:rsidRPr="0009262E">
        <w:rPr>
          <w:rFonts w:eastAsia="Calibri"/>
          <w:sz w:val="28"/>
          <w:szCs w:val="28"/>
          <w:lang w:eastAsia="en-US"/>
        </w:rPr>
        <w:t>Организовано 30 личных приемов председателя Совета, заместителей председателя Совета, председателей постоянных комиссий Совета, руководителей депутатских объединений Совета.</w:t>
      </w:r>
    </w:p>
    <w:p w:rsidR="006969C2" w:rsidRDefault="006969C2" w:rsidP="006969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262E">
        <w:rPr>
          <w:sz w:val="28"/>
          <w:szCs w:val="28"/>
        </w:rPr>
        <w:t xml:space="preserve">5. Подготовлено 2 отчета по результатам анализа правоприменительной практики по результатам вступивших </w:t>
      </w:r>
      <w:r w:rsidRPr="0009262E">
        <w:rPr>
          <w:rFonts w:eastAsia="Calibri"/>
          <w:sz w:val="28"/>
          <w:szCs w:val="28"/>
          <w:lang w:eastAsia="en-US"/>
        </w:rPr>
        <w:t>в законную силу решений судов о признании недействительными ненормативных правовых решений Совета, незаконными решений и действий (бездействий) Совета, должностных лиц Совета</w:t>
      </w:r>
      <w:r>
        <w:rPr>
          <w:rFonts w:eastAsia="Calibri"/>
          <w:sz w:val="28"/>
          <w:szCs w:val="28"/>
          <w:lang w:eastAsia="en-US"/>
        </w:rPr>
        <w:t>.</w:t>
      </w:r>
      <w:r w:rsidRPr="0009262E">
        <w:rPr>
          <w:rFonts w:eastAsia="Calibri"/>
          <w:sz w:val="28"/>
          <w:szCs w:val="28"/>
          <w:lang w:eastAsia="en-US"/>
        </w:rPr>
        <w:t xml:space="preserve"> </w:t>
      </w:r>
    </w:p>
    <w:p w:rsidR="006969C2" w:rsidRPr="0009262E" w:rsidRDefault="006969C2" w:rsidP="006969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П</w:t>
      </w:r>
      <w:r w:rsidRPr="00133134">
        <w:rPr>
          <w:rFonts w:eastAsia="Calibri"/>
          <w:sz w:val="28"/>
          <w:szCs w:val="28"/>
          <w:lang w:eastAsia="en-US"/>
        </w:rPr>
        <w:t>роведен</w:t>
      </w:r>
      <w:r>
        <w:rPr>
          <w:rFonts w:eastAsia="Calibri"/>
          <w:sz w:val="28"/>
          <w:szCs w:val="28"/>
          <w:lang w:eastAsia="en-US"/>
        </w:rPr>
        <w:t>а</w:t>
      </w:r>
      <w:r w:rsidRPr="00133134">
        <w:rPr>
          <w:rFonts w:eastAsia="Calibri"/>
          <w:sz w:val="28"/>
          <w:szCs w:val="28"/>
          <w:lang w:eastAsia="en-US"/>
        </w:rPr>
        <w:t xml:space="preserve"> аудиторск</w:t>
      </w:r>
      <w:r>
        <w:rPr>
          <w:rFonts w:eastAsia="Calibri"/>
          <w:sz w:val="28"/>
          <w:szCs w:val="28"/>
          <w:lang w:eastAsia="en-US"/>
        </w:rPr>
        <w:t>ая</w:t>
      </w:r>
      <w:r w:rsidRPr="00133134">
        <w:rPr>
          <w:rFonts w:eastAsia="Calibri"/>
          <w:sz w:val="28"/>
          <w:szCs w:val="28"/>
          <w:lang w:eastAsia="en-US"/>
        </w:rPr>
        <w:t xml:space="preserve"> проверк</w:t>
      </w:r>
      <w:r>
        <w:rPr>
          <w:rFonts w:eastAsia="Calibri"/>
          <w:sz w:val="28"/>
          <w:szCs w:val="28"/>
          <w:lang w:eastAsia="en-US"/>
        </w:rPr>
        <w:t>а</w:t>
      </w:r>
      <w:r w:rsidRPr="00133134">
        <w:rPr>
          <w:rFonts w:eastAsia="Calibri"/>
          <w:sz w:val="28"/>
          <w:szCs w:val="28"/>
          <w:lang w:eastAsia="en-US"/>
        </w:rPr>
        <w:t xml:space="preserve"> достоверности и полноты бюджетной отчетности Совета </w:t>
      </w:r>
      <w:r>
        <w:rPr>
          <w:rFonts w:eastAsia="Calibri"/>
          <w:sz w:val="28"/>
          <w:szCs w:val="28"/>
          <w:lang w:eastAsia="en-US"/>
        </w:rPr>
        <w:t>за</w:t>
      </w:r>
      <w:r w:rsidRPr="00133134">
        <w:rPr>
          <w:rFonts w:eastAsia="Calibri"/>
          <w:sz w:val="28"/>
          <w:szCs w:val="28"/>
          <w:lang w:eastAsia="en-US"/>
        </w:rPr>
        <w:t xml:space="preserve"> I квартал 2018 года</w:t>
      </w:r>
      <w:r>
        <w:rPr>
          <w:rFonts w:eastAsia="Calibri"/>
          <w:sz w:val="28"/>
          <w:szCs w:val="28"/>
          <w:lang w:eastAsia="en-US"/>
        </w:rPr>
        <w:t>, о</w:t>
      </w:r>
      <w:r w:rsidRPr="00133134">
        <w:rPr>
          <w:rFonts w:eastAsia="Calibri"/>
          <w:sz w:val="28"/>
          <w:szCs w:val="28"/>
          <w:lang w:eastAsia="en-US"/>
        </w:rPr>
        <w:t>существлялось методическое руководство</w:t>
      </w:r>
      <w:r>
        <w:rPr>
          <w:rFonts w:eastAsia="Calibri"/>
          <w:sz w:val="28"/>
          <w:szCs w:val="28"/>
          <w:lang w:eastAsia="en-US"/>
        </w:rPr>
        <w:t xml:space="preserve"> проведения проверки.</w:t>
      </w:r>
    </w:p>
    <w:p w:rsidR="006969C2" w:rsidRDefault="006969C2" w:rsidP="006969C2">
      <w:pPr>
        <w:jc w:val="both"/>
        <w:rPr>
          <w:sz w:val="28"/>
          <w:szCs w:val="28"/>
        </w:rPr>
      </w:pPr>
    </w:p>
    <w:p w:rsidR="006969C2" w:rsidRPr="0009262E" w:rsidRDefault="006969C2" w:rsidP="006969C2">
      <w:pPr>
        <w:jc w:val="both"/>
        <w:rPr>
          <w:sz w:val="28"/>
          <w:szCs w:val="28"/>
        </w:rPr>
      </w:pPr>
    </w:p>
    <w:p w:rsidR="006969C2" w:rsidRPr="0009262E" w:rsidRDefault="006969C2" w:rsidP="006969C2">
      <w:pPr>
        <w:pStyle w:val="aa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9262E">
        <w:rPr>
          <w:b/>
          <w:sz w:val="28"/>
          <w:szCs w:val="28"/>
        </w:rPr>
        <w:t>В сфере защиты интересов Совета в судебных и иных органах.</w:t>
      </w:r>
    </w:p>
    <w:p w:rsidR="006969C2" w:rsidRPr="0009262E" w:rsidRDefault="006969C2" w:rsidP="006969C2">
      <w:pPr>
        <w:pStyle w:val="aa"/>
        <w:ind w:left="1429"/>
        <w:rPr>
          <w:b/>
          <w:sz w:val="28"/>
          <w:szCs w:val="28"/>
        </w:rPr>
      </w:pPr>
    </w:p>
    <w:p w:rsidR="006969C2" w:rsidRPr="0009262E" w:rsidRDefault="006969C2" w:rsidP="006969C2">
      <w:pPr>
        <w:ind w:firstLine="840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1. В течение 2018 года в производстве находилось 6 судебных дел.</w:t>
      </w:r>
    </w:p>
    <w:p w:rsidR="006969C2" w:rsidRPr="0009262E" w:rsidRDefault="006969C2" w:rsidP="006969C2">
      <w:pPr>
        <w:ind w:firstLine="840"/>
        <w:jc w:val="both"/>
        <w:rPr>
          <w:sz w:val="28"/>
          <w:szCs w:val="28"/>
        </w:rPr>
      </w:pPr>
      <w:r w:rsidRPr="0009262E">
        <w:rPr>
          <w:sz w:val="28"/>
          <w:szCs w:val="28"/>
        </w:rPr>
        <w:lastRenderedPageBreak/>
        <w:t>2. </w:t>
      </w:r>
      <w:r>
        <w:rPr>
          <w:sz w:val="28"/>
          <w:szCs w:val="28"/>
        </w:rPr>
        <w:t>Приняли участие</w:t>
      </w:r>
      <w:r w:rsidRPr="0009262E">
        <w:rPr>
          <w:sz w:val="28"/>
          <w:szCs w:val="28"/>
        </w:rPr>
        <w:t xml:space="preserve"> в 24 судебных заседаниях федеральных судов общей юрисдикции города Новосибирска, Новосибирского областного суда и Верховного суда РФ.</w:t>
      </w:r>
    </w:p>
    <w:p w:rsidR="006969C2" w:rsidRPr="0009262E" w:rsidRDefault="006969C2" w:rsidP="006969C2">
      <w:pPr>
        <w:ind w:firstLine="840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3. В настоящее время в производстве находится 2 судебн</w:t>
      </w:r>
      <w:r>
        <w:rPr>
          <w:sz w:val="28"/>
          <w:szCs w:val="28"/>
        </w:rPr>
        <w:t>ых</w:t>
      </w:r>
      <w:r w:rsidRPr="0009262E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Pr="0009262E">
        <w:rPr>
          <w:sz w:val="28"/>
          <w:szCs w:val="28"/>
        </w:rPr>
        <w:t>.</w:t>
      </w:r>
    </w:p>
    <w:p w:rsidR="006969C2" w:rsidRPr="0009262E" w:rsidRDefault="006969C2" w:rsidP="006969C2">
      <w:pPr>
        <w:ind w:firstLine="840"/>
        <w:jc w:val="both"/>
        <w:rPr>
          <w:sz w:val="28"/>
          <w:szCs w:val="28"/>
        </w:rPr>
      </w:pPr>
      <w:r w:rsidRPr="0009262E">
        <w:rPr>
          <w:sz w:val="28"/>
          <w:szCs w:val="28"/>
        </w:rPr>
        <w:t>Проведена систематизация материалов по судебным делам.</w:t>
      </w:r>
    </w:p>
    <w:p w:rsidR="006969C2" w:rsidRDefault="006969C2" w:rsidP="006969C2">
      <w:pPr>
        <w:ind w:firstLine="840"/>
        <w:jc w:val="center"/>
        <w:rPr>
          <w:b/>
          <w:sz w:val="28"/>
          <w:szCs w:val="28"/>
        </w:rPr>
      </w:pPr>
    </w:p>
    <w:p w:rsidR="006969C2" w:rsidRPr="0009262E" w:rsidRDefault="006969C2" w:rsidP="006969C2">
      <w:pPr>
        <w:ind w:firstLine="840"/>
        <w:jc w:val="center"/>
        <w:rPr>
          <w:b/>
          <w:sz w:val="28"/>
          <w:szCs w:val="28"/>
        </w:rPr>
      </w:pPr>
      <w:r w:rsidRPr="0009262E">
        <w:rPr>
          <w:b/>
          <w:sz w:val="28"/>
          <w:szCs w:val="28"/>
        </w:rPr>
        <w:t>Предложения по оптимизации и организации эффективной работы.</w:t>
      </w:r>
    </w:p>
    <w:p w:rsidR="006969C2" w:rsidRPr="0009262E" w:rsidRDefault="006969C2" w:rsidP="006969C2">
      <w:pPr>
        <w:ind w:firstLine="840"/>
        <w:jc w:val="both"/>
        <w:rPr>
          <w:b/>
          <w:sz w:val="28"/>
          <w:szCs w:val="28"/>
        </w:rPr>
      </w:pPr>
    </w:p>
    <w:p w:rsidR="006969C2" w:rsidRPr="0009262E" w:rsidRDefault="006969C2" w:rsidP="006969C2">
      <w:pPr>
        <w:numPr>
          <w:ilvl w:val="0"/>
          <w:numId w:val="46"/>
        </w:numPr>
        <w:overflowPunct/>
        <w:ind w:left="0" w:firstLine="709"/>
        <w:jc w:val="both"/>
        <w:textAlignment w:val="auto"/>
        <w:rPr>
          <w:sz w:val="28"/>
          <w:szCs w:val="28"/>
        </w:rPr>
      </w:pPr>
      <w:r w:rsidRPr="0009262E">
        <w:rPr>
          <w:sz w:val="28"/>
          <w:szCs w:val="28"/>
        </w:rPr>
        <w:t>Совершенствовать взаимодействие отделов в рамках совместной проработки проектов решений Совета, профильных законодательных актов, их проектов.</w:t>
      </w:r>
    </w:p>
    <w:p w:rsidR="006969C2" w:rsidRPr="0009262E" w:rsidRDefault="006969C2" w:rsidP="006969C2">
      <w:pPr>
        <w:pStyle w:val="aa"/>
        <w:overflowPunct/>
        <w:ind w:left="0" w:firstLine="709"/>
        <w:jc w:val="both"/>
        <w:textAlignment w:val="auto"/>
        <w:rPr>
          <w:sz w:val="28"/>
          <w:szCs w:val="28"/>
        </w:rPr>
      </w:pPr>
      <w:r w:rsidRPr="0009262E">
        <w:rPr>
          <w:sz w:val="28"/>
          <w:szCs w:val="28"/>
        </w:rPr>
        <w:t>2. Совершенствовать качество экспертизы проектов решений Совета, содержательную часть заключений, аналитических, информационных справок.</w:t>
      </w:r>
    </w:p>
    <w:p w:rsidR="006969C2" w:rsidRPr="0009262E" w:rsidRDefault="006969C2" w:rsidP="006969C2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9262E">
        <w:rPr>
          <w:sz w:val="28"/>
          <w:szCs w:val="28"/>
        </w:rPr>
        <w:t>3. Совершенствовать взаимодействие с прокуратурой города Новосибирска при разработке проектов решений Совета.</w:t>
      </w:r>
    </w:p>
    <w:p w:rsidR="006969C2" w:rsidRPr="0009262E" w:rsidRDefault="006969C2" w:rsidP="006969C2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9262E">
        <w:rPr>
          <w:sz w:val="28"/>
          <w:szCs w:val="28"/>
        </w:rPr>
        <w:t>4. Продолжить работу по укреплению взаимодействия с органами Совета, структурными подразделениями аппарата Совета в целях совершенствования деятельности Совета.</w:t>
      </w:r>
    </w:p>
    <w:p w:rsidR="00E162E0" w:rsidRPr="003D566B" w:rsidRDefault="006969C2" w:rsidP="006969C2">
      <w:pPr>
        <w:ind w:firstLine="708"/>
        <w:rPr>
          <w:sz w:val="28"/>
          <w:szCs w:val="28"/>
          <w:highlight w:val="yellow"/>
        </w:rPr>
      </w:pPr>
      <w:r w:rsidRPr="0009262E">
        <w:rPr>
          <w:sz w:val="28"/>
          <w:szCs w:val="28"/>
        </w:rPr>
        <w:t>5. Продолжить работу по укреплению взаимодействия со структурными подразделениями мэрии города Новосибирска в целях продуктивной работы над проектами решений Совета.</w:t>
      </w:r>
    </w:p>
    <w:p w:rsidR="00E162E0" w:rsidRPr="003D566B" w:rsidRDefault="00E162E0" w:rsidP="00E162E0">
      <w:pPr>
        <w:pStyle w:val="af"/>
        <w:spacing w:after="0"/>
        <w:jc w:val="center"/>
        <w:rPr>
          <w:b/>
          <w:sz w:val="32"/>
          <w:szCs w:val="32"/>
          <w:highlight w:val="yellow"/>
          <w:lang w:val="ru-RU"/>
        </w:rPr>
      </w:pPr>
    </w:p>
    <w:p w:rsidR="00E162E0" w:rsidRPr="00B54873" w:rsidRDefault="00E162E0" w:rsidP="00E162E0">
      <w:pPr>
        <w:pStyle w:val="af"/>
        <w:spacing w:after="0"/>
        <w:jc w:val="center"/>
        <w:rPr>
          <w:b/>
          <w:sz w:val="32"/>
          <w:szCs w:val="32"/>
        </w:rPr>
      </w:pPr>
      <w:r w:rsidRPr="00B54873">
        <w:rPr>
          <w:b/>
          <w:sz w:val="32"/>
          <w:szCs w:val="32"/>
        </w:rPr>
        <w:t>Управление по организационной работе</w:t>
      </w:r>
    </w:p>
    <w:p w:rsidR="00E162E0" w:rsidRPr="003D566B" w:rsidRDefault="00E162E0" w:rsidP="00E162E0">
      <w:pPr>
        <w:pStyle w:val="af"/>
        <w:spacing w:after="0"/>
        <w:ind w:firstLine="709"/>
        <w:jc w:val="center"/>
        <w:rPr>
          <w:b/>
          <w:sz w:val="28"/>
          <w:szCs w:val="28"/>
          <w:highlight w:val="yellow"/>
        </w:rPr>
      </w:pPr>
    </w:p>
    <w:p w:rsidR="00B54873" w:rsidRPr="00B54873" w:rsidRDefault="00B54873" w:rsidP="00B54873">
      <w:pPr>
        <w:pStyle w:val="af"/>
        <w:ind w:firstLine="680"/>
        <w:rPr>
          <w:sz w:val="28"/>
          <w:szCs w:val="28"/>
        </w:rPr>
      </w:pPr>
      <w:r w:rsidRPr="00B54873">
        <w:rPr>
          <w:sz w:val="28"/>
          <w:szCs w:val="28"/>
        </w:rPr>
        <w:t>Основные задачи управления:</w:t>
      </w:r>
    </w:p>
    <w:p w:rsidR="00B54873" w:rsidRPr="00B54873" w:rsidRDefault="00B54873" w:rsidP="00B54873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B54873">
        <w:rPr>
          <w:rFonts w:ascii="Times New Roman" w:hAnsi="Times New Roman"/>
          <w:sz w:val="28"/>
          <w:szCs w:val="28"/>
        </w:rPr>
        <w:t>1. Осуществление организационного и документационного обеспечения заседаний сессий Совета депутатов города Новосибирска (далее – Совет депутатов), специальных комиссий, рабочих групп (комиссий), иных органов Совета депутатов, созданных по решению Совета депутатов или распоряжению председателя Совета депутатов, организационное и документационное обеспечение проведения депутатских слушаний и других мероприятий Совета депутатов, проводимых по инициативе Совета депутатов или председателя Совета депутатов.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2. Планирование работы Совета депутатов (план работы Совета на год, квартал, месяц, на неделю).</w:t>
      </w:r>
    </w:p>
    <w:p w:rsidR="00B54873" w:rsidRPr="00B54873" w:rsidRDefault="00B54873" w:rsidP="00B54873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B54873">
        <w:rPr>
          <w:rFonts w:ascii="Times New Roman" w:hAnsi="Times New Roman"/>
          <w:sz w:val="28"/>
          <w:szCs w:val="28"/>
        </w:rPr>
        <w:t>3. Обеспечение взаимодействия депутатов Совета депутатов и аппарата с субъектами правотворческой инициативы, структурными подразделениями мэрии города Новосибирска.</w:t>
      </w:r>
    </w:p>
    <w:p w:rsidR="00B54873" w:rsidRPr="00B54873" w:rsidRDefault="00B54873" w:rsidP="00B54873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B54873">
        <w:rPr>
          <w:rFonts w:ascii="Times New Roman" w:hAnsi="Times New Roman"/>
          <w:sz w:val="28"/>
          <w:szCs w:val="28"/>
        </w:rPr>
        <w:t>4. Оформление и организация подписания решений Совета</w:t>
      </w:r>
      <w:r w:rsidRPr="00B54873">
        <w:rPr>
          <w:rFonts w:ascii="Times New Roman" w:hAnsi="Times New Roman"/>
          <w:b/>
          <w:sz w:val="28"/>
          <w:szCs w:val="28"/>
        </w:rPr>
        <w:t xml:space="preserve"> </w:t>
      </w:r>
      <w:r w:rsidRPr="00B54873">
        <w:rPr>
          <w:rFonts w:ascii="Times New Roman" w:hAnsi="Times New Roman"/>
          <w:sz w:val="28"/>
          <w:szCs w:val="28"/>
        </w:rPr>
        <w:t>депутатов.</w:t>
      </w:r>
    </w:p>
    <w:p w:rsidR="00B54873" w:rsidRPr="00B54873" w:rsidRDefault="00B54873" w:rsidP="00B54873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B54873">
        <w:rPr>
          <w:rFonts w:ascii="Times New Roman" w:hAnsi="Times New Roman"/>
          <w:sz w:val="28"/>
          <w:szCs w:val="28"/>
        </w:rPr>
        <w:t>5. Подготовка и оформление постановлений и распоряжений председателя Совета депутатов.</w:t>
      </w:r>
    </w:p>
    <w:p w:rsidR="00B54873" w:rsidRPr="00B54873" w:rsidRDefault="00B54873" w:rsidP="00B54873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B54873">
        <w:rPr>
          <w:rFonts w:ascii="Times New Roman" w:hAnsi="Times New Roman"/>
          <w:sz w:val="28"/>
          <w:szCs w:val="28"/>
        </w:rPr>
        <w:t>6. Ведение делопроизводства, прием, учет, отправка и доставка документов, архивное хранение дел.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7. Осуществление контроля за исполнением поручений, данных на заседаниях сессий Совета депутатов, Совета председателей постоянных </w:t>
      </w:r>
      <w:r w:rsidRPr="00B54873">
        <w:rPr>
          <w:sz w:val="28"/>
          <w:szCs w:val="28"/>
        </w:rPr>
        <w:lastRenderedPageBreak/>
        <w:t>комиссий Совета депутатов и руководителей депутатских объединений, а также поручений, данных председателем Совета депутатов по входящей корреспонденции.</w:t>
      </w:r>
    </w:p>
    <w:p w:rsidR="00B54873" w:rsidRPr="00B54873" w:rsidRDefault="00B54873" w:rsidP="00B54873">
      <w:pPr>
        <w:pStyle w:val="3"/>
        <w:ind w:firstLine="680"/>
        <w:rPr>
          <w:sz w:val="28"/>
          <w:szCs w:val="28"/>
        </w:rPr>
      </w:pPr>
    </w:p>
    <w:p w:rsidR="00B54873" w:rsidRPr="00B54873" w:rsidRDefault="00B54873" w:rsidP="00B54873">
      <w:pPr>
        <w:pStyle w:val="3"/>
        <w:ind w:firstLine="680"/>
        <w:rPr>
          <w:sz w:val="28"/>
          <w:szCs w:val="28"/>
        </w:rPr>
      </w:pPr>
      <w:r w:rsidRPr="00B54873">
        <w:rPr>
          <w:b/>
          <w:sz w:val="28"/>
          <w:szCs w:val="28"/>
          <w:lang w:val="en-US"/>
        </w:rPr>
        <w:t>I</w:t>
      </w:r>
      <w:r w:rsidRPr="00B54873">
        <w:rPr>
          <w:b/>
          <w:sz w:val="28"/>
          <w:szCs w:val="28"/>
        </w:rPr>
        <w:t xml:space="preserve">. За отчетный период управлением была организована работа по подготовке </w:t>
      </w:r>
      <w:r w:rsidRPr="00B54873">
        <w:rPr>
          <w:sz w:val="28"/>
          <w:szCs w:val="28"/>
        </w:rPr>
        <w:t xml:space="preserve">проведения </w:t>
      </w:r>
      <w:r w:rsidRPr="00B54873">
        <w:rPr>
          <w:b/>
          <w:sz w:val="28"/>
          <w:szCs w:val="28"/>
        </w:rPr>
        <w:t xml:space="preserve">9 </w:t>
      </w:r>
      <w:r w:rsidRPr="00B54873">
        <w:rPr>
          <w:sz w:val="28"/>
          <w:szCs w:val="28"/>
        </w:rPr>
        <w:t xml:space="preserve">сессий Совета депутатов, на которых принято </w:t>
      </w:r>
      <w:r w:rsidRPr="00B54873">
        <w:rPr>
          <w:b/>
          <w:sz w:val="28"/>
          <w:szCs w:val="28"/>
        </w:rPr>
        <w:t xml:space="preserve">191 </w:t>
      </w:r>
      <w:r w:rsidRPr="00B54873">
        <w:rPr>
          <w:sz w:val="28"/>
          <w:szCs w:val="28"/>
        </w:rPr>
        <w:t>решение</w:t>
      </w:r>
      <w:r w:rsidRPr="00B54873">
        <w:rPr>
          <w:b/>
          <w:sz w:val="28"/>
          <w:szCs w:val="28"/>
        </w:rPr>
        <w:t xml:space="preserve"> </w:t>
      </w:r>
      <w:r w:rsidRPr="00B54873">
        <w:rPr>
          <w:sz w:val="28"/>
          <w:szCs w:val="28"/>
        </w:rPr>
        <w:t xml:space="preserve">и дано </w:t>
      </w:r>
      <w:r w:rsidRPr="00B54873">
        <w:rPr>
          <w:b/>
          <w:sz w:val="28"/>
          <w:szCs w:val="28"/>
        </w:rPr>
        <w:t xml:space="preserve">53 </w:t>
      </w:r>
      <w:r w:rsidRPr="00B54873">
        <w:rPr>
          <w:sz w:val="28"/>
          <w:szCs w:val="28"/>
        </w:rPr>
        <w:t>поручения.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Из них: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13</w:t>
      </w:r>
      <w:r w:rsidRPr="00B54873">
        <w:rPr>
          <w:sz w:val="28"/>
          <w:szCs w:val="28"/>
        </w:rPr>
        <w:t xml:space="preserve"> поручений по социальным вопросам;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8</w:t>
      </w:r>
      <w:r w:rsidRPr="00B54873">
        <w:rPr>
          <w:sz w:val="28"/>
          <w:szCs w:val="28"/>
        </w:rPr>
        <w:t xml:space="preserve"> поручений по бюджетным вопросам;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7</w:t>
      </w:r>
      <w:r w:rsidRPr="00B54873">
        <w:rPr>
          <w:sz w:val="28"/>
          <w:szCs w:val="28"/>
        </w:rPr>
        <w:t xml:space="preserve"> поручений по вопросам городского хозяйства;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 xml:space="preserve">7 </w:t>
      </w:r>
      <w:r w:rsidRPr="00B54873">
        <w:rPr>
          <w:sz w:val="28"/>
          <w:szCs w:val="28"/>
        </w:rPr>
        <w:t>поручений по вопросам муниципальной собственности;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7</w:t>
      </w:r>
      <w:r w:rsidRPr="00B54873">
        <w:rPr>
          <w:sz w:val="28"/>
          <w:szCs w:val="28"/>
        </w:rPr>
        <w:t xml:space="preserve"> поручений по вопросам местного самоуправления;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4</w:t>
      </w:r>
      <w:r w:rsidRPr="00B54873">
        <w:rPr>
          <w:sz w:val="28"/>
          <w:szCs w:val="28"/>
        </w:rPr>
        <w:t xml:space="preserve"> поручения по вопросам градостроительства;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2</w:t>
      </w:r>
      <w:r w:rsidRPr="00B54873">
        <w:rPr>
          <w:sz w:val="28"/>
          <w:szCs w:val="28"/>
        </w:rPr>
        <w:t xml:space="preserve"> поручения по вопросам предпринимательства.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Выполнено </w:t>
      </w:r>
      <w:r w:rsidRPr="00B54873">
        <w:rPr>
          <w:b/>
          <w:sz w:val="28"/>
          <w:szCs w:val="28"/>
        </w:rPr>
        <w:t xml:space="preserve">45 </w:t>
      </w:r>
      <w:r w:rsidRPr="00B54873">
        <w:rPr>
          <w:sz w:val="28"/>
          <w:szCs w:val="28"/>
        </w:rPr>
        <w:t xml:space="preserve">поручений, </w:t>
      </w:r>
      <w:r w:rsidRPr="00B54873">
        <w:rPr>
          <w:b/>
          <w:sz w:val="28"/>
          <w:szCs w:val="28"/>
        </w:rPr>
        <w:t>8</w:t>
      </w:r>
      <w:r w:rsidRPr="00B54873">
        <w:rPr>
          <w:b/>
          <w:i/>
          <w:sz w:val="28"/>
          <w:szCs w:val="28"/>
        </w:rPr>
        <w:t xml:space="preserve"> </w:t>
      </w:r>
      <w:r w:rsidRPr="00B54873">
        <w:rPr>
          <w:sz w:val="28"/>
          <w:szCs w:val="28"/>
        </w:rPr>
        <w:t>поручений находятся в работе до истечения срока выполнения.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Подготовлены </w:t>
      </w:r>
      <w:r w:rsidRPr="00B54873">
        <w:rPr>
          <w:b/>
          <w:sz w:val="28"/>
          <w:szCs w:val="28"/>
        </w:rPr>
        <w:t>65</w:t>
      </w:r>
      <w:r w:rsidRPr="00B54873">
        <w:rPr>
          <w:sz w:val="28"/>
          <w:szCs w:val="28"/>
        </w:rPr>
        <w:t xml:space="preserve"> копий решений Совета депутатов и </w:t>
      </w:r>
      <w:r w:rsidRPr="00B54873">
        <w:rPr>
          <w:b/>
          <w:sz w:val="28"/>
          <w:szCs w:val="28"/>
        </w:rPr>
        <w:t xml:space="preserve">8 </w:t>
      </w:r>
      <w:r w:rsidRPr="00B54873">
        <w:rPr>
          <w:sz w:val="28"/>
          <w:szCs w:val="28"/>
        </w:rPr>
        <w:t>таблиц с информацией о дате и источнике опубликования нормативных правовых решений Совета депутатов для организации регистра муниципальных нормативных правовых актов Новосибирской области.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Депутатам Совета депутатов предоставлено на электронном носителе </w:t>
      </w:r>
      <w:r w:rsidRPr="00B54873">
        <w:rPr>
          <w:b/>
          <w:sz w:val="28"/>
          <w:szCs w:val="28"/>
        </w:rPr>
        <w:t>600</w:t>
      </w:r>
      <w:r w:rsidRPr="00B54873">
        <w:rPr>
          <w:sz w:val="28"/>
          <w:szCs w:val="28"/>
        </w:rPr>
        <w:t xml:space="preserve"> копий проектов решений Совета депутатов.</w:t>
      </w:r>
    </w:p>
    <w:p w:rsidR="00B54873" w:rsidRPr="00B54873" w:rsidRDefault="00B54873" w:rsidP="00B54873">
      <w:pPr>
        <w:pStyle w:val="31"/>
        <w:ind w:firstLine="680"/>
        <w:rPr>
          <w:szCs w:val="28"/>
        </w:rPr>
      </w:pPr>
      <w:r w:rsidRPr="00B54873">
        <w:rPr>
          <w:szCs w:val="28"/>
        </w:rPr>
        <w:t xml:space="preserve">Организовано проведение </w:t>
      </w:r>
      <w:r w:rsidRPr="00B54873">
        <w:rPr>
          <w:b/>
          <w:szCs w:val="28"/>
        </w:rPr>
        <w:t>10</w:t>
      </w:r>
      <w:r w:rsidRPr="00B54873">
        <w:rPr>
          <w:szCs w:val="28"/>
        </w:rPr>
        <w:t xml:space="preserve"> заседаний Совета председателей постоянных комиссий Совета депутатов и руководителей депутатских объединений, на которых было принято </w:t>
      </w:r>
      <w:r w:rsidRPr="00B54873">
        <w:rPr>
          <w:b/>
          <w:szCs w:val="28"/>
        </w:rPr>
        <w:t>11</w:t>
      </w:r>
      <w:r w:rsidRPr="00B54873">
        <w:rPr>
          <w:szCs w:val="28"/>
        </w:rPr>
        <w:t xml:space="preserve"> решений, дано </w:t>
      </w:r>
      <w:r w:rsidRPr="00B54873">
        <w:rPr>
          <w:b/>
          <w:szCs w:val="28"/>
        </w:rPr>
        <w:t xml:space="preserve">7 </w:t>
      </w:r>
      <w:r w:rsidRPr="00B54873">
        <w:rPr>
          <w:szCs w:val="28"/>
        </w:rPr>
        <w:t xml:space="preserve">поручений и </w:t>
      </w:r>
      <w:r w:rsidRPr="00B54873">
        <w:rPr>
          <w:b/>
          <w:szCs w:val="28"/>
        </w:rPr>
        <w:t>31</w:t>
      </w:r>
      <w:r w:rsidRPr="00B54873">
        <w:rPr>
          <w:szCs w:val="28"/>
        </w:rPr>
        <w:t xml:space="preserve"> предложение. Все поручения и предложения проработаны и выполнены.</w:t>
      </w:r>
    </w:p>
    <w:p w:rsidR="00B54873" w:rsidRPr="00B54873" w:rsidRDefault="00B54873" w:rsidP="00B54873">
      <w:pPr>
        <w:pStyle w:val="31"/>
        <w:ind w:firstLine="680"/>
        <w:rPr>
          <w:szCs w:val="28"/>
        </w:rPr>
      </w:pPr>
    </w:p>
    <w:p w:rsidR="00B54873" w:rsidRPr="00B54873" w:rsidRDefault="00B54873" w:rsidP="00B54873">
      <w:pPr>
        <w:tabs>
          <w:tab w:val="left" w:pos="168"/>
          <w:tab w:val="left" w:pos="1980"/>
        </w:tabs>
        <w:ind w:firstLine="680"/>
        <w:jc w:val="both"/>
        <w:rPr>
          <w:b/>
          <w:sz w:val="28"/>
          <w:szCs w:val="28"/>
        </w:rPr>
      </w:pPr>
      <w:r w:rsidRPr="00B54873">
        <w:rPr>
          <w:b/>
          <w:sz w:val="28"/>
          <w:szCs w:val="28"/>
          <w:lang w:val="en-US"/>
        </w:rPr>
        <w:t>II</w:t>
      </w:r>
      <w:r w:rsidRPr="00B54873">
        <w:rPr>
          <w:b/>
          <w:sz w:val="28"/>
          <w:szCs w:val="28"/>
        </w:rPr>
        <w:t>. Работниками управления были организованы: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 </w:t>
      </w:r>
      <w:r w:rsidRPr="00B54873">
        <w:rPr>
          <w:b/>
          <w:sz w:val="28"/>
          <w:szCs w:val="28"/>
        </w:rPr>
        <w:t>6</w:t>
      </w:r>
      <w:r w:rsidRPr="00B54873">
        <w:rPr>
          <w:sz w:val="28"/>
          <w:szCs w:val="28"/>
        </w:rPr>
        <w:t xml:space="preserve"> заседаний Оргкомитета по внесению изменений в Устав города Новосибирска;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 </w:t>
      </w:r>
      <w:r w:rsidRPr="00B54873">
        <w:rPr>
          <w:b/>
          <w:sz w:val="28"/>
          <w:szCs w:val="28"/>
        </w:rPr>
        <w:t>3 </w:t>
      </w:r>
      <w:r w:rsidRPr="00B54873">
        <w:rPr>
          <w:sz w:val="28"/>
          <w:szCs w:val="28"/>
        </w:rPr>
        <w:t xml:space="preserve">заседания публичных слушаний, проводимых Советом депутатов (внесение изменений в Устав города Новосибирска); 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1 </w:t>
      </w:r>
      <w:r w:rsidRPr="00B54873">
        <w:rPr>
          <w:sz w:val="28"/>
          <w:szCs w:val="28"/>
        </w:rPr>
        <w:t>заседание постоянно действующей специальной комиссии по Регламенту;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2 </w:t>
      </w:r>
      <w:r w:rsidRPr="00B54873">
        <w:rPr>
          <w:sz w:val="28"/>
          <w:szCs w:val="28"/>
        </w:rPr>
        <w:t>заседания комиссии Совета депутатов по депутатской этике;</w:t>
      </w:r>
    </w:p>
    <w:p w:rsidR="00B54873" w:rsidRPr="00B54873" w:rsidRDefault="00B54873" w:rsidP="00B54873">
      <w:pPr>
        <w:pStyle w:val="af4"/>
        <w:spacing w:before="0" w:beforeAutospacing="0" w:after="0" w:afterAutospacing="0" w:line="40" w:lineRule="atLeast"/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6 </w:t>
      </w:r>
      <w:r w:rsidRPr="00B54873">
        <w:rPr>
          <w:sz w:val="28"/>
          <w:szCs w:val="28"/>
        </w:rPr>
        <w:t>общих собраний депутатов Совета депутатов, в том числе:</w:t>
      </w:r>
    </w:p>
    <w:p w:rsidR="00B54873" w:rsidRPr="00B54873" w:rsidRDefault="00B54873" w:rsidP="00B54873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B54873">
        <w:rPr>
          <w:b/>
          <w:color w:val="000000"/>
          <w:sz w:val="28"/>
          <w:szCs w:val="28"/>
        </w:rPr>
        <w:t>1 </w:t>
      </w:r>
      <w:r w:rsidRPr="00B54873">
        <w:rPr>
          <w:color w:val="000000"/>
          <w:sz w:val="28"/>
          <w:szCs w:val="28"/>
        </w:rPr>
        <w:t>- по рассмотрению вопроса о вариантах территориального размещения и строительства многофункциональной ледовой арены с участием временно исполняющего обязанности Губернатора Новосибирской области Травникова А. А. и мэра города Новосибирска Локтя А. Е.;</w:t>
      </w:r>
    </w:p>
    <w:p w:rsidR="00B54873" w:rsidRPr="00B54873" w:rsidRDefault="00B54873" w:rsidP="00B54873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B54873">
        <w:rPr>
          <w:b/>
          <w:color w:val="000000"/>
          <w:sz w:val="28"/>
          <w:szCs w:val="28"/>
        </w:rPr>
        <w:t>1</w:t>
      </w:r>
      <w:r w:rsidRPr="00B54873">
        <w:rPr>
          <w:color w:val="000000"/>
          <w:sz w:val="28"/>
          <w:szCs w:val="28"/>
        </w:rPr>
        <w:t> - по обсуждению отчета мэра города Новосибирска о результатах его деятельности, деятельности мэрии города Новосибирска за 2017 год;</w:t>
      </w:r>
    </w:p>
    <w:p w:rsidR="00B54873" w:rsidRPr="00B54873" w:rsidRDefault="00B54873" w:rsidP="00B54873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B54873">
        <w:rPr>
          <w:b/>
          <w:color w:val="000000"/>
          <w:sz w:val="28"/>
          <w:szCs w:val="28"/>
        </w:rPr>
        <w:lastRenderedPageBreak/>
        <w:t>1</w:t>
      </w:r>
      <w:r w:rsidRPr="00B54873">
        <w:rPr>
          <w:color w:val="000000"/>
          <w:sz w:val="28"/>
          <w:szCs w:val="28"/>
        </w:rPr>
        <w:t> - по представлению мэром города проекта бюджета города Новосибирска на 2019 год и плановый период 2020 и 2021 годов;</w:t>
      </w:r>
    </w:p>
    <w:p w:rsidR="00B54873" w:rsidRPr="00B54873" w:rsidRDefault="00B54873" w:rsidP="00B54873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B54873">
        <w:rPr>
          <w:b/>
          <w:color w:val="000000"/>
          <w:sz w:val="28"/>
          <w:szCs w:val="28"/>
        </w:rPr>
        <w:t>3</w:t>
      </w:r>
      <w:r w:rsidRPr="00B54873">
        <w:rPr>
          <w:color w:val="000000"/>
          <w:sz w:val="28"/>
          <w:szCs w:val="28"/>
        </w:rPr>
        <w:t> - по вопросу «О реализации мэрией города Новосибирска некоторых вопросов местного значения».</w:t>
      </w:r>
    </w:p>
    <w:p w:rsidR="00B54873" w:rsidRPr="00B54873" w:rsidRDefault="00B54873" w:rsidP="00B54873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B54873">
        <w:rPr>
          <w:color w:val="000000"/>
          <w:sz w:val="28"/>
          <w:szCs w:val="28"/>
        </w:rPr>
        <w:t xml:space="preserve">Также были организованы: </w:t>
      </w:r>
    </w:p>
    <w:p w:rsidR="00B54873" w:rsidRPr="00B54873" w:rsidRDefault="00B54873" w:rsidP="00B54873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B54873">
        <w:rPr>
          <w:b/>
          <w:color w:val="000000"/>
          <w:sz w:val="28"/>
          <w:szCs w:val="28"/>
        </w:rPr>
        <w:t>1</w:t>
      </w:r>
      <w:r w:rsidRPr="00B54873">
        <w:rPr>
          <w:color w:val="000000"/>
          <w:sz w:val="28"/>
          <w:szCs w:val="28"/>
        </w:rPr>
        <w:t xml:space="preserve"> собрание депутатов и помощников депутатов Совета депутатов по вопросам заполнения справок о доходах, расходах, об имуществе и обязательствах имущественного характера;</w:t>
      </w:r>
    </w:p>
    <w:p w:rsidR="00B54873" w:rsidRPr="00B54873" w:rsidRDefault="00B54873" w:rsidP="00B54873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B54873">
        <w:rPr>
          <w:b/>
          <w:color w:val="000000"/>
          <w:sz w:val="28"/>
          <w:szCs w:val="28"/>
        </w:rPr>
        <w:t>1</w:t>
      </w:r>
      <w:r w:rsidRPr="00B54873">
        <w:rPr>
          <w:color w:val="000000"/>
          <w:sz w:val="28"/>
          <w:szCs w:val="28"/>
        </w:rPr>
        <w:t xml:space="preserve"> встреча депутатов Совета депутатов и депутатов Законодательного Собрания Новосибирской области с временно исполняющего обязанности Губернатора Новосибирской области Травникова А. А.; </w:t>
      </w:r>
    </w:p>
    <w:p w:rsidR="00B54873" w:rsidRPr="00B54873" w:rsidRDefault="00B54873" w:rsidP="00B54873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B54873">
        <w:rPr>
          <w:b/>
          <w:color w:val="000000"/>
          <w:sz w:val="28"/>
          <w:szCs w:val="28"/>
        </w:rPr>
        <w:t>1</w:t>
      </w:r>
      <w:r w:rsidRPr="00B54873">
        <w:rPr>
          <w:color w:val="000000"/>
          <w:sz w:val="28"/>
          <w:szCs w:val="28"/>
        </w:rPr>
        <w:t xml:space="preserve"> встреча членов Совета председателей постоянных комиссий Совета депутатов и руководителей депутатских объединений с делегацией Барнаульской городской Думы по обмену опытом работы представительных органов муниципальных образований;</w:t>
      </w:r>
    </w:p>
    <w:p w:rsidR="00B54873" w:rsidRPr="00B54873" w:rsidRDefault="00B54873" w:rsidP="00B54873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B54873">
        <w:rPr>
          <w:b/>
          <w:color w:val="000000"/>
          <w:sz w:val="28"/>
          <w:szCs w:val="28"/>
        </w:rPr>
        <w:t>1</w:t>
      </w:r>
      <w:r w:rsidRPr="00B54873">
        <w:rPr>
          <w:color w:val="000000"/>
          <w:sz w:val="28"/>
          <w:szCs w:val="28"/>
        </w:rPr>
        <w:t xml:space="preserve"> заседание Совета по взаимодействию Законодательного Собрания Новосибирской области с представительными органами муниципальных районов и городских округов Новосибирской области с участием Губернатора Новосибирской области Травникова А. А.;</w:t>
      </w:r>
    </w:p>
    <w:p w:rsidR="00B54873" w:rsidRPr="00B54873" w:rsidRDefault="00B54873" w:rsidP="00B54873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B54873">
        <w:rPr>
          <w:b/>
          <w:color w:val="000000"/>
          <w:sz w:val="28"/>
          <w:szCs w:val="28"/>
        </w:rPr>
        <w:t>1</w:t>
      </w:r>
      <w:r w:rsidRPr="00B54873">
        <w:rPr>
          <w:color w:val="000000"/>
          <w:sz w:val="28"/>
          <w:szCs w:val="28"/>
        </w:rPr>
        <w:t xml:space="preserve"> мероприятие по вручению памятного знака «За труд на благо города» в честь 125-летия со дня основания города Новосибирска работникам аппарата Совета депутатов и помощникам депутатов;</w:t>
      </w:r>
    </w:p>
    <w:p w:rsidR="00B54873" w:rsidRPr="00B54873" w:rsidRDefault="00B54873" w:rsidP="00B54873">
      <w:pPr>
        <w:ind w:firstLine="680"/>
        <w:jc w:val="both"/>
        <w:rPr>
          <w:color w:val="000000"/>
          <w:sz w:val="28"/>
          <w:szCs w:val="28"/>
        </w:rPr>
      </w:pPr>
      <w:r w:rsidRPr="00B54873">
        <w:rPr>
          <w:b/>
          <w:color w:val="000000"/>
          <w:sz w:val="28"/>
          <w:szCs w:val="28"/>
        </w:rPr>
        <w:t>8 </w:t>
      </w:r>
      <w:r w:rsidRPr="00B54873">
        <w:rPr>
          <w:color w:val="000000"/>
          <w:sz w:val="28"/>
          <w:szCs w:val="28"/>
        </w:rPr>
        <w:t>совещаний по подведению итогов работы структурных подразделений аппарата Совета</w:t>
      </w:r>
      <w:r w:rsidRPr="00B54873">
        <w:rPr>
          <w:b/>
          <w:color w:val="000000"/>
          <w:sz w:val="28"/>
          <w:szCs w:val="28"/>
        </w:rPr>
        <w:t xml:space="preserve"> </w:t>
      </w:r>
      <w:r w:rsidRPr="00B54873">
        <w:rPr>
          <w:color w:val="000000"/>
          <w:sz w:val="28"/>
          <w:szCs w:val="28"/>
        </w:rPr>
        <w:t>депутатов за 2017 год.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</w:p>
    <w:p w:rsidR="00B54873" w:rsidRPr="00B54873" w:rsidRDefault="00B54873" w:rsidP="00B54873">
      <w:pPr>
        <w:ind w:firstLine="680"/>
        <w:jc w:val="both"/>
        <w:rPr>
          <w:b/>
          <w:sz w:val="28"/>
          <w:szCs w:val="28"/>
        </w:rPr>
      </w:pPr>
      <w:r w:rsidRPr="00B54873">
        <w:rPr>
          <w:b/>
          <w:sz w:val="28"/>
          <w:szCs w:val="28"/>
        </w:rPr>
        <w:t>Работники управления принимали участие в подготовке и проведении мероприятий по инициативе постоянной комиссии Совета депутатов по городскому хозяйству:</w:t>
      </w:r>
    </w:p>
    <w:p w:rsidR="00B54873" w:rsidRPr="00B54873" w:rsidRDefault="00B54873" w:rsidP="00B54873">
      <w:pPr>
        <w:pStyle w:val="aa"/>
        <w:ind w:left="0"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1</w:t>
      </w:r>
      <w:r w:rsidRPr="00B54873">
        <w:rPr>
          <w:sz w:val="28"/>
          <w:szCs w:val="28"/>
        </w:rPr>
        <w:t xml:space="preserve"> расширенного совещания депутатов Совета депутатов по вопросу «О планируемых мероприятиях ООО «Сибирская генерирующая компания» по переводу ТЭЦ на использование бурого угля»;</w:t>
      </w:r>
    </w:p>
    <w:p w:rsidR="00B54873" w:rsidRPr="00B54873" w:rsidRDefault="00B54873" w:rsidP="00B54873">
      <w:pPr>
        <w:pStyle w:val="aa"/>
        <w:ind w:left="0"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1 </w:t>
      </w:r>
      <w:r w:rsidRPr="00B54873">
        <w:rPr>
          <w:sz w:val="28"/>
          <w:szCs w:val="28"/>
        </w:rPr>
        <w:t>круглого стола по вопросу «О работе, проводимой ООО «Сибирская генерирующая компания», в целях использования бурого угля на ТЭЦ города Новосибирска».</w:t>
      </w:r>
    </w:p>
    <w:p w:rsidR="00B54873" w:rsidRPr="00B54873" w:rsidRDefault="00B54873" w:rsidP="00B54873">
      <w:pPr>
        <w:rPr>
          <w:sz w:val="28"/>
          <w:szCs w:val="28"/>
        </w:rPr>
      </w:pP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 xml:space="preserve">Осуществлялось постоянное взаимодействие с помощниками депутатов </w:t>
      </w:r>
      <w:r w:rsidRPr="00B54873">
        <w:rPr>
          <w:sz w:val="28"/>
          <w:szCs w:val="28"/>
        </w:rPr>
        <w:t>по вопросам организации и планированию работы депутатов Совета депутатов.</w:t>
      </w:r>
    </w:p>
    <w:p w:rsidR="00B54873" w:rsidRPr="00B54873" w:rsidRDefault="00B54873" w:rsidP="00B54873">
      <w:pPr>
        <w:pStyle w:val="11"/>
        <w:ind w:firstLine="680"/>
        <w:jc w:val="both"/>
        <w:rPr>
          <w:b/>
          <w:sz w:val="28"/>
          <w:szCs w:val="28"/>
        </w:rPr>
      </w:pPr>
    </w:p>
    <w:p w:rsidR="00B54873" w:rsidRPr="00B54873" w:rsidRDefault="00B54873" w:rsidP="00B54873">
      <w:pPr>
        <w:pStyle w:val="11"/>
        <w:ind w:firstLine="680"/>
        <w:jc w:val="both"/>
        <w:rPr>
          <w:b/>
          <w:sz w:val="28"/>
          <w:szCs w:val="28"/>
          <w:lang w:val="en-US"/>
        </w:rPr>
      </w:pPr>
    </w:p>
    <w:p w:rsidR="00B54873" w:rsidRPr="00B54873" w:rsidRDefault="00B54873" w:rsidP="00B54873">
      <w:pPr>
        <w:pStyle w:val="11"/>
        <w:ind w:firstLine="680"/>
        <w:jc w:val="both"/>
        <w:rPr>
          <w:b/>
          <w:sz w:val="28"/>
          <w:szCs w:val="28"/>
        </w:rPr>
      </w:pPr>
      <w:r w:rsidRPr="00B54873">
        <w:rPr>
          <w:b/>
          <w:sz w:val="28"/>
          <w:szCs w:val="28"/>
          <w:lang w:val="en-US"/>
        </w:rPr>
        <w:t>III</w:t>
      </w:r>
      <w:r w:rsidRPr="00B54873">
        <w:rPr>
          <w:b/>
          <w:sz w:val="28"/>
          <w:szCs w:val="28"/>
        </w:rPr>
        <w:t>. Управлением оформлены:</w:t>
      </w:r>
    </w:p>
    <w:p w:rsidR="00B54873" w:rsidRPr="00B54873" w:rsidRDefault="00B54873" w:rsidP="00B54873">
      <w:pPr>
        <w:pStyle w:val="2"/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 xml:space="preserve">6 </w:t>
      </w:r>
      <w:r w:rsidRPr="00B54873">
        <w:rPr>
          <w:sz w:val="28"/>
          <w:szCs w:val="28"/>
        </w:rPr>
        <w:t>постановлений председателя Совета депутатов;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395</w:t>
      </w:r>
      <w:r w:rsidRPr="00B54873">
        <w:rPr>
          <w:sz w:val="28"/>
          <w:szCs w:val="28"/>
        </w:rPr>
        <w:t xml:space="preserve"> распоряжений председателя Совета депутатов;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499 </w:t>
      </w:r>
      <w:r w:rsidRPr="00B54873">
        <w:rPr>
          <w:sz w:val="28"/>
          <w:szCs w:val="28"/>
        </w:rPr>
        <w:t>Почетных грамот Совета депутатов;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853</w:t>
      </w:r>
      <w:r w:rsidRPr="00B54873">
        <w:rPr>
          <w:sz w:val="28"/>
          <w:szCs w:val="28"/>
        </w:rPr>
        <w:t xml:space="preserve"> Благодарственных писем Совета депутатов;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lastRenderedPageBreak/>
        <w:t>10</w:t>
      </w:r>
      <w:r w:rsidRPr="00B54873">
        <w:rPr>
          <w:sz w:val="28"/>
          <w:szCs w:val="28"/>
        </w:rPr>
        <w:t xml:space="preserve"> поздравительных адресов;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</w:rPr>
        <w:t>1600</w:t>
      </w:r>
      <w:r w:rsidRPr="00B54873">
        <w:rPr>
          <w:sz w:val="28"/>
          <w:szCs w:val="28"/>
        </w:rPr>
        <w:t xml:space="preserve"> поздравительных открыток к праздничным датам.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  <w:lang w:val="en-US"/>
        </w:rPr>
        <w:t>IV</w:t>
      </w:r>
      <w:r w:rsidRPr="00B54873">
        <w:rPr>
          <w:b/>
          <w:sz w:val="28"/>
          <w:szCs w:val="28"/>
        </w:rPr>
        <w:t>. </w:t>
      </w:r>
      <w:r w:rsidRPr="00B54873">
        <w:rPr>
          <w:sz w:val="28"/>
          <w:szCs w:val="28"/>
        </w:rPr>
        <w:t xml:space="preserve">За отчетный период </w:t>
      </w:r>
      <w:r w:rsidRPr="00B54873">
        <w:rPr>
          <w:b/>
          <w:sz w:val="28"/>
          <w:szCs w:val="28"/>
        </w:rPr>
        <w:t>документооборот Совета</w:t>
      </w:r>
      <w:r w:rsidRPr="00B54873">
        <w:rPr>
          <w:sz w:val="28"/>
          <w:szCs w:val="28"/>
        </w:rPr>
        <w:t xml:space="preserve"> депутатов </w:t>
      </w:r>
      <w:r w:rsidRPr="00B54873">
        <w:rPr>
          <w:b/>
          <w:sz w:val="28"/>
          <w:szCs w:val="28"/>
        </w:rPr>
        <w:t xml:space="preserve">составил 23469 </w:t>
      </w:r>
      <w:r w:rsidRPr="00B54873">
        <w:rPr>
          <w:sz w:val="28"/>
          <w:szCs w:val="28"/>
        </w:rPr>
        <w:t>документов.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В 2018 году регистрация входящей, исходящей корреспонденции, а также приём правовых актов мэрии производилась в СЭД (Система Электронного Документооборота).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В Совете депутатов зарегистрировано </w:t>
      </w:r>
      <w:r w:rsidRPr="00B54873">
        <w:rPr>
          <w:b/>
          <w:sz w:val="28"/>
          <w:szCs w:val="28"/>
        </w:rPr>
        <w:t xml:space="preserve">8586 </w:t>
      </w:r>
      <w:r w:rsidRPr="00B54873">
        <w:rPr>
          <w:sz w:val="28"/>
          <w:szCs w:val="28"/>
        </w:rPr>
        <w:t xml:space="preserve">документов, в том числе: 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входящих документов – </w:t>
      </w:r>
      <w:r w:rsidRPr="00B54873">
        <w:rPr>
          <w:b/>
          <w:sz w:val="28"/>
          <w:szCs w:val="28"/>
        </w:rPr>
        <w:t xml:space="preserve">3590 </w:t>
      </w:r>
      <w:r w:rsidRPr="00B54873">
        <w:rPr>
          <w:sz w:val="28"/>
          <w:szCs w:val="28"/>
        </w:rPr>
        <w:t xml:space="preserve">(из них </w:t>
      </w:r>
      <w:r w:rsidRPr="00B54873">
        <w:rPr>
          <w:b/>
          <w:sz w:val="28"/>
          <w:szCs w:val="28"/>
        </w:rPr>
        <w:t>1199</w:t>
      </w:r>
      <w:r w:rsidRPr="00B54873">
        <w:rPr>
          <w:sz w:val="28"/>
          <w:szCs w:val="28"/>
        </w:rPr>
        <w:t xml:space="preserve"> обращений граждан);</w:t>
      </w:r>
    </w:p>
    <w:p w:rsidR="00B54873" w:rsidRPr="00B54873" w:rsidRDefault="00B54873" w:rsidP="00B54873">
      <w:pPr>
        <w:ind w:firstLine="680"/>
        <w:jc w:val="both"/>
        <w:rPr>
          <w:b/>
          <w:sz w:val="28"/>
          <w:szCs w:val="28"/>
        </w:rPr>
      </w:pPr>
      <w:r w:rsidRPr="00B54873">
        <w:rPr>
          <w:sz w:val="28"/>
          <w:szCs w:val="28"/>
        </w:rPr>
        <w:t xml:space="preserve">исходящих – </w:t>
      </w:r>
      <w:r w:rsidRPr="00B54873">
        <w:rPr>
          <w:b/>
          <w:sz w:val="28"/>
          <w:szCs w:val="28"/>
        </w:rPr>
        <w:t>4995.</w:t>
      </w:r>
    </w:p>
    <w:p w:rsidR="00B54873" w:rsidRPr="00B54873" w:rsidRDefault="00B54873" w:rsidP="00B54873">
      <w:pPr>
        <w:tabs>
          <w:tab w:val="left" w:pos="4019"/>
        </w:tabs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За 2018 год направлено </w:t>
      </w:r>
      <w:r w:rsidRPr="00B54873">
        <w:rPr>
          <w:b/>
          <w:sz w:val="28"/>
          <w:szCs w:val="28"/>
        </w:rPr>
        <w:t>23214</w:t>
      </w:r>
      <w:r w:rsidRPr="00B54873">
        <w:rPr>
          <w:sz w:val="28"/>
          <w:szCs w:val="28"/>
        </w:rPr>
        <w:t xml:space="preserve"> электронных копий правовых актов мэрии председателям постоянных комиссий, депутатам, помощникам депутатов Совета, работникам аппарата.</w:t>
      </w:r>
    </w:p>
    <w:p w:rsidR="00B54873" w:rsidRPr="00B54873" w:rsidRDefault="00B54873" w:rsidP="00B54873">
      <w:pPr>
        <w:ind w:firstLine="680"/>
        <w:jc w:val="both"/>
        <w:rPr>
          <w:b/>
          <w:i/>
          <w:sz w:val="28"/>
          <w:szCs w:val="28"/>
        </w:rPr>
      </w:pPr>
    </w:p>
    <w:p w:rsidR="00B54873" w:rsidRPr="00B54873" w:rsidRDefault="00B54873" w:rsidP="00B54873">
      <w:pPr>
        <w:tabs>
          <w:tab w:val="left" w:pos="3261"/>
        </w:tabs>
        <w:ind w:firstLine="680"/>
        <w:jc w:val="both"/>
        <w:rPr>
          <w:sz w:val="28"/>
          <w:szCs w:val="28"/>
        </w:rPr>
      </w:pPr>
      <w:r w:rsidRPr="00B54873">
        <w:rPr>
          <w:b/>
          <w:sz w:val="28"/>
          <w:szCs w:val="28"/>
          <w:lang w:val="en-US"/>
        </w:rPr>
        <w:t>V</w:t>
      </w:r>
      <w:r w:rsidRPr="00B54873">
        <w:rPr>
          <w:b/>
          <w:sz w:val="28"/>
          <w:szCs w:val="28"/>
        </w:rPr>
        <w:t>. В течение отчетного периода отделами управления постоянно осуществлялась работа по</w:t>
      </w:r>
      <w:r w:rsidRPr="00B54873">
        <w:rPr>
          <w:sz w:val="28"/>
          <w:szCs w:val="28"/>
        </w:rPr>
        <w:t>: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- подготовке информации о проведении заседаний рабочих групп, созданных решениями Совета депутатов, постоянных комиссий Совета депутатов; 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- передаче телефонограмм с приглашением депутатов для участия в мероприятиях, проводимых Правительством Новосибирской области, Законодательным Собранием Новосибирской области, мэрией города Новосибирска и Советом</w:t>
      </w:r>
      <w:r w:rsidRPr="00B54873">
        <w:rPr>
          <w:b/>
          <w:sz w:val="28"/>
          <w:szCs w:val="28"/>
        </w:rPr>
        <w:t xml:space="preserve"> </w:t>
      </w:r>
      <w:r w:rsidRPr="00B54873">
        <w:rPr>
          <w:sz w:val="28"/>
          <w:szCs w:val="28"/>
        </w:rPr>
        <w:t xml:space="preserve">депутатов (передано </w:t>
      </w:r>
      <w:r w:rsidRPr="00B54873">
        <w:rPr>
          <w:b/>
          <w:sz w:val="28"/>
          <w:szCs w:val="28"/>
        </w:rPr>
        <w:t xml:space="preserve">3153 </w:t>
      </w:r>
      <w:r w:rsidRPr="00B54873">
        <w:rPr>
          <w:sz w:val="28"/>
          <w:szCs w:val="28"/>
        </w:rPr>
        <w:t>телефонограммы и информационных сообщений);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- оповещению по электронной почте депутатов об участии в рабочих группах, комиссиях и иных органах, созданных по инициативе мэра или структурных подразделений мэрии города Новосибирска (</w:t>
      </w:r>
      <w:r w:rsidRPr="00B54873">
        <w:rPr>
          <w:b/>
          <w:sz w:val="28"/>
          <w:szCs w:val="28"/>
        </w:rPr>
        <w:t>210</w:t>
      </w:r>
      <w:r w:rsidRPr="00B54873">
        <w:rPr>
          <w:sz w:val="28"/>
          <w:szCs w:val="28"/>
        </w:rPr>
        <w:t xml:space="preserve"> информационных сообщений – </w:t>
      </w:r>
      <w:r w:rsidRPr="00B54873">
        <w:rPr>
          <w:b/>
          <w:sz w:val="28"/>
          <w:szCs w:val="28"/>
        </w:rPr>
        <w:t>17640</w:t>
      </w:r>
      <w:r w:rsidRPr="00B54873">
        <w:rPr>
          <w:sz w:val="28"/>
          <w:szCs w:val="28"/>
        </w:rPr>
        <w:t xml:space="preserve"> электронных писем);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 - осуществлению контроля за поручениями, данными на заседаниях Совета председателей постоянных комиссий Совета депутатов и руководителей депутатских объединений, сессиях Совета депутатов, за сроками исполнения входящей и исходящей корреспонденции, обращениями граждан;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 - составлению списка решений Совета депутатов, списка постановлений и распоряжений председателя Совета депутатов; 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i/>
          <w:sz w:val="28"/>
          <w:szCs w:val="28"/>
        </w:rPr>
        <w:t xml:space="preserve"> </w:t>
      </w:r>
      <w:r w:rsidRPr="00B54873">
        <w:rPr>
          <w:sz w:val="28"/>
          <w:szCs w:val="28"/>
        </w:rPr>
        <w:t>- составлению в течение года таблицы опубликования решений Совета депутатов в Бюллетене органов местного самоуправления города Новосибирска и таблицы внесения изменений в решения Совета депутатов;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 - формированию пакета документов для работы на сессиях Совета депутатов и заседаниях Совета председателей постоянных комиссий Совета депутатов и руководителей депутатских объединений (</w:t>
      </w:r>
      <w:r w:rsidRPr="00B54873">
        <w:rPr>
          <w:b/>
          <w:sz w:val="28"/>
          <w:szCs w:val="28"/>
        </w:rPr>
        <w:t>543</w:t>
      </w:r>
      <w:r w:rsidRPr="00B54873">
        <w:rPr>
          <w:sz w:val="28"/>
          <w:szCs w:val="28"/>
        </w:rPr>
        <w:t xml:space="preserve"> пакета документов);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i/>
          <w:sz w:val="28"/>
          <w:szCs w:val="28"/>
        </w:rPr>
        <w:t xml:space="preserve"> </w:t>
      </w:r>
      <w:r w:rsidRPr="00B54873">
        <w:rPr>
          <w:sz w:val="28"/>
          <w:szCs w:val="28"/>
        </w:rPr>
        <w:t xml:space="preserve">- формированию </w:t>
      </w:r>
      <w:r w:rsidRPr="00B54873">
        <w:rPr>
          <w:b/>
          <w:sz w:val="28"/>
          <w:szCs w:val="28"/>
        </w:rPr>
        <w:t>167</w:t>
      </w:r>
      <w:r w:rsidRPr="00B54873">
        <w:rPr>
          <w:sz w:val="28"/>
          <w:szCs w:val="28"/>
        </w:rPr>
        <w:t xml:space="preserve"> еженедельных календарных планов работы Совета депутатов с учетом изменений (направлено </w:t>
      </w:r>
      <w:r w:rsidRPr="00B54873">
        <w:rPr>
          <w:b/>
          <w:sz w:val="28"/>
          <w:szCs w:val="28"/>
        </w:rPr>
        <w:t>26852</w:t>
      </w:r>
      <w:r w:rsidRPr="00B54873">
        <w:rPr>
          <w:sz w:val="28"/>
          <w:szCs w:val="28"/>
        </w:rPr>
        <w:t xml:space="preserve"> электронных письма и на бумажном носителе – </w:t>
      </w:r>
      <w:r w:rsidRPr="00B54873">
        <w:rPr>
          <w:b/>
          <w:sz w:val="28"/>
          <w:szCs w:val="28"/>
        </w:rPr>
        <w:t>2760</w:t>
      </w:r>
      <w:r w:rsidRPr="00B54873">
        <w:rPr>
          <w:sz w:val="28"/>
          <w:szCs w:val="28"/>
        </w:rPr>
        <w:t xml:space="preserve"> копии), </w:t>
      </w:r>
      <w:r w:rsidRPr="00B54873">
        <w:rPr>
          <w:b/>
          <w:sz w:val="28"/>
          <w:szCs w:val="28"/>
        </w:rPr>
        <w:t>247</w:t>
      </w:r>
      <w:r w:rsidRPr="00B54873">
        <w:rPr>
          <w:sz w:val="28"/>
          <w:szCs w:val="28"/>
        </w:rPr>
        <w:t xml:space="preserve"> планов на месяц с учетом изменений (направлено </w:t>
      </w:r>
      <w:r w:rsidRPr="00B54873">
        <w:rPr>
          <w:b/>
          <w:sz w:val="28"/>
          <w:szCs w:val="28"/>
        </w:rPr>
        <w:t>2820</w:t>
      </w:r>
      <w:r w:rsidRPr="00B54873">
        <w:rPr>
          <w:sz w:val="28"/>
          <w:szCs w:val="28"/>
        </w:rPr>
        <w:t xml:space="preserve"> электронных писем), </w:t>
      </w:r>
      <w:r w:rsidRPr="00B54873">
        <w:rPr>
          <w:b/>
          <w:sz w:val="28"/>
          <w:szCs w:val="28"/>
        </w:rPr>
        <w:t>75</w:t>
      </w:r>
      <w:r w:rsidRPr="00B54873">
        <w:rPr>
          <w:sz w:val="28"/>
          <w:szCs w:val="28"/>
        </w:rPr>
        <w:t xml:space="preserve"> графиков заседаний постоянных </w:t>
      </w:r>
      <w:r w:rsidRPr="00B54873">
        <w:rPr>
          <w:sz w:val="28"/>
          <w:szCs w:val="28"/>
        </w:rPr>
        <w:lastRenderedPageBreak/>
        <w:t xml:space="preserve">комиссий Совета депутатов на месяц с учетом изменений (направлено </w:t>
      </w:r>
      <w:r w:rsidRPr="00B54873">
        <w:rPr>
          <w:b/>
          <w:sz w:val="28"/>
          <w:szCs w:val="28"/>
        </w:rPr>
        <w:t>5274</w:t>
      </w:r>
      <w:r w:rsidRPr="00B54873">
        <w:rPr>
          <w:sz w:val="28"/>
          <w:szCs w:val="28"/>
        </w:rPr>
        <w:t xml:space="preserve"> электронных письма и на бумажном носителе – </w:t>
      </w:r>
      <w:r w:rsidRPr="00B54873">
        <w:rPr>
          <w:b/>
          <w:sz w:val="28"/>
          <w:szCs w:val="28"/>
        </w:rPr>
        <w:t>230</w:t>
      </w:r>
      <w:r w:rsidRPr="00B54873">
        <w:rPr>
          <w:sz w:val="28"/>
          <w:szCs w:val="28"/>
        </w:rPr>
        <w:t xml:space="preserve"> копий), </w:t>
      </w:r>
      <w:r w:rsidRPr="00B54873">
        <w:rPr>
          <w:b/>
          <w:sz w:val="28"/>
          <w:szCs w:val="28"/>
        </w:rPr>
        <w:t>10</w:t>
      </w:r>
      <w:r w:rsidRPr="00B54873">
        <w:rPr>
          <w:sz w:val="28"/>
          <w:szCs w:val="28"/>
        </w:rPr>
        <w:t xml:space="preserve"> ежемесячных планов и </w:t>
      </w:r>
      <w:r w:rsidRPr="00B54873">
        <w:rPr>
          <w:b/>
          <w:sz w:val="28"/>
          <w:szCs w:val="28"/>
        </w:rPr>
        <w:t>10</w:t>
      </w:r>
      <w:r w:rsidRPr="00B54873">
        <w:rPr>
          <w:sz w:val="28"/>
          <w:szCs w:val="28"/>
        </w:rPr>
        <w:t xml:space="preserve"> отчетов работы аппарата Совета депутатов, </w:t>
      </w:r>
      <w:r w:rsidRPr="00B54873">
        <w:rPr>
          <w:b/>
          <w:sz w:val="28"/>
          <w:szCs w:val="28"/>
        </w:rPr>
        <w:t>9</w:t>
      </w:r>
      <w:r w:rsidRPr="00B54873">
        <w:rPr>
          <w:sz w:val="28"/>
          <w:szCs w:val="28"/>
        </w:rPr>
        <w:t xml:space="preserve"> планов работы Совета депутатов на квартал и год с учетом изменений;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- регистрации и направлению депутатам, в структурные подразделения Совета депутатов, поступивших проектов решений Совета депутатов, направленных председателем Совета депутатов для рассмотрения на заседаниях комиссий Совета депутатов и Совета председателей постоянных комиссий Совета депутатов и руководителей депутатских объединений (направлено на бумажном носителе </w:t>
      </w:r>
      <w:r w:rsidRPr="00B54873">
        <w:rPr>
          <w:b/>
          <w:sz w:val="28"/>
          <w:szCs w:val="28"/>
        </w:rPr>
        <w:t xml:space="preserve">2130 </w:t>
      </w:r>
      <w:r w:rsidRPr="00B54873">
        <w:rPr>
          <w:sz w:val="28"/>
          <w:szCs w:val="28"/>
        </w:rPr>
        <w:t>копий</w:t>
      </w:r>
      <w:r w:rsidRPr="00B54873">
        <w:rPr>
          <w:b/>
          <w:sz w:val="28"/>
          <w:szCs w:val="28"/>
        </w:rPr>
        <w:t xml:space="preserve"> 210</w:t>
      </w:r>
      <w:r w:rsidRPr="00B54873">
        <w:rPr>
          <w:sz w:val="28"/>
          <w:szCs w:val="28"/>
        </w:rPr>
        <w:t xml:space="preserve"> проектов решений, в том числе проектов решений о бюджете города на 2019 год, внесения изменений в бюджет города на 2018 год, о Правилах землепользования и застройки города Новосибирска, заключения КСП города Новосибирска на проект бюджета города на 2019 год на </w:t>
      </w:r>
      <w:r w:rsidRPr="00B54873">
        <w:rPr>
          <w:b/>
          <w:sz w:val="28"/>
          <w:szCs w:val="28"/>
        </w:rPr>
        <w:t>196180</w:t>
      </w:r>
      <w:r w:rsidRPr="00B54873">
        <w:rPr>
          <w:sz w:val="28"/>
          <w:szCs w:val="28"/>
        </w:rPr>
        <w:t xml:space="preserve"> листах), заключений правового управления на проекты решений </w:t>
      </w:r>
      <w:r w:rsidRPr="00B54873">
        <w:rPr>
          <w:b/>
          <w:sz w:val="28"/>
          <w:szCs w:val="28"/>
        </w:rPr>
        <w:t>1760</w:t>
      </w:r>
      <w:r w:rsidRPr="00B54873">
        <w:rPr>
          <w:sz w:val="28"/>
          <w:szCs w:val="28"/>
        </w:rPr>
        <w:t xml:space="preserve"> копий </w:t>
      </w:r>
      <w:r w:rsidRPr="00B54873">
        <w:rPr>
          <w:b/>
          <w:sz w:val="28"/>
          <w:szCs w:val="28"/>
        </w:rPr>
        <w:t>102</w:t>
      </w:r>
      <w:r w:rsidRPr="00B54873">
        <w:rPr>
          <w:sz w:val="28"/>
          <w:szCs w:val="28"/>
        </w:rPr>
        <w:t xml:space="preserve"> заключений; 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- регистрации и направлению депутатам Совета депутатов информационных писем Совета (</w:t>
      </w:r>
      <w:r w:rsidRPr="00B54873">
        <w:rPr>
          <w:b/>
          <w:sz w:val="28"/>
          <w:szCs w:val="28"/>
        </w:rPr>
        <w:t>4250</w:t>
      </w:r>
      <w:r w:rsidRPr="00B54873">
        <w:rPr>
          <w:sz w:val="28"/>
          <w:szCs w:val="28"/>
        </w:rPr>
        <w:t xml:space="preserve"> копий</w:t>
      </w:r>
      <w:r w:rsidRPr="00B54873">
        <w:rPr>
          <w:b/>
          <w:sz w:val="28"/>
          <w:szCs w:val="28"/>
        </w:rPr>
        <w:t xml:space="preserve"> 85</w:t>
      </w:r>
      <w:r w:rsidRPr="00B54873">
        <w:rPr>
          <w:sz w:val="28"/>
          <w:szCs w:val="28"/>
        </w:rPr>
        <w:t xml:space="preserve"> информационных писем);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- подготовке информации по результатам заседаний постоянных комиссий (</w:t>
      </w:r>
      <w:r w:rsidRPr="00B54873">
        <w:rPr>
          <w:b/>
          <w:sz w:val="28"/>
          <w:szCs w:val="28"/>
        </w:rPr>
        <w:t>95</w:t>
      </w:r>
      <w:r w:rsidRPr="00B54873">
        <w:rPr>
          <w:sz w:val="28"/>
          <w:szCs w:val="28"/>
        </w:rPr>
        <w:t xml:space="preserve"> информационных справок), а также по вопросам депутатов, поступившим на заседаниях постоянных комиссий Совета депутатов при рассмотрении бюджета города на 2019 год в первом и втором чтениях (подготовлено </w:t>
      </w:r>
      <w:r w:rsidRPr="00B54873">
        <w:rPr>
          <w:b/>
          <w:sz w:val="28"/>
          <w:szCs w:val="28"/>
        </w:rPr>
        <w:t>18</w:t>
      </w:r>
      <w:r w:rsidRPr="00B54873">
        <w:rPr>
          <w:sz w:val="28"/>
          <w:szCs w:val="28"/>
        </w:rPr>
        <w:t xml:space="preserve"> информационных справок);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- составление таблицы делегирования депутатов Совета депутатов в составы комиссий, создаваемых органами государственной власти, мэром города Новосибирска, структурными подразделениями мэрии города Новосибирска;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- обеспечению системы электронного голосования во время проведения сессий;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- осуществлению своевременной регистрации и доставки всей корреспонденции структурным подразделениям Совета депутатов, мэрии, Правительству Новосибирской области, Законодательному Собранию Новосибирской области, полномочному представителю Президента РФ в Сибирском федеральном округе, прокуратуре города Новосибирска;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- обеспечению депутатов Совета депутатов копиями правовых актов органов местного самоуправления города Новосибирска, Правительства Новосибирской области и Законодательного Собрания Новосибирской области как на бумажном носителе, так и в электронном виде в соответствии с запросами депутатов;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- организации и проведению подписки на периодические издания на 2019 год.</w:t>
      </w:r>
    </w:p>
    <w:p w:rsidR="00B54873" w:rsidRPr="00B54873" w:rsidRDefault="00B54873" w:rsidP="00B54873">
      <w:pPr>
        <w:ind w:firstLine="680"/>
        <w:jc w:val="both"/>
        <w:rPr>
          <w:sz w:val="28"/>
          <w:szCs w:val="28"/>
        </w:rPr>
      </w:pPr>
    </w:p>
    <w:p w:rsidR="00B54873" w:rsidRPr="00B54873" w:rsidRDefault="00B54873" w:rsidP="00B54873">
      <w:pPr>
        <w:tabs>
          <w:tab w:val="left" w:pos="4019"/>
        </w:tabs>
        <w:ind w:left="709" w:hanging="142"/>
        <w:jc w:val="center"/>
        <w:rPr>
          <w:b/>
          <w:sz w:val="28"/>
          <w:szCs w:val="28"/>
        </w:rPr>
      </w:pPr>
      <w:r w:rsidRPr="00B54873">
        <w:rPr>
          <w:b/>
          <w:sz w:val="28"/>
          <w:szCs w:val="28"/>
        </w:rPr>
        <w:t>Предложения по оптимизации и организации эффективной работы управления в 2019 году</w:t>
      </w:r>
    </w:p>
    <w:p w:rsidR="00B54873" w:rsidRPr="00B54873" w:rsidRDefault="00B54873" w:rsidP="00B54873">
      <w:pPr>
        <w:tabs>
          <w:tab w:val="left" w:pos="4019"/>
        </w:tabs>
        <w:ind w:firstLine="709"/>
        <w:jc w:val="both"/>
        <w:rPr>
          <w:sz w:val="28"/>
          <w:szCs w:val="28"/>
        </w:rPr>
      </w:pPr>
    </w:p>
    <w:p w:rsidR="00B54873" w:rsidRPr="00B54873" w:rsidRDefault="00B54873" w:rsidP="00B54873">
      <w:pPr>
        <w:tabs>
          <w:tab w:val="left" w:pos="4019"/>
        </w:tabs>
        <w:ind w:firstLine="709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1. Повышение эффективности работы за счет самообразования работников управления.</w:t>
      </w:r>
    </w:p>
    <w:p w:rsidR="00B54873" w:rsidRPr="00B54873" w:rsidRDefault="00B54873" w:rsidP="00B54873">
      <w:pPr>
        <w:tabs>
          <w:tab w:val="left" w:pos="4019"/>
        </w:tabs>
        <w:ind w:firstLine="709"/>
        <w:jc w:val="both"/>
        <w:rPr>
          <w:sz w:val="28"/>
          <w:szCs w:val="28"/>
        </w:rPr>
      </w:pPr>
      <w:r w:rsidRPr="00B54873">
        <w:rPr>
          <w:sz w:val="28"/>
          <w:szCs w:val="28"/>
        </w:rPr>
        <w:lastRenderedPageBreak/>
        <w:t xml:space="preserve">2. Усиление контроля за: </w:t>
      </w:r>
    </w:p>
    <w:p w:rsidR="00B54873" w:rsidRPr="00B54873" w:rsidRDefault="00B54873" w:rsidP="00B54873">
      <w:pPr>
        <w:tabs>
          <w:tab w:val="left" w:pos="4019"/>
        </w:tabs>
        <w:ind w:firstLine="709"/>
        <w:jc w:val="both"/>
        <w:rPr>
          <w:sz w:val="28"/>
          <w:szCs w:val="28"/>
        </w:rPr>
      </w:pPr>
      <w:r w:rsidRPr="00B54873">
        <w:rPr>
          <w:sz w:val="28"/>
          <w:szCs w:val="28"/>
        </w:rPr>
        <w:t>- регистрацией входящей, исходящей корреспонденции, обращений граждан;</w:t>
      </w:r>
    </w:p>
    <w:p w:rsidR="00B27ACA" w:rsidRPr="00B54873" w:rsidRDefault="00B54873" w:rsidP="00B54873">
      <w:pPr>
        <w:tabs>
          <w:tab w:val="left" w:pos="4019"/>
        </w:tabs>
        <w:ind w:firstLine="709"/>
        <w:jc w:val="both"/>
        <w:rPr>
          <w:sz w:val="28"/>
          <w:szCs w:val="28"/>
        </w:rPr>
      </w:pPr>
      <w:r w:rsidRPr="00B54873">
        <w:rPr>
          <w:sz w:val="28"/>
          <w:szCs w:val="28"/>
        </w:rPr>
        <w:t xml:space="preserve">- недопущением технических и редакционных ошибок при использовании электронной системы голосования на заседаниях сессий, собраний депутатов Совета депутатов. </w:t>
      </w:r>
    </w:p>
    <w:p w:rsidR="00B27ACA" w:rsidRPr="003D566B" w:rsidRDefault="00B27ACA" w:rsidP="00B27ACA">
      <w:pPr>
        <w:ind w:firstLine="680"/>
        <w:jc w:val="both"/>
        <w:rPr>
          <w:sz w:val="28"/>
          <w:szCs w:val="28"/>
          <w:highlight w:val="yellow"/>
        </w:rPr>
      </w:pPr>
    </w:p>
    <w:p w:rsidR="00B27ACA" w:rsidRPr="003D566B" w:rsidRDefault="00B27ACA" w:rsidP="00B27ACA">
      <w:pPr>
        <w:jc w:val="both"/>
        <w:rPr>
          <w:sz w:val="28"/>
          <w:szCs w:val="28"/>
          <w:highlight w:val="yellow"/>
        </w:rPr>
      </w:pPr>
    </w:p>
    <w:p w:rsidR="00E162E0" w:rsidRPr="003D566B" w:rsidRDefault="00E162E0" w:rsidP="00E162E0">
      <w:pPr>
        <w:tabs>
          <w:tab w:val="left" w:pos="4019"/>
        </w:tabs>
        <w:jc w:val="both"/>
        <w:rPr>
          <w:sz w:val="16"/>
          <w:szCs w:val="16"/>
          <w:highlight w:val="yellow"/>
        </w:rPr>
      </w:pPr>
    </w:p>
    <w:p w:rsidR="006408E5" w:rsidRPr="003D566B" w:rsidRDefault="006408E5" w:rsidP="006408E5">
      <w:pPr>
        <w:tabs>
          <w:tab w:val="left" w:pos="0"/>
        </w:tabs>
        <w:jc w:val="center"/>
        <w:rPr>
          <w:b/>
          <w:sz w:val="32"/>
          <w:szCs w:val="32"/>
          <w:highlight w:val="yellow"/>
        </w:rPr>
      </w:pPr>
      <w:r w:rsidRPr="00B54873">
        <w:rPr>
          <w:b/>
          <w:sz w:val="32"/>
          <w:szCs w:val="32"/>
        </w:rPr>
        <w:t>Отдел информационного обеспечения и мониторинга</w:t>
      </w:r>
    </w:p>
    <w:p w:rsidR="006408E5" w:rsidRPr="003D566B" w:rsidRDefault="006408E5" w:rsidP="006408E5">
      <w:pPr>
        <w:tabs>
          <w:tab w:val="left" w:pos="0"/>
        </w:tabs>
        <w:jc w:val="center"/>
        <w:rPr>
          <w:b/>
          <w:sz w:val="32"/>
          <w:szCs w:val="32"/>
          <w:highlight w:val="yellow"/>
        </w:rPr>
      </w:pPr>
    </w:p>
    <w:p w:rsidR="00B54873" w:rsidRPr="002F7780" w:rsidRDefault="00B54873" w:rsidP="00B54873">
      <w:pPr>
        <w:suppressAutoHyphens/>
        <w:ind w:firstLine="851"/>
        <w:jc w:val="both"/>
        <w:rPr>
          <w:sz w:val="28"/>
          <w:szCs w:val="28"/>
        </w:rPr>
      </w:pPr>
      <w:r w:rsidRPr="002F7780">
        <w:rPr>
          <w:sz w:val="28"/>
          <w:szCs w:val="28"/>
        </w:rPr>
        <w:t>Отдел информационного обеспе</w:t>
      </w:r>
      <w:r>
        <w:rPr>
          <w:sz w:val="28"/>
          <w:szCs w:val="28"/>
        </w:rPr>
        <w:t>чения и мониторинга осуществлял</w:t>
      </w:r>
      <w:r w:rsidRPr="002F7780">
        <w:rPr>
          <w:sz w:val="28"/>
          <w:szCs w:val="28"/>
        </w:rPr>
        <w:t xml:space="preserve"> информационное </w:t>
      </w:r>
      <w:r>
        <w:rPr>
          <w:sz w:val="28"/>
          <w:szCs w:val="28"/>
        </w:rPr>
        <w:t xml:space="preserve">обеспечение деятельности Совета </w:t>
      </w:r>
      <w:r w:rsidRPr="002F7780">
        <w:rPr>
          <w:sz w:val="28"/>
          <w:szCs w:val="28"/>
        </w:rPr>
        <w:t>и информирование населения города Новосибирска, органов государственной власти Новосибирской области, органов местного самоуправления и муниципальных органов города Новосибирска, общественных объединений и организаций о деятельности Совета депутатов города Новосибирска через средства массовой информации, официальны</w:t>
      </w:r>
      <w:r>
        <w:rPr>
          <w:sz w:val="28"/>
          <w:szCs w:val="28"/>
        </w:rPr>
        <w:t>й сайт Совета и социальные сети; ежедневно проводил мониторинг более 100 печатных и электронных СМИ на предмет упоминания депутатов Совета и выявления материалов, прямо или косвенно указывающих на коррупционную деятельность депутатов Совета.</w:t>
      </w:r>
    </w:p>
    <w:p w:rsidR="00B54873" w:rsidRDefault="00B54873" w:rsidP="00B54873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B54873" w:rsidRPr="000A671A" w:rsidRDefault="00B54873" w:rsidP="00B54873">
      <w:pPr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0A671A">
        <w:rPr>
          <w:b/>
          <w:sz w:val="28"/>
          <w:szCs w:val="28"/>
        </w:rPr>
        <w:t>Выполненные задачи:</w:t>
      </w:r>
    </w:p>
    <w:p w:rsidR="00B54873" w:rsidRPr="002F7780" w:rsidRDefault="00B54873" w:rsidP="00B54873">
      <w:pPr>
        <w:pStyle w:val="ConsNormal"/>
        <w:tabs>
          <w:tab w:val="left" w:pos="384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54873" w:rsidRPr="00F375E7" w:rsidRDefault="00B54873" w:rsidP="00B54873">
      <w:pPr>
        <w:pStyle w:val="aa"/>
        <w:numPr>
          <w:ilvl w:val="0"/>
          <w:numId w:val="42"/>
        </w:numPr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Обеспечено исполнение муниципальных контрактов с </w:t>
      </w:r>
      <w:r>
        <w:rPr>
          <w:b/>
          <w:bCs/>
          <w:sz w:val="28"/>
          <w:szCs w:val="28"/>
        </w:rPr>
        <w:t>22 медиа</w:t>
      </w:r>
      <w:r>
        <w:rPr>
          <w:sz w:val="28"/>
          <w:szCs w:val="28"/>
        </w:rPr>
        <w:t>. Из них 10 контрактов с печатными СМИ («Метро», «Аргументы и факты», «Тв-неделя», «Комсомольская правда», «Теле7», «Прямая линия», «Новая Сибирь», «Московский комсомолец», «Российская газета», «Честное слово»</w:t>
      </w:r>
      <w:r>
        <w:rPr>
          <w:color w:val="1F497D"/>
          <w:sz w:val="28"/>
          <w:szCs w:val="28"/>
        </w:rPr>
        <w:t>;</w:t>
      </w:r>
      <w:r>
        <w:rPr>
          <w:sz w:val="28"/>
          <w:szCs w:val="28"/>
        </w:rPr>
        <w:t xml:space="preserve"> 7 контрактов с телевидением (49 канал, ГТРК, СТС, производство программ «Дела и Люди» и «Мегаполис», трансляция данных программ на телеканалах «49» и «8ка»), 3 контракта с Интернет-СМИ («Континент Сибирь», «Тайга.инфо», «Сиб.фм»), 2 контракта с радио («Городская волна», «Радио Дача») и 1 договор с электронным журналом (ЦДЖ). Кроме того, было продолжено развитие взаимоотношений со СМИ на безвозмездной основе.</w:t>
      </w:r>
      <w:r w:rsidR="00C97B2F">
        <w:rPr>
          <w:sz w:val="28"/>
          <w:szCs w:val="28"/>
        </w:rPr>
        <w:t xml:space="preserve"> </w:t>
      </w:r>
    </w:p>
    <w:p w:rsidR="00B54873" w:rsidRPr="00B50A49" w:rsidRDefault="00B54873" w:rsidP="00B54873">
      <w:pPr>
        <w:pStyle w:val="aa"/>
        <w:numPr>
          <w:ilvl w:val="0"/>
          <w:numId w:val="42"/>
        </w:numPr>
        <w:ind w:left="0" w:firstLine="851"/>
        <w:jc w:val="both"/>
        <w:rPr>
          <w:sz w:val="28"/>
          <w:szCs w:val="28"/>
        </w:rPr>
      </w:pPr>
      <w:r w:rsidRPr="00B50A49">
        <w:rPr>
          <w:sz w:val="28"/>
          <w:szCs w:val="28"/>
        </w:rPr>
        <w:t xml:space="preserve">Количество </w:t>
      </w:r>
      <w:r w:rsidRPr="00B50A49">
        <w:rPr>
          <w:bCs/>
          <w:sz w:val="28"/>
          <w:szCs w:val="28"/>
        </w:rPr>
        <w:t>информационных материалов</w:t>
      </w:r>
      <w:r w:rsidRPr="00B50A49">
        <w:rPr>
          <w:sz w:val="28"/>
          <w:szCs w:val="28"/>
        </w:rPr>
        <w:t xml:space="preserve"> о деятельности Совета депутатов в 2018 году составило </w:t>
      </w:r>
      <w:r w:rsidRPr="00B50A49">
        <w:rPr>
          <w:b/>
          <w:bCs/>
          <w:sz w:val="28"/>
          <w:szCs w:val="28"/>
        </w:rPr>
        <w:t>4 082 материала</w:t>
      </w:r>
      <w:r w:rsidRPr="00B50A49">
        <w:rPr>
          <w:sz w:val="28"/>
          <w:szCs w:val="28"/>
        </w:rPr>
        <w:t>.</w:t>
      </w:r>
    </w:p>
    <w:p w:rsidR="00B54873" w:rsidRPr="00B50A49" w:rsidRDefault="00B54873" w:rsidP="00B54873">
      <w:pPr>
        <w:ind w:firstLine="851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Наибольшее количество информационных материалов о деятельности Совета депутатов в 2018 году вышло на телевидении (33%) и в сети Интернет (32%) (диаграмма №1).</w:t>
      </w:r>
    </w:p>
    <w:p w:rsidR="00B54873" w:rsidRPr="00B50A49" w:rsidRDefault="00B54873" w:rsidP="00B54873">
      <w:pPr>
        <w:pStyle w:val="ConsNormal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54873" w:rsidRPr="00B50A49" w:rsidRDefault="00B54873" w:rsidP="00B54873">
      <w:pPr>
        <w:pStyle w:val="ConsNormal"/>
        <w:ind w:firstLine="567"/>
        <w:jc w:val="center"/>
        <w:rPr>
          <w:rFonts w:ascii="Times New Roman" w:hAnsi="Times New Roman"/>
          <w:sz w:val="24"/>
          <w:szCs w:val="24"/>
        </w:rPr>
      </w:pPr>
      <w:r w:rsidRPr="00B50A49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F550985" wp14:editId="2C5B15D9">
            <wp:extent cx="4457700" cy="26289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54873" w:rsidRPr="00B50A49" w:rsidRDefault="00B54873" w:rsidP="00B54873">
      <w:pPr>
        <w:pStyle w:val="ConsNormal"/>
        <w:ind w:firstLine="567"/>
        <w:jc w:val="center"/>
        <w:rPr>
          <w:rFonts w:ascii="Times New Roman" w:hAnsi="Times New Roman"/>
          <w:sz w:val="24"/>
          <w:szCs w:val="24"/>
        </w:rPr>
      </w:pPr>
      <w:r w:rsidRPr="00B50A49">
        <w:rPr>
          <w:rFonts w:ascii="Times New Roman" w:hAnsi="Times New Roman"/>
          <w:sz w:val="24"/>
          <w:szCs w:val="24"/>
        </w:rPr>
        <w:t>Диаграмма №1</w:t>
      </w:r>
    </w:p>
    <w:p w:rsidR="00B54873" w:rsidRPr="00DC7385" w:rsidRDefault="00B54873" w:rsidP="00B54873">
      <w:pPr>
        <w:pStyle w:val="ConsNormal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54873" w:rsidRPr="00B50A49" w:rsidRDefault="00B54873" w:rsidP="00B54873">
      <w:pPr>
        <w:pStyle w:val="ConsNormal"/>
        <w:numPr>
          <w:ilvl w:val="0"/>
          <w:numId w:val="4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50A49">
        <w:rPr>
          <w:rFonts w:ascii="Times New Roman" w:hAnsi="Times New Roman"/>
          <w:sz w:val="28"/>
          <w:szCs w:val="28"/>
        </w:rPr>
        <w:t xml:space="preserve">За отчетный период были организованы производство и трансляция телевизионных программ «Совет депутатов. Дела и люди» </w:t>
      </w:r>
      <w:r w:rsidRPr="00B50A49">
        <w:rPr>
          <w:rFonts w:ascii="Times New Roman" w:hAnsi="Times New Roman"/>
          <w:b/>
          <w:sz w:val="28"/>
          <w:szCs w:val="28"/>
        </w:rPr>
        <w:t>(80 выпусков)</w:t>
      </w:r>
      <w:r w:rsidRPr="00B50A49">
        <w:rPr>
          <w:rFonts w:ascii="Times New Roman" w:hAnsi="Times New Roman"/>
          <w:sz w:val="28"/>
          <w:szCs w:val="28"/>
        </w:rPr>
        <w:t xml:space="preserve"> и «Мегаполис» </w:t>
      </w:r>
      <w:r w:rsidRPr="00B50A49">
        <w:rPr>
          <w:rFonts w:ascii="Times New Roman" w:hAnsi="Times New Roman"/>
          <w:b/>
          <w:sz w:val="28"/>
          <w:szCs w:val="28"/>
        </w:rPr>
        <w:t>(50 выпусков).</w:t>
      </w:r>
      <w:r w:rsidRPr="00B50A49">
        <w:rPr>
          <w:rFonts w:ascii="Times New Roman" w:hAnsi="Times New Roman"/>
          <w:sz w:val="28"/>
          <w:szCs w:val="28"/>
        </w:rPr>
        <w:t xml:space="preserve"> Основными темам были социальные вопросы (60%), городское хозяйство (28%), градостроительство (4%).</w:t>
      </w:r>
    </w:p>
    <w:p w:rsidR="00B54873" w:rsidRPr="005F30C8" w:rsidRDefault="00B54873" w:rsidP="00B54873">
      <w:pPr>
        <w:pStyle w:val="aa"/>
        <w:numPr>
          <w:ilvl w:val="0"/>
          <w:numId w:val="42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F7780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2F7780">
        <w:rPr>
          <w:sz w:val="28"/>
          <w:szCs w:val="28"/>
        </w:rPr>
        <w:t xml:space="preserve"> году отдел информационного обеспечения и мониторинга продолжил выпускать </w:t>
      </w:r>
      <w:r w:rsidRPr="00663AD7">
        <w:rPr>
          <w:sz w:val="28"/>
          <w:szCs w:val="28"/>
        </w:rPr>
        <w:t>собственную газету-спецвыпуск</w:t>
      </w:r>
      <w:r w:rsidRPr="002F7780">
        <w:rPr>
          <w:sz w:val="28"/>
          <w:szCs w:val="28"/>
        </w:rPr>
        <w:t xml:space="preserve"> «Прямая линия», тиражом </w:t>
      </w:r>
      <w:r w:rsidRPr="002F7780">
        <w:rPr>
          <w:b/>
          <w:sz w:val="28"/>
          <w:szCs w:val="28"/>
        </w:rPr>
        <w:t>200 тыс. экземпляров</w:t>
      </w:r>
      <w:r w:rsidRPr="002F7780">
        <w:rPr>
          <w:sz w:val="28"/>
          <w:szCs w:val="28"/>
        </w:rPr>
        <w:t>. В течение года была организована работа по 12 спецвыпускам</w:t>
      </w:r>
      <w:r>
        <w:rPr>
          <w:sz w:val="28"/>
          <w:szCs w:val="28"/>
        </w:rPr>
        <w:t xml:space="preserve">. Сотрудниками отдела проработаны контент-планы каждого выпуска, отражающие </w:t>
      </w:r>
      <w:r w:rsidRPr="005F30C8">
        <w:rPr>
          <w:sz w:val="28"/>
          <w:szCs w:val="28"/>
        </w:rPr>
        <w:t>актуальные новости о деятельности Совета депута</w:t>
      </w:r>
      <w:r>
        <w:rPr>
          <w:sz w:val="28"/>
          <w:szCs w:val="28"/>
        </w:rPr>
        <w:t>тов, Формат распространения – в</w:t>
      </w:r>
      <w:r w:rsidRPr="005F30C8">
        <w:rPr>
          <w:sz w:val="28"/>
          <w:szCs w:val="28"/>
        </w:rPr>
        <w:t xml:space="preserve"> метрополитене и адресная доставка по многоквартирным домам (с регулярной сменой адресов) – позволил охватить наибольшее число новосибирцев.</w:t>
      </w:r>
    </w:p>
    <w:p w:rsidR="00B54873" w:rsidRPr="002F7780" w:rsidRDefault="00B54873" w:rsidP="00B54873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2F7780">
        <w:rPr>
          <w:sz w:val="28"/>
          <w:szCs w:val="28"/>
        </w:rPr>
        <w:t xml:space="preserve">Специалистами отдела было подготовлено </w:t>
      </w:r>
      <w:r w:rsidRPr="00B50A49">
        <w:rPr>
          <w:b/>
          <w:sz w:val="28"/>
          <w:szCs w:val="28"/>
        </w:rPr>
        <w:t>379</w:t>
      </w:r>
      <w:r>
        <w:rPr>
          <w:b/>
          <w:sz w:val="28"/>
          <w:szCs w:val="28"/>
        </w:rPr>
        <w:t xml:space="preserve"> приветственных слов, открыток </w:t>
      </w:r>
      <w:r w:rsidRPr="00663AD7">
        <w:rPr>
          <w:b/>
          <w:sz w:val="28"/>
          <w:szCs w:val="28"/>
        </w:rPr>
        <w:t>и поздравлений</w:t>
      </w:r>
      <w:r w:rsidRPr="002F7780">
        <w:rPr>
          <w:sz w:val="28"/>
          <w:szCs w:val="28"/>
        </w:rPr>
        <w:t xml:space="preserve"> для председателя Совета и депутатов.</w:t>
      </w:r>
    </w:p>
    <w:p w:rsidR="00B54873" w:rsidRPr="00B50A49" w:rsidRDefault="00B54873" w:rsidP="00B54873">
      <w:pPr>
        <w:pStyle w:val="aa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В течение года на официальном сайте систематически публиковались материалы о текущей деятельности Совета депутатов, проводилась актуализация опубликованной и</w:t>
      </w:r>
      <w:r>
        <w:rPr>
          <w:sz w:val="28"/>
          <w:szCs w:val="28"/>
        </w:rPr>
        <w:t>нформации на регулярной основе.</w:t>
      </w:r>
    </w:p>
    <w:p w:rsidR="00B54873" w:rsidRPr="00B50A49" w:rsidRDefault="00B54873" w:rsidP="00B54873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Для информационного обеспечения деятельности Совета депутатов за отчетный период выпущено на официальном сайте 293 информационных материала (пресс-релизы и анонсы мероприятий) по всем направлениям деятельности Совета депутатов.</w:t>
      </w:r>
    </w:p>
    <w:p w:rsidR="00B54873" w:rsidRPr="00B50A49" w:rsidRDefault="00B54873" w:rsidP="00B54873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В 2018 году одним из важнейших направлений работы было</w:t>
      </w:r>
      <w:r>
        <w:rPr>
          <w:sz w:val="28"/>
          <w:szCs w:val="28"/>
        </w:rPr>
        <w:t xml:space="preserve"> </w:t>
      </w:r>
      <w:r w:rsidRPr="00B50A49">
        <w:rPr>
          <w:sz w:val="28"/>
          <w:szCs w:val="28"/>
        </w:rPr>
        <w:t>позиционирование Совета депутатов города Новосибирска в Интернете через официальный сайт. В целях создания информационно-привлекательного сайта о деятельности Совета проведена работа по его усовершенствованию после настройки новой платформы «1С-Битрикс: Управление сайтом».</w:t>
      </w:r>
    </w:p>
    <w:p w:rsidR="00B54873" w:rsidRPr="00B50A49" w:rsidRDefault="00B54873" w:rsidP="00B54873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 xml:space="preserve">Переход на новую платформу позитивно отразился на росте количества просмотров официального сайта (в среднем увеличилось в 7 раз) и количества визитов посетителей (в среднем увеличилось в 2 раза). </w:t>
      </w:r>
    </w:p>
    <w:p w:rsidR="00B54873" w:rsidRPr="00B50A49" w:rsidRDefault="00B54873" w:rsidP="00B54873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 xml:space="preserve"> В частности, доработана главная страница, что позволило реализовать правильную эстетически приятную верстку для главной страницы – «лица» </w:t>
      </w:r>
      <w:r w:rsidRPr="00B50A49">
        <w:rPr>
          <w:sz w:val="28"/>
          <w:szCs w:val="28"/>
        </w:rPr>
        <w:lastRenderedPageBreak/>
        <w:t xml:space="preserve">сайта. Также скорректирована верстка раздела «Новости», решение данной задачи отразилось на гармоничном и равномерном размещении новостей. Написан необходимый код для доработки мобильной версии сайта. </w:t>
      </w:r>
    </w:p>
    <w:p w:rsidR="00B54873" w:rsidRPr="00B50A49" w:rsidRDefault="00B54873" w:rsidP="00B54873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Оптимизирован поиск материалов с упоминаниями о деятельности депутатов в разделах «Радио» и «Пресса и Интернет», также на странице каждого депутата появились новые подразделы «Депутат на радио», «Пресса и Интернет о депутате». Таким образом, любой заинтересованный пользователь сайта теперь может с легкостью найти все материалы с упоминаниями о депутате в СМИ.</w:t>
      </w:r>
    </w:p>
    <w:p w:rsidR="00B54873" w:rsidRPr="00B50A49" w:rsidRDefault="00B54873" w:rsidP="00B54873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 xml:space="preserve"> Кроме того, введены исправления, уточнения и улучшения в работе сайта в следующих разделах: «Сессии» и «Противодействие коррупции».</w:t>
      </w:r>
    </w:p>
    <w:p w:rsidR="00B54873" w:rsidRPr="00B50A49" w:rsidRDefault="00B54873" w:rsidP="00B54873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 xml:space="preserve">В 2018 году осуществлен переход официального сайта на https. Данный шаг позволил реализовать современное требование к информационной безопасности и является показателем надежности сайта для </w:t>
      </w:r>
      <w:r>
        <w:rPr>
          <w:sz w:val="28"/>
          <w:szCs w:val="28"/>
        </w:rPr>
        <w:t>пользователей</w:t>
      </w:r>
      <w:r w:rsidRPr="00B50A49">
        <w:rPr>
          <w:sz w:val="28"/>
          <w:szCs w:val="28"/>
        </w:rPr>
        <w:t>.</w:t>
      </w:r>
      <w:r w:rsidR="00C97B2F">
        <w:rPr>
          <w:sz w:val="28"/>
          <w:szCs w:val="28"/>
        </w:rPr>
        <w:t xml:space="preserve"> </w:t>
      </w:r>
      <w:r w:rsidRPr="00B50A49">
        <w:rPr>
          <w:sz w:val="28"/>
          <w:szCs w:val="28"/>
        </w:rPr>
        <w:t xml:space="preserve"> </w:t>
      </w:r>
    </w:p>
    <w:p w:rsidR="00B54873" w:rsidRPr="00B50A49" w:rsidRDefault="00B54873" w:rsidP="00B54873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Также реализован ряд задач по SEO-оптимизации: на официальном сайте Совета размещены файлы с информацией для поисковых систем о страницах веб-сайта, которые подлежат индексации. Отметим, что в поисковых системах Яндекс и Google официальный сайт Совета депутатов города Новосибирска занимает первую позицию</w:t>
      </w:r>
      <w:r>
        <w:rPr>
          <w:sz w:val="28"/>
          <w:szCs w:val="28"/>
        </w:rPr>
        <w:t xml:space="preserve"> при соответствующем запросе</w:t>
      </w:r>
      <w:r w:rsidRPr="00B50A49">
        <w:rPr>
          <w:sz w:val="28"/>
          <w:szCs w:val="28"/>
        </w:rPr>
        <w:t>.</w:t>
      </w:r>
    </w:p>
    <w:p w:rsidR="00B54873" w:rsidRPr="00B50A49" w:rsidRDefault="00B54873" w:rsidP="00B54873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В 2018 году была продолжена работа по продвижению деятельности депутатов в социальных сетях. Аккаунты о деятельности Совета депутатов действуют в 4-х крупных социальных сетях («В контакте», «Одноклассники», «Fаcebook», «Instagram»), а также в telegram-мессенджере и на youtube-канале. На регулярной основе ведется наполнение групп информационным материалом, наращивается база подписчиков (Таблица 1).</w:t>
      </w:r>
    </w:p>
    <w:p w:rsidR="00B54873" w:rsidRPr="00B50A49" w:rsidRDefault="00B54873" w:rsidP="00B54873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1594"/>
        <w:gridCol w:w="2664"/>
      </w:tblGrid>
      <w:tr w:rsidR="00B54873" w:rsidRPr="00B50A49" w:rsidTr="00567854"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B50A49">
              <w:rPr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B50A49">
              <w:rPr>
                <w:b/>
                <w:bCs/>
                <w:sz w:val="28"/>
                <w:szCs w:val="28"/>
              </w:rPr>
              <w:t>2018</w:t>
            </w:r>
          </w:p>
        </w:tc>
      </w:tr>
      <w:tr w:rsidR="00B54873" w:rsidRPr="00B50A49" w:rsidTr="00567854"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jc w:val="both"/>
              <w:rPr>
                <w:rFonts w:eastAsia="Calibri"/>
                <w:sz w:val="28"/>
                <w:szCs w:val="28"/>
              </w:rPr>
            </w:pPr>
            <w:r w:rsidRPr="00B50A49">
              <w:rPr>
                <w:sz w:val="28"/>
                <w:szCs w:val="28"/>
                <w:lang w:val="en-US"/>
              </w:rPr>
              <w:t>Instagram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1807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 xml:space="preserve">2026 </w:t>
            </w:r>
            <w:r w:rsidRPr="00B50A49">
              <w:rPr>
                <w:b/>
                <w:sz w:val="28"/>
                <w:szCs w:val="28"/>
              </w:rPr>
              <w:t>(+219)</w:t>
            </w:r>
          </w:p>
        </w:tc>
      </w:tr>
      <w:tr w:rsidR="00B54873" w:rsidRPr="00B50A49" w:rsidTr="00567854"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jc w:val="both"/>
              <w:rPr>
                <w:rFonts w:eastAsia="Calibri"/>
                <w:sz w:val="28"/>
                <w:szCs w:val="28"/>
              </w:rPr>
            </w:pPr>
            <w:r w:rsidRPr="00B50A49">
              <w:rPr>
                <w:sz w:val="28"/>
                <w:szCs w:val="28"/>
                <w:lang w:val="en-US"/>
              </w:rPr>
              <w:t xml:space="preserve">Facebook </w:t>
            </w:r>
            <w:r w:rsidRPr="00B50A49">
              <w:rPr>
                <w:sz w:val="28"/>
                <w:szCs w:val="28"/>
              </w:rPr>
              <w:t>(друзья)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4975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 xml:space="preserve">5000* </w:t>
            </w:r>
            <w:r w:rsidRPr="00B50A49">
              <w:rPr>
                <w:b/>
                <w:sz w:val="28"/>
                <w:szCs w:val="28"/>
              </w:rPr>
              <w:t>(+25)</w:t>
            </w:r>
          </w:p>
        </w:tc>
      </w:tr>
      <w:tr w:rsidR="00B54873" w:rsidRPr="00B50A49" w:rsidTr="00567854"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jc w:val="both"/>
              <w:rPr>
                <w:rFonts w:eastAsia="Calibri"/>
                <w:sz w:val="28"/>
                <w:szCs w:val="28"/>
              </w:rPr>
            </w:pPr>
            <w:r w:rsidRPr="00B50A49">
              <w:rPr>
                <w:sz w:val="28"/>
                <w:szCs w:val="28"/>
                <w:lang w:val="en-US"/>
              </w:rPr>
              <w:t>Facebook</w:t>
            </w:r>
            <w:r w:rsidRPr="00B50A49">
              <w:rPr>
                <w:sz w:val="28"/>
                <w:szCs w:val="28"/>
              </w:rPr>
              <w:t>(группа)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5276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 xml:space="preserve">5230 </w:t>
            </w:r>
            <w:r w:rsidRPr="00B50A49">
              <w:rPr>
                <w:b/>
                <w:sz w:val="28"/>
                <w:szCs w:val="28"/>
              </w:rPr>
              <w:t>(–46)</w:t>
            </w:r>
          </w:p>
        </w:tc>
      </w:tr>
      <w:tr w:rsidR="00B54873" w:rsidRPr="00B50A49" w:rsidTr="00567854">
        <w:tc>
          <w:tcPr>
            <w:tcW w:w="2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873" w:rsidRPr="00B50A49" w:rsidRDefault="00B54873" w:rsidP="00567854">
            <w:pPr>
              <w:jc w:val="both"/>
              <w:rPr>
                <w:rFonts w:eastAsia="Calibri"/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Вконтакте (друзья)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3406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 xml:space="preserve">3555 </w:t>
            </w:r>
            <w:r w:rsidRPr="00B50A49">
              <w:rPr>
                <w:b/>
                <w:sz w:val="28"/>
                <w:szCs w:val="28"/>
              </w:rPr>
              <w:t>(+149)</w:t>
            </w:r>
          </w:p>
        </w:tc>
      </w:tr>
      <w:tr w:rsidR="00B54873" w:rsidRPr="00B50A49" w:rsidTr="00567854"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873" w:rsidRPr="00B50A49" w:rsidRDefault="00B54873" w:rsidP="00567854">
            <w:pPr>
              <w:jc w:val="both"/>
              <w:rPr>
                <w:rFonts w:eastAsia="Calibri"/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Вконтакте (группа)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2542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 xml:space="preserve">2853 </w:t>
            </w:r>
            <w:r w:rsidRPr="00B50A49">
              <w:rPr>
                <w:b/>
                <w:sz w:val="28"/>
                <w:szCs w:val="28"/>
              </w:rPr>
              <w:t>(+311)</w:t>
            </w:r>
          </w:p>
        </w:tc>
      </w:tr>
      <w:tr w:rsidR="00B54873" w:rsidRPr="00B50A49" w:rsidTr="00567854">
        <w:tc>
          <w:tcPr>
            <w:tcW w:w="2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873" w:rsidRPr="00B50A49" w:rsidRDefault="00B54873" w:rsidP="00567854">
            <w:pPr>
              <w:jc w:val="both"/>
              <w:rPr>
                <w:rFonts w:eastAsia="Calibri"/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Одноклассники (друзья)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828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 xml:space="preserve">1428 </w:t>
            </w:r>
            <w:r w:rsidRPr="00B50A49">
              <w:rPr>
                <w:b/>
                <w:sz w:val="28"/>
                <w:szCs w:val="28"/>
              </w:rPr>
              <w:t>(+600)</w:t>
            </w:r>
          </w:p>
        </w:tc>
      </w:tr>
      <w:tr w:rsidR="00B54873" w:rsidRPr="00B50A49" w:rsidTr="00567854">
        <w:tc>
          <w:tcPr>
            <w:tcW w:w="27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873" w:rsidRPr="00B50A49" w:rsidRDefault="00B54873" w:rsidP="00567854">
            <w:pPr>
              <w:jc w:val="both"/>
              <w:rPr>
                <w:rFonts w:eastAsia="Calibri"/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Одноклассники (группа)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>495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873" w:rsidRPr="00B50A49" w:rsidRDefault="00B54873" w:rsidP="00567854">
            <w:pPr>
              <w:ind w:firstLine="709"/>
              <w:jc w:val="center"/>
              <w:rPr>
                <w:sz w:val="28"/>
                <w:szCs w:val="28"/>
              </w:rPr>
            </w:pPr>
            <w:r w:rsidRPr="00B50A49">
              <w:rPr>
                <w:sz w:val="28"/>
                <w:szCs w:val="28"/>
              </w:rPr>
              <w:t xml:space="preserve">689 </w:t>
            </w:r>
            <w:r w:rsidRPr="00B50A49">
              <w:rPr>
                <w:b/>
                <w:sz w:val="28"/>
                <w:szCs w:val="28"/>
              </w:rPr>
              <w:t>(+194)</w:t>
            </w:r>
          </w:p>
        </w:tc>
      </w:tr>
    </w:tbl>
    <w:p w:rsidR="00B54873" w:rsidRPr="00B50A49" w:rsidRDefault="00B54873" w:rsidP="00B54873">
      <w:pPr>
        <w:ind w:firstLine="709"/>
        <w:jc w:val="center"/>
        <w:rPr>
          <w:rFonts w:eastAsia="Calibri"/>
          <w:sz w:val="24"/>
          <w:szCs w:val="24"/>
        </w:rPr>
      </w:pPr>
      <w:r w:rsidRPr="00B50A49">
        <w:rPr>
          <w:rFonts w:eastAsia="Calibri"/>
          <w:sz w:val="24"/>
          <w:szCs w:val="24"/>
        </w:rPr>
        <w:br w:type="textWrapping" w:clear="all"/>
        <w:t>Таблица 1</w:t>
      </w:r>
    </w:p>
    <w:p w:rsidR="00B54873" w:rsidRPr="00B50A49" w:rsidRDefault="00B54873" w:rsidP="00B54873">
      <w:pPr>
        <w:ind w:firstLine="709"/>
        <w:rPr>
          <w:rFonts w:eastAsia="Calibri"/>
          <w:sz w:val="24"/>
          <w:szCs w:val="24"/>
        </w:rPr>
      </w:pPr>
      <w:r w:rsidRPr="00B50A49">
        <w:rPr>
          <w:sz w:val="24"/>
          <w:szCs w:val="24"/>
        </w:rPr>
        <w:t xml:space="preserve">*максимально возможное число друзей в социальной сети </w:t>
      </w:r>
      <w:r w:rsidRPr="00B50A49">
        <w:rPr>
          <w:sz w:val="24"/>
          <w:szCs w:val="24"/>
          <w:lang w:val="en-US"/>
        </w:rPr>
        <w:t>Facebook</w:t>
      </w:r>
    </w:p>
    <w:p w:rsidR="00B54873" w:rsidRPr="00B50A49" w:rsidRDefault="00B54873" w:rsidP="00B5487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54873" w:rsidRPr="00B50A49" w:rsidRDefault="00B54873" w:rsidP="00B54873">
      <w:pPr>
        <w:pStyle w:val="aa"/>
        <w:numPr>
          <w:ilvl w:val="0"/>
          <w:numId w:val="42"/>
        </w:numPr>
        <w:ind w:left="0" w:firstLine="709"/>
        <w:jc w:val="both"/>
        <w:rPr>
          <w:bCs/>
          <w:sz w:val="28"/>
          <w:szCs w:val="28"/>
        </w:rPr>
      </w:pPr>
      <w:r w:rsidRPr="00B50A49">
        <w:rPr>
          <w:sz w:val="28"/>
          <w:szCs w:val="28"/>
        </w:rPr>
        <w:t xml:space="preserve">В 2018 году </w:t>
      </w:r>
      <w:r w:rsidRPr="00B50A49">
        <w:rPr>
          <w:rStyle w:val="af8"/>
          <w:sz w:val="28"/>
          <w:szCs w:val="28"/>
        </w:rPr>
        <w:t xml:space="preserve">было принято </w:t>
      </w:r>
      <w:r w:rsidRPr="00B50A49">
        <w:rPr>
          <w:b/>
          <w:sz w:val="28"/>
          <w:szCs w:val="28"/>
        </w:rPr>
        <w:t>945 обращений граждан</w:t>
      </w:r>
      <w:r w:rsidRPr="00B50A49">
        <w:rPr>
          <w:rStyle w:val="af8"/>
          <w:sz w:val="28"/>
          <w:szCs w:val="28"/>
        </w:rPr>
        <w:t xml:space="preserve">, </w:t>
      </w:r>
      <w:r w:rsidRPr="00B50A49">
        <w:rPr>
          <w:sz w:val="28"/>
          <w:szCs w:val="28"/>
        </w:rPr>
        <w:t xml:space="preserve">поступивших в электронную общественную приемную. </w:t>
      </w:r>
      <w:r w:rsidRPr="00B50A49">
        <w:rPr>
          <w:rStyle w:val="af8"/>
          <w:sz w:val="28"/>
          <w:szCs w:val="28"/>
        </w:rPr>
        <w:t xml:space="preserve">Все обращения, </w:t>
      </w:r>
      <w:r w:rsidRPr="00B50A49">
        <w:rPr>
          <w:sz w:val="28"/>
          <w:szCs w:val="28"/>
        </w:rPr>
        <w:t xml:space="preserve">поступившие на официальный сайт Совета, были перенесены на бумажные носители с указанием дат и времени их получения и переданы в отдел канцелярии управления по организационной работе Совета для дальнейшей работы. </w:t>
      </w:r>
      <w:r w:rsidRPr="00B50A49">
        <w:rPr>
          <w:rStyle w:val="af8"/>
          <w:sz w:val="28"/>
          <w:szCs w:val="28"/>
        </w:rPr>
        <w:t>Жалоб от жителей города на работу электронной общественной приемной не поступало.</w:t>
      </w:r>
    </w:p>
    <w:p w:rsidR="00B54873" w:rsidRPr="0074740D" w:rsidRDefault="00B54873" w:rsidP="00B54873">
      <w:pPr>
        <w:pStyle w:val="aa"/>
        <w:numPr>
          <w:ilvl w:val="0"/>
          <w:numId w:val="42"/>
        </w:numPr>
        <w:ind w:left="0" w:firstLine="709"/>
        <w:jc w:val="both"/>
        <w:rPr>
          <w:rFonts w:eastAsia="Calibri"/>
          <w:sz w:val="24"/>
          <w:szCs w:val="24"/>
        </w:rPr>
      </w:pPr>
      <w:r w:rsidRPr="00B50A49">
        <w:rPr>
          <w:sz w:val="28"/>
          <w:szCs w:val="28"/>
        </w:rPr>
        <w:lastRenderedPageBreak/>
        <w:t xml:space="preserve">В 2018 году на официальном сайте были вновь организованы </w:t>
      </w:r>
      <w:r w:rsidRPr="00B50A49">
        <w:rPr>
          <w:b/>
          <w:sz w:val="28"/>
          <w:szCs w:val="28"/>
        </w:rPr>
        <w:t>прямые трансляции сессий Совета</w:t>
      </w:r>
      <w:r w:rsidRPr="00B50A49">
        <w:rPr>
          <w:sz w:val="28"/>
          <w:szCs w:val="28"/>
        </w:rPr>
        <w:t>, что позволило всем жителям Новосибирска, подключенным к сети Интернет, отслеживать принятые депутатами решения в онлайн-режиме.</w:t>
      </w:r>
    </w:p>
    <w:p w:rsidR="00B54873" w:rsidRPr="002F7780" w:rsidRDefault="00B54873" w:rsidP="00B54873">
      <w:pPr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F7780">
        <w:rPr>
          <w:sz w:val="28"/>
          <w:szCs w:val="28"/>
        </w:rPr>
        <w:t xml:space="preserve"> Работники отдела информационного обеспечения и мониторинга принимали участие в разработке документации для проведения открытых конкурсов, электронных аукционов, котировок и заключения договоров гражданско-правового характера на оказание услуг по освещению деятельности Совета депутатов в СМИ. Специалистами подготовлено </w:t>
      </w:r>
      <w:r w:rsidRPr="002F7780">
        <w:rPr>
          <w:b/>
          <w:sz w:val="28"/>
          <w:szCs w:val="28"/>
        </w:rPr>
        <w:t>27 технических</w:t>
      </w:r>
      <w:r w:rsidRPr="002F7780">
        <w:rPr>
          <w:sz w:val="28"/>
          <w:szCs w:val="28"/>
        </w:rPr>
        <w:t xml:space="preserve"> </w:t>
      </w:r>
      <w:r w:rsidRPr="002F7780">
        <w:rPr>
          <w:b/>
          <w:sz w:val="28"/>
          <w:szCs w:val="28"/>
        </w:rPr>
        <w:t>заданий</w:t>
      </w:r>
      <w:r w:rsidRPr="002F7780">
        <w:rPr>
          <w:sz w:val="28"/>
          <w:szCs w:val="28"/>
        </w:rPr>
        <w:t xml:space="preserve"> для проведения открытых конкурсов и электронных аукционов на заключение муниципальных контрактов.</w:t>
      </w:r>
    </w:p>
    <w:p w:rsidR="00B54873" w:rsidRPr="002F7780" w:rsidRDefault="00B54873" w:rsidP="00B54873">
      <w:pPr>
        <w:ind w:firstLine="709"/>
        <w:jc w:val="both"/>
        <w:rPr>
          <w:sz w:val="28"/>
          <w:szCs w:val="28"/>
          <w:lang w:eastAsia="en-US"/>
        </w:rPr>
      </w:pPr>
      <w:r w:rsidRPr="002F7780">
        <w:rPr>
          <w:sz w:val="28"/>
          <w:szCs w:val="28"/>
          <w:lang w:eastAsia="en-US"/>
        </w:rPr>
        <w:t>В конце 201</w:t>
      </w:r>
      <w:r>
        <w:rPr>
          <w:sz w:val="28"/>
          <w:szCs w:val="28"/>
          <w:lang w:eastAsia="en-US"/>
        </w:rPr>
        <w:t>8</w:t>
      </w:r>
      <w:r w:rsidRPr="002F7780">
        <w:rPr>
          <w:sz w:val="28"/>
          <w:szCs w:val="28"/>
          <w:lang w:eastAsia="en-US"/>
        </w:rPr>
        <w:t xml:space="preserve"> года был </w:t>
      </w:r>
      <w:r w:rsidRPr="002F7780">
        <w:rPr>
          <w:b/>
          <w:sz w:val="28"/>
          <w:szCs w:val="28"/>
          <w:lang w:eastAsia="en-US"/>
        </w:rPr>
        <w:t>подготовлен план закупок</w:t>
      </w:r>
      <w:r w:rsidRPr="002F7780">
        <w:rPr>
          <w:sz w:val="28"/>
          <w:szCs w:val="28"/>
          <w:lang w:eastAsia="en-US"/>
        </w:rPr>
        <w:t>, в части освещения деятельности Совета депутатов в СМИ, на 201</w:t>
      </w:r>
      <w:r>
        <w:rPr>
          <w:sz w:val="28"/>
          <w:szCs w:val="28"/>
          <w:lang w:eastAsia="en-US"/>
        </w:rPr>
        <w:t>9</w:t>
      </w:r>
      <w:r w:rsidRPr="002F7780">
        <w:rPr>
          <w:sz w:val="28"/>
          <w:szCs w:val="28"/>
          <w:lang w:eastAsia="en-US"/>
        </w:rPr>
        <w:t xml:space="preserve"> год. Для осуществления закупок услуг по освещению деятельности Совета депутатов в средствах массовой информации в 201</w:t>
      </w:r>
      <w:r>
        <w:rPr>
          <w:sz w:val="28"/>
          <w:szCs w:val="28"/>
          <w:lang w:eastAsia="en-US"/>
        </w:rPr>
        <w:t>9</w:t>
      </w:r>
      <w:r w:rsidRPr="002F7780">
        <w:rPr>
          <w:sz w:val="28"/>
          <w:szCs w:val="28"/>
          <w:lang w:eastAsia="en-US"/>
        </w:rPr>
        <w:t xml:space="preserve"> году запущено </w:t>
      </w:r>
      <w:r w:rsidRPr="002F7780">
        <w:rPr>
          <w:b/>
          <w:sz w:val="28"/>
          <w:szCs w:val="28"/>
          <w:lang w:eastAsia="en-US"/>
        </w:rPr>
        <w:t>1</w:t>
      </w:r>
      <w:r>
        <w:rPr>
          <w:b/>
          <w:sz w:val="28"/>
          <w:szCs w:val="28"/>
          <w:lang w:eastAsia="en-US"/>
        </w:rPr>
        <w:t>0</w:t>
      </w:r>
      <w:r w:rsidRPr="002F7780">
        <w:rPr>
          <w:b/>
          <w:sz w:val="28"/>
          <w:szCs w:val="28"/>
          <w:lang w:eastAsia="en-US"/>
        </w:rPr>
        <w:t> конкурсных процедур</w:t>
      </w:r>
      <w:r w:rsidRPr="002F7780">
        <w:rPr>
          <w:sz w:val="28"/>
          <w:szCs w:val="28"/>
          <w:lang w:eastAsia="en-US"/>
        </w:rPr>
        <w:t>.</w:t>
      </w:r>
    </w:p>
    <w:p w:rsidR="00B54873" w:rsidRPr="002F7780" w:rsidRDefault="00B54873" w:rsidP="00B54873">
      <w:pPr>
        <w:pStyle w:val="ConsNormal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7780">
        <w:rPr>
          <w:rFonts w:ascii="Times New Roman" w:hAnsi="Times New Roman"/>
          <w:sz w:val="28"/>
          <w:szCs w:val="28"/>
        </w:rPr>
        <w:t xml:space="preserve"> Проводился </w:t>
      </w:r>
      <w:r w:rsidRPr="002F7780">
        <w:rPr>
          <w:rFonts w:ascii="Times New Roman" w:hAnsi="Times New Roman"/>
          <w:bCs/>
          <w:sz w:val="28"/>
          <w:szCs w:val="28"/>
        </w:rPr>
        <w:t>мониторинг информационных материалов о деятельности Совета депутатов</w:t>
      </w:r>
      <w:r w:rsidRPr="002F7780">
        <w:rPr>
          <w:rFonts w:ascii="Times New Roman" w:hAnsi="Times New Roman"/>
          <w:sz w:val="28"/>
          <w:szCs w:val="28"/>
        </w:rPr>
        <w:t xml:space="preserve">, на основе которого ежедневно готовились информационные записки – информационная картина дня (всего подготовлено </w:t>
      </w:r>
      <w:r w:rsidRPr="00B50A49">
        <w:rPr>
          <w:rFonts w:ascii="Times New Roman" w:hAnsi="Times New Roman"/>
          <w:b/>
          <w:sz w:val="28"/>
          <w:szCs w:val="28"/>
        </w:rPr>
        <w:t>245 материалов</w:t>
      </w:r>
      <w:r w:rsidRPr="002F7780">
        <w:rPr>
          <w:rFonts w:ascii="Times New Roman" w:hAnsi="Times New Roman"/>
          <w:sz w:val="28"/>
          <w:szCs w:val="28"/>
        </w:rPr>
        <w:t xml:space="preserve">). </w:t>
      </w:r>
    </w:p>
    <w:p w:rsidR="00B54873" w:rsidRPr="002F7780" w:rsidRDefault="00B54873" w:rsidP="00B54873">
      <w:pPr>
        <w:pStyle w:val="aa"/>
        <w:numPr>
          <w:ilvl w:val="0"/>
          <w:numId w:val="42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F7780">
        <w:rPr>
          <w:sz w:val="28"/>
          <w:szCs w:val="28"/>
        </w:rPr>
        <w:t xml:space="preserve">Осуществлялась организация </w:t>
      </w:r>
      <w:r w:rsidRPr="009F75DF">
        <w:rPr>
          <w:b/>
          <w:sz w:val="28"/>
          <w:szCs w:val="28"/>
        </w:rPr>
        <w:t>печати решений</w:t>
      </w:r>
      <w:r>
        <w:rPr>
          <w:sz w:val="28"/>
          <w:szCs w:val="28"/>
        </w:rPr>
        <w:t xml:space="preserve"> и распоряжений</w:t>
      </w:r>
      <w:r w:rsidRPr="002F7780">
        <w:rPr>
          <w:sz w:val="28"/>
          <w:szCs w:val="28"/>
        </w:rPr>
        <w:t xml:space="preserve"> Совета депутатов в Бюллетенях органов местного самоуправления города Новосибирска</w:t>
      </w:r>
      <w:r>
        <w:rPr>
          <w:sz w:val="28"/>
          <w:szCs w:val="28"/>
        </w:rPr>
        <w:t xml:space="preserve"> и в СМИ</w:t>
      </w:r>
      <w:r w:rsidRPr="002F7780">
        <w:rPr>
          <w:sz w:val="28"/>
          <w:szCs w:val="28"/>
        </w:rPr>
        <w:t>.</w:t>
      </w:r>
    </w:p>
    <w:p w:rsidR="00B54873" w:rsidRPr="00B50A49" w:rsidRDefault="00B54873" w:rsidP="00B54873">
      <w:pPr>
        <w:pStyle w:val="aa"/>
        <w:numPr>
          <w:ilvl w:val="0"/>
          <w:numId w:val="42"/>
        </w:numPr>
        <w:overflowPunct/>
        <w:autoSpaceDE/>
        <w:autoSpaceDN/>
        <w:adjustRightInd/>
        <w:ind w:left="0" w:firstLine="709"/>
        <w:jc w:val="both"/>
        <w:textAlignment w:val="auto"/>
        <w:rPr>
          <w:rStyle w:val="af8"/>
          <w:b w:val="0"/>
          <w:bCs w:val="0"/>
          <w:sz w:val="28"/>
          <w:szCs w:val="28"/>
        </w:rPr>
      </w:pPr>
      <w:r w:rsidRPr="009F75DF">
        <w:rPr>
          <w:rStyle w:val="af8"/>
          <w:sz w:val="28"/>
          <w:szCs w:val="28"/>
        </w:rPr>
        <w:t xml:space="preserve">В течение прошлого года сотрудниками отдела была проведена работа по аккредитации </w:t>
      </w:r>
      <w:r>
        <w:rPr>
          <w:rStyle w:val="af8"/>
          <w:sz w:val="28"/>
          <w:szCs w:val="28"/>
        </w:rPr>
        <w:t>106</w:t>
      </w:r>
      <w:r w:rsidRPr="009F75DF">
        <w:rPr>
          <w:rStyle w:val="af8"/>
          <w:sz w:val="28"/>
          <w:szCs w:val="28"/>
        </w:rPr>
        <w:t xml:space="preserve"> журналистов для участия в работе сессий Совета депутатов города Новосибирска.</w:t>
      </w:r>
    </w:p>
    <w:p w:rsidR="00B54873" w:rsidRPr="009F75DF" w:rsidRDefault="00B54873" w:rsidP="00B54873">
      <w:pPr>
        <w:pStyle w:val="aa"/>
        <w:numPr>
          <w:ilvl w:val="0"/>
          <w:numId w:val="42"/>
        </w:numPr>
        <w:overflowPunct/>
        <w:autoSpaceDE/>
        <w:autoSpaceDN/>
        <w:adjustRightInd/>
        <w:ind w:left="0" w:firstLine="709"/>
        <w:jc w:val="both"/>
        <w:textAlignment w:val="auto"/>
        <w:rPr>
          <w:rStyle w:val="af8"/>
          <w:b w:val="0"/>
          <w:bCs w:val="0"/>
          <w:sz w:val="28"/>
          <w:szCs w:val="28"/>
        </w:rPr>
      </w:pPr>
      <w:r>
        <w:rPr>
          <w:rStyle w:val="af8"/>
          <w:sz w:val="28"/>
          <w:szCs w:val="28"/>
        </w:rPr>
        <w:t>Произведена фотосъемка 86 мероприятий.</w:t>
      </w:r>
    </w:p>
    <w:p w:rsidR="00B54873" w:rsidRPr="002F7780" w:rsidRDefault="00B54873" w:rsidP="00B54873">
      <w:pPr>
        <w:pStyle w:val="aa"/>
        <w:overflowPunct/>
        <w:autoSpaceDE/>
        <w:autoSpaceDN/>
        <w:adjustRightInd/>
        <w:ind w:left="1069"/>
        <w:jc w:val="both"/>
        <w:textAlignment w:val="auto"/>
        <w:rPr>
          <w:sz w:val="28"/>
          <w:szCs w:val="28"/>
        </w:rPr>
      </w:pPr>
    </w:p>
    <w:p w:rsidR="00B54873" w:rsidRPr="002F7780" w:rsidRDefault="00B54873" w:rsidP="00B54873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2F7780">
        <w:rPr>
          <w:b/>
          <w:sz w:val="28"/>
          <w:szCs w:val="28"/>
        </w:rPr>
        <w:t>Предложения по по</w:t>
      </w:r>
      <w:r>
        <w:rPr>
          <w:b/>
          <w:sz w:val="28"/>
          <w:szCs w:val="28"/>
        </w:rPr>
        <w:t>вышению эффективности отдела</w:t>
      </w:r>
      <w:r w:rsidRPr="002F7780">
        <w:rPr>
          <w:b/>
          <w:sz w:val="28"/>
          <w:szCs w:val="28"/>
        </w:rPr>
        <w:t xml:space="preserve"> </w:t>
      </w:r>
    </w:p>
    <w:p w:rsidR="00B54873" w:rsidRPr="002F7780" w:rsidRDefault="00B54873" w:rsidP="00B54873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2F7780">
        <w:rPr>
          <w:b/>
          <w:sz w:val="28"/>
          <w:szCs w:val="28"/>
        </w:rPr>
        <w:t>в 201</w:t>
      </w:r>
      <w:r>
        <w:rPr>
          <w:b/>
          <w:sz w:val="28"/>
          <w:szCs w:val="28"/>
          <w:lang w:val="en-US"/>
        </w:rPr>
        <w:t>9</w:t>
      </w:r>
      <w:r w:rsidRPr="002F7780">
        <w:rPr>
          <w:b/>
          <w:sz w:val="28"/>
          <w:szCs w:val="28"/>
        </w:rPr>
        <w:t xml:space="preserve"> году</w:t>
      </w:r>
    </w:p>
    <w:p w:rsidR="00B54873" w:rsidRPr="002F7780" w:rsidRDefault="00B54873" w:rsidP="00B54873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B54873" w:rsidRPr="002F7780" w:rsidRDefault="00B54873" w:rsidP="00B54873">
      <w:pPr>
        <w:ind w:firstLine="851"/>
        <w:jc w:val="both"/>
        <w:rPr>
          <w:sz w:val="28"/>
          <w:szCs w:val="28"/>
        </w:rPr>
      </w:pPr>
      <w:r w:rsidRPr="002F7780">
        <w:rPr>
          <w:sz w:val="28"/>
          <w:szCs w:val="28"/>
        </w:rPr>
        <w:t>В 201</w:t>
      </w:r>
      <w:r>
        <w:rPr>
          <w:sz w:val="28"/>
          <w:szCs w:val="28"/>
          <w:lang w:val="en-US"/>
        </w:rPr>
        <w:t>9</w:t>
      </w:r>
      <w:r w:rsidRPr="002F778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будет продолжена работа по обеспечению информационной открытости</w:t>
      </w:r>
      <w:r w:rsidRPr="002F7780">
        <w:rPr>
          <w:sz w:val="28"/>
          <w:szCs w:val="28"/>
        </w:rPr>
        <w:t xml:space="preserve"> деятельности Совета</w:t>
      </w:r>
      <w:r>
        <w:rPr>
          <w:sz w:val="28"/>
          <w:szCs w:val="28"/>
        </w:rPr>
        <w:t xml:space="preserve"> депутатов города Новосибирска, позиционированию Совета на официальном сайте, в СМИ и в социальных сетях</w:t>
      </w:r>
      <w:r w:rsidRPr="002F7780">
        <w:rPr>
          <w:sz w:val="28"/>
          <w:szCs w:val="28"/>
        </w:rPr>
        <w:t>:</w:t>
      </w:r>
    </w:p>
    <w:p w:rsidR="00B54873" w:rsidRDefault="00B54873" w:rsidP="00B54873">
      <w:pPr>
        <w:overflowPunct/>
        <w:autoSpaceDE/>
        <w:autoSpaceDN/>
        <w:adjustRightInd/>
        <w:ind w:firstLine="851"/>
        <w:jc w:val="both"/>
        <w:textAlignment w:val="auto"/>
        <w:rPr>
          <w:sz w:val="28"/>
          <w:szCs w:val="28"/>
        </w:rPr>
      </w:pPr>
      <w:r w:rsidRPr="002F7780">
        <w:rPr>
          <w:sz w:val="28"/>
          <w:szCs w:val="28"/>
        </w:rPr>
        <w:t>- продолжение д</w:t>
      </w:r>
      <w:r>
        <w:rPr>
          <w:sz w:val="28"/>
          <w:szCs w:val="28"/>
        </w:rPr>
        <w:t>еятельности по модернизации</w:t>
      </w:r>
      <w:r w:rsidRPr="002F7780">
        <w:rPr>
          <w:sz w:val="28"/>
          <w:szCs w:val="28"/>
        </w:rPr>
        <w:t xml:space="preserve"> официального сайта Совета депутатов</w:t>
      </w:r>
      <w:r>
        <w:rPr>
          <w:sz w:val="28"/>
          <w:szCs w:val="28"/>
        </w:rPr>
        <w:t xml:space="preserve"> в целях создания информационно-</w:t>
      </w:r>
      <w:r w:rsidRPr="002F7780">
        <w:rPr>
          <w:sz w:val="28"/>
          <w:szCs w:val="28"/>
        </w:rPr>
        <w:t>привлекательного ресурса как для СМИ, так и для населения</w:t>
      </w:r>
      <w:r>
        <w:rPr>
          <w:sz w:val="28"/>
          <w:szCs w:val="28"/>
        </w:rPr>
        <w:t>;</w:t>
      </w:r>
    </w:p>
    <w:p w:rsidR="00B54873" w:rsidRPr="002F7780" w:rsidRDefault="00B54873" w:rsidP="00B54873">
      <w:pPr>
        <w:pStyle w:val="aa"/>
        <w:overflowPunct/>
        <w:autoSpaceDE/>
        <w:autoSpaceDN/>
        <w:adjustRightInd/>
        <w:ind w:left="0" w:firstLine="851"/>
        <w:jc w:val="both"/>
        <w:textAlignment w:val="auto"/>
        <w:rPr>
          <w:sz w:val="28"/>
          <w:szCs w:val="28"/>
        </w:rPr>
      </w:pPr>
      <w:r w:rsidRPr="002F7780">
        <w:rPr>
          <w:sz w:val="28"/>
          <w:szCs w:val="28"/>
        </w:rPr>
        <w:t>- продолжение и расширение работы в социальных сетях (информационное наполнение, подготовка ответов на вопросы пользователей, наращивание базы подписчиков, запуск новых инструментов продвижения);</w:t>
      </w:r>
    </w:p>
    <w:p w:rsidR="006408E5" w:rsidRPr="003D566B" w:rsidRDefault="00B54873" w:rsidP="00B54873">
      <w:pPr>
        <w:overflowPunct/>
        <w:autoSpaceDE/>
        <w:autoSpaceDN/>
        <w:adjustRightInd/>
        <w:ind w:firstLine="851"/>
        <w:jc w:val="both"/>
        <w:textAlignment w:val="auto"/>
        <w:rPr>
          <w:sz w:val="28"/>
          <w:szCs w:val="28"/>
          <w:highlight w:val="yellow"/>
        </w:rPr>
      </w:pPr>
      <w:r w:rsidRPr="002F7780">
        <w:rPr>
          <w:sz w:val="28"/>
          <w:szCs w:val="28"/>
        </w:rPr>
        <w:t>- сохранение и развитие конструктивных взаимоотношений со средствами массовой информации в целях наиболее полного и качественного освещения деятельности депутатов Совета депутатов.</w:t>
      </w:r>
    </w:p>
    <w:p w:rsidR="006408E5" w:rsidRPr="003D566B" w:rsidRDefault="006408E5" w:rsidP="00E162E0">
      <w:pPr>
        <w:jc w:val="center"/>
        <w:rPr>
          <w:b/>
          <w:sz w:val="32"/>
          <w:szCs w:val="32"/>
          <w:highlight w:val="yellow"/>
        </w:rPr>
      </w:pPr>
    </w:p>
    <w:p w:rsidR="00C75587" w:rsidRDefault="00C75587" w:rsidP="00C97B2F">
      <w:pPr>
        <w:jc w:val="center"/>
        <w:rPr>
          <w:b/>
          <w:sz w:val="32"/>
          <w:szCs w:val="32"/>
        </w:rPr>
      </w:pPr>
    </w:p>
    <w:p w:rsidR="00C75587" w:rsidRDefault="00C75587" w:rsidP="00C97B2F">
      <w:pPr>
        <w:jc w:val="center"/>
        <w:rPr>
          <w:b/>
          <w:sz w:val="32"/>
          <w:szCs w:val="32"/>
        </w:rPr>
      </w:pPr>
    </w:p>
    <w:p w:rsidR="000F3928" w:rsidRPr="00C97B2F" w:rsidRDefault="00C97B2F" w:rsidP="00C97B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Отдел к</w:t>
      </w:r>
      <w:r w:rsidRPr="00C97B2F">
        <w:rPr>
          <w:b/>
          <w:sz w:val="32"/>
          <w:szCs w:val="32"/>
        </w:rPr>
        <w:t>онтрактн</w:t>
      </w:r>
      <w:r>
        <w:rPr>
          <w:b/>
          <w:sz w:val="32"/>
          <w:szCs w:val="32"/>
        </w:rPr>
        <w:t>ой</w:t>
      </w:r>
      <w:r w:rsidRPr="00C97B2F">
        <w:rPr>
          <w:b/>
          <w:sz w:val="32"/>
          <w:szCs w:val="32"/>
        </w:rPr>
        <w:t xml:space="preserve"> служб</w:t>
      </w:r>
      <w:r>
        <w:rPr>
          <w:b/>
          <w:sz w:val="32"/>
          <w:szCs w:val="32"/>
        </w:rPr>
        <w:t>ы</w:t>
      </w:r>
    </w:p>
    <w:p w:rsidR="000F3928" w:rsidRPr="000F3928" w:rsidRDefault="000F3928" w:rsidP="000F3928">
      <w:pPr>
        <w:jc w:val="center"/>
        <w:rPr>
          <w:b/>
          <w:sz w:val="28"/>
          <w:szCs w:val="28"/>
        </w:rPr>
      </w:pP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В 2018 году за период отделом контрактной службы Совета депутатов города Новосибирска по основным направлениям деятельности проведена следующая работа: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</w:p>
    <w:p w:rsidR="000F3928" w:rsidRPr="000F3928" w:rsidRDefault="000F3928" w:rsidP="000F3928">
      <w:pPr>
        <w:ind w:left="709"/>
        <w:jc w:val="center"/>
        <w:rPr>
          <w:b/>
          <w:sz w:val="28"/>
          <w:szCs w:val="28"/>
        </w:rPr>
      </w:pPr>
      <w:r w:rsidRPr="000F3928">
        <w:rPr>
          <w:b/>
          <w:sz w:val="28"/>
          <w:szCs w:val="28"/>
        </w:rPr>
        <w:t>В сфере обоснования и планирования закупок Совета депутатов города Новосибирска.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Проводилась работа</w:t>
      </w:r>
      <w:r w:rsidRPr="000F3928">
        <w:rPr>
          <w:sz w:val="28"/>
          <w:szCs w:val="28"/>
        </w:rPr>
        <w:t xml:space="preserve"> по составлению документов по нормированию закупок:</w:t>
      </w:r>
    </w:p>
    <w:p w:rsidR="000F3928" w:rsidRPr="000F3928" w:rsidRDefault="000F3928" w:rsidP="000F3928">
      <w:pPr>
        <w:ind w:firstLine="709"/>
        <w:jc w:val="both"/>
        <w:rPr>
          <w:i/>
          <w:sz w:val="28"/>
          <w:szCs w:val="28"/>
        </w:rPr>
      </w:pPr>
      <w:r w:rsidRPr="000F3928">
        <w:rPr>
          <w:i/>
          <w:sz w:val="28"/>
          <w:szCs w:val="28"/>
        </w:rPr>
        <w:t>Подготовлено и размещено в Единой информационной системе в сфере закупок: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распоряжение председателя Совета города Новосибирска от 23.01.2018 № 17-р «Об утверждении нормативных затрат на обеспечение функций Совета депутатов города Новосибирска на 2018 год»;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 xml:space="preserve"> - распоряжение председателя Совета города Новосибирска от 23.01.2018 № 18-р «Об утверждении требований к отдельным видам товаров, работ, услуг (в том числе предельные цены товаров, работ, услуг), закупаемых Советом депутатов города Новосибирска в 2018 году»;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распоряжение председателя Совета города Новосибирска от 23.03.2018 № 68-р «О внесении изменений в распоряжение председателя Совета депутатов города Новосибирска от 23.01.2018 № 17-р «Об утверждении нормативных затрат на обеспечение функций Совета депутатов города Новосибирска на 2018 год»;</w:t>
      </w:r>
    </w:p>
    <w:p w:rsidR="000F3928" w:rsidRPr="000F3928" w:rsidRDefault="00C97B2F" w:rsidP="000F39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3928" w:rsidRPr="000F3928">
        <w:rPr>
          <w:sz w:val="28"/>
          <w:szCs w:val="28"/>
        </w:rPr>
        <w:t>- распоряжение председателя Совета города Новосибирска от 16.04.2018 № 90-р «О внесении изменений в распоряжение председателя Совета депутатов города Новосибирска от 23.01.2018 № 17-р «Об утверждении нормативных затрат на обеспечение функций Совета депутатов города Новосибирска на 2018 год»;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t>-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распоряжение председателя Совета города Новосибирска от 08.10.2018 № 256-р «О внесении изменений в распоряжение председателя Совета депутатов города Новосибирска от 23.01.2018 № 17-р «Об утверждении нормативных затрат на обеспечение функций Совета депутатов города Новосибирска на 2018 год»;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распоряжение председателя Совета города Новосибирска от 21.11.2018 № 319-р «О внесении изменений в распоряжение председателя Совета депутатов города Новосибирска от 23.01.2018 № 17-р «Об утверждении нормативных затрат на обеспечение функций Совета депутатов города Новосибирска на 2018 год»;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распоряжение председателя Совета города Новосибирска от 27.06.2018 № 162-р «Об утверждении нормативных затрат на обеспечение функций Совета депутатов г</w:t>
      </w:r>
      <w:r w:rsidR="00C97B2F">
        <w:rPr>
          <w:sz w:val="28"/>
          <w:szCs w:val="28"/>
        </w:rPr>
        <w:t xml:space="preserve">орода Новосибирска на 2019 год </w:t>
      </w:r>
      <w:r w:rsidRPr="000F3928">
        <w:rPr>
          <w:sz w:val="28"/>
          <w:szCs w:val="28"/>
        </w:rPr>
        <w:t>и плановый период 2020 – 2021 годы»;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распоряжение председателя Совета города Новосибирска от 27.06.2018 № 161-р «Об утверждении требований к отдельным видам товаров, работ, услуг (в том числе предельные цены товаров, работ, услуг), закупаемых Советом депутатов города Новосибирска в 2019 году»;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lastRenderedPageBreak/>
        <w:t>- распоряжение председателя Совета города Новосибирска от 26.12.2018 № 393-р «Об утверждении нормативных затрат на обеспечение функций Совета депутатов г</w:t>
      </w:r>
      <w:r w:rsidR="00C97B2F">
        <w:rPr>
          <w:sz w:val="28"/>
          <w:szCs w:val="28"/>
        </w:rPr>
        <w:t xml:space="preserve">орода Новосибирска на 2019 год </w:t>
      </w:r>
      <w:r w:rsidRPr="000F3928">
        <w:rPr>
          <w:sz w:val="28"/>
          <w:szCs w:val="28"/>
        </w:rPr>
        <w:t>и плановый период 2020 – 2021 годы».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2. Проводилась работа по формированию плана закупок Совета на 2019 год и плановый период 2020 и 2021 годы.</w:t>
      </w:r>
    </w:p>
    <w:p w:rsidR="000F3928" w:rsidRPr="000F3928" w:rsidRDefault="00C97B2F" w:rsidP="000F39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3928" w:rsidRPr="000F3928">
        <w:rPr>
          <w:sz w:val="28"/>
          <w:szCs w:val="28"/>
        </w:rPr>
        <w:t xml:space="preserve"> 3. Проводилась работа по формированию плана - графика закупок на 2019 год для нужд Совета депутатов. 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Сбор информации, определение и обоснование начальных максимальных цен контрактов при формировании плана - графика закупок на 2019: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Подготовлен 120 запросов на получение ценовой информации для расчета НМЦК контракта.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4. В течение года были подготовлены изменения в план-график закупок товаров, ра</w:t>
      </w:r>
      <w:r w:rsidR="00C97B2F">
        <w:rPr>
          <w:sz w:val="28"/>
          <w:szCs w:val="28"/>
        </w:rPr>
        <w:t>бот, услуг для обеспечения нужд</w:t>
      </w:r>
      <w:r w:rsidRPr="000F3928">
        <w:rPr>
          <w:sz w:val="28"/>
          <w:szCs w:val="28"/>
        </w:rPr>
        <w:t xml:space="preserve"> Совета депутатов города Новосибирска на 2018 год и размещены в единой информационной системе в сфере закупок (на официальном сайте в сети «Интернет» www.zakupki.gov.ru) – 24 раз. </w:t>
      </w:r>
    </w:p>
    <w:p w:rsidR="000F3928" w:rsidRPr="000F3928" w:rsidRDefault="000F3928" w:rsidP="000F3928">
      <w:pPr>
        <w:ind w:left="709"/>
        <w:jc w:val="center"/>
        <w:rPr>
          <w:b/>
          <w:sz w:val="28"/>
          <w:szCs w:val="28"/>
        </w:rPr>
      </w:pPr>
      <w:r w:rsidRPr="000F3928">
        <w:rPr>
          <w:b/>
          <w:sz w:val="28"/>
          <w:szCs w:val="28"/>
        </w:rPr>
        <w:t>В сфере осуществления закупок Совета депутатов города Новосибирска.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1. Разработано и размещено в единой информационной системе в сфере закупок:</w:t>
      </w:r>
    </w:p>
    <w:p w:rsidR="000F3928" w:rsidRPr="000F3928" w:rsidRDefault="00C97B2F" w:rsidP="000F3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3928" w:rsidRPr="000F3928">
        <w:rPr>
          <w:i/>
          <w:sz w:val="28"/>
          <w:szCs w:val="28"/>
        </w:rPr>
        <w:t>4 (14 лотов)</w:t>
      </w:r>
      <w:r>
        <w:rPr>
          <w:i/>
          <w:sz w:val="28"/>
          <w:szCs w:val="28"/>
        </w:rPr>
        <w:t xml:space="preserve"> </w:t>
      </w:r>
      <w:r w:rsidR="000F3928" w:rsidRPr="000F3928">
        <w:rPr>
          <w:i/>
          <w:sz w:val="28"/>
          <w:szCs w:val="28"/>
        </w:rPr>
        <w:t xml:space="preserve">документации о проведении открытых конкурсов </w:t>
      </w:r>
      <w:r w:rsidR="000F3928" w:rsidRPr="000F3928">
        <w:rPr>
          <w:sz w:val="28"/>
          <w:szCs w:val="28"/>
        </w:rPr>
        <w:t>на закупку образовательных услуг по повышению квалификации, на закупку услуг по освещению деятельности Совета в СМИ, на закупку услуг по проведению диспансеризации;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 xml:space="preserve"> </w:t>
      </w:r>
      <w:r w:rsidRPr="000F3928">
        <w:rPr>
          <w:i/>
          <w:sz w:val="28"/>
          <w:szCs w:val="28"/>
        </w:rPr>
        <w:t>14 аукционных документаций</w:t>
      </w:r>
      <w:r w:rsidRPr="000F3928">
        <w:rPr>
          <w:sz w:val="28"/>
          <w:szCs w:val="28"/>
        </w:rPr>
        <w:t xml:space="preserve"> (на закупку канцелярских товаров, бумаги, запасных частей и расходных материалов,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поставку компьютеров, МФУ, освещению деятельности Совета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в СМИ);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i/>
          <w:sz w:val="28"/>
          <w:szCs w:val="28"/>
        </w:rPr>
        <w:t>5 извещений о проведении запросов котировок</w:t>
      </w:r>
      <w:r w:rsidRPr="000F3928">
        <w:rPr>
          <w:sz w:val="28"/>
          <w:szCs w:val="28"/>
        </w:rPr>
        <w:t xml:space="preserve"> (поставка цветочной продукции, закупка услуг по подписке на периодические печатные издания,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закупка питьевой воды).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2. В рамках обоснования начальной (максимальной) цены контракта в извещениях об осуществлении закупок, документации о закупке подготовлено 172 запроса на получение ценовой информации.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3. В рамках обеспечения осуществления закупок с огр</w:t>
      </w:r>
      <w:r w:rsidR="00C97B2F">
        <w:rPr>
          <w:sz w:val="28"/>
          <w:szCs w:val="28"/>
        </w:rPr>
        <w:t>аниченным участием – только для</w:t>
      </w:r>
      <w:r w:rsidRPr="000F3928">
        <w:rPr>
          <w:sz w:val="28"/>
          <w:szCs w:val="28"/>
        </w:rPr>
        <w:t xml:space="preserve"> субъектов малого предпринимательства, социально ориентированных некоммерческих организаций подготовлена и утверждена документация о проведении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1 открытый конкурс;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11 аукционов в электронной форме,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3 извещения о проведении запроса котировок.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 xml:space="preserve"> По итогам подготовлен и размещен в Единой информационной системе в сфере закупок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отчет</w:t>
      </w:r>
      <w:r w:rsidRPr="000F3928">
        <w:rPr>
          <w:rFonts w:eastAsia="Calibri"/>
          <w:sz w:val="28"/>
          <w:szCs w:val="28"/>
          <w:lang w:eastAsia="en-US"/>
        </w:rPr>
        <w:t xml:space="preserve"> об объеме закупок у субъектов малого предпринимательства, социально-ориентированных некоммерческих организаций.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4. Составлено и заключено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42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муниципальных контракта.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lastRenderedPageBreak/>
        <w:t>Подготовлено и заключено 3 соглашения о расторжении муниципальных контрактов по соглашению сторон и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5 дополнительных соглашения.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5. Организован возврат денежных средств, внесенных в качестве обеспечения исполнения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по 43 муниципальным контрактам.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 xml:space="preserve">6. Размещена в единой информационной системе в сфере </w:t>
      </w:r>
      <w:r w:rsidRPr="000F3928">
        <w:rPr>
          <w:sz w:val="28"/>
          <w:szCs w:val="28"/>
          <w:lang w:val="en-US"/>
        </w:rPr>
        <w:t>zakupki</w:t>
      </w:r>
      <w:r w:rsidRPr="000F3928">
        <w:rPr>
          <w:sz w:val="28"/>
          <w:szCs w:val="28"/>
        </w:rPr>
        <w:t>.</w:t>
      </w:r>
      <w:r w:rsidRPr="000F3928">
        <w:rPr>
          <w:sz w:val="28"/>
          <w:szCs w:val="28"/>
          <w:lang w:val="en-US"/>
        </w:rPr>
        <w:t>ru</w:t>
      </w:r>
      <w:r w:rsidRPr="000F3928">
        <w:rPr>
          <w:sz w:val="28"/>
          <w:szCs w:val="28"/>
        </w:rPr>
        <w:t xml:space="preserve"> следующая информация, предусмотренная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Федеральным законом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нужд»: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- 46 сведений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о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заключенных муниципальных контракт</w:t>
      </w:r>
      <w:r w:rsidR="00C97B2F">
        <w:rPr>
          <w:sz w:val="28"/>
          <w:szCs w:val="28"/>
        </w:rPr>
        <w:t>ах</w:t>
      </w:r>
      <w:r w:rsidRPr="000F3928">
        <w:rPr>
          <w:sz w:val="28"/>
          <w:szCs w:val="28"/>
        </w:rPr>
        <w:t>,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- 567 сведений об исполнении муниципальных контрактов,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- 268 отчетов об исполнении муниципальных контрактов,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- 23 извещения и документации о проведении закупок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 xml:space="preserve"> - 1 разъяснение документации об электронном аукционе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7. Осуществлено организационно-техническое обеспечение деятельности конкурсных, аукционных и котировочных комиссий. Составлено протоколов и размещено на официальном сайте в сети «Интернет» www.zakupki.gov.ru: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по результатам конкурсов – 16 шт.;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по результатам котировок – 6 шт.;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- по результатам электронных аукционов – 35 шт.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 xml:space="preserve">8. Подготовлены и </w:t>
      </w:r>
      <w:r w:rsidR="00C97B2F" w:rsidRPr="000F3928">
        <w:rPr>
          <w:sz w:val="28"/>
          <w:szCs w:val="28"/>
        </w:rPr>
        <w:t>направлены</w:t>
      </w:r>
      <w:r w:rsidR="00C97B2F">
        <w:rPr>
          <w:sz w:val="28"/>
          <w:szCs w:val="28"/>
        </w:rPr>
        <w:t xml:space="preserve"> </w:t>
      </w:r>
      <w:r w:rsidR="00C97B2F" w:rsidRPr="000F3928">
        <w:rPr>
          <w:sz w:val="28"/>
          <w:szCs w:val="28"/>
        </w:rPr>
        <w:t>4</w:t>
      </w:r>
      <w:r w:rsidRPr="000F3928">
        <w:rPr>
          <w:sz w:val="28"/>
          <w:szCs w:val="28"/>
        </w:rPr>
        <w:t xml:space="preserve"> обращения о согласовании возможности заключения муниципальных контрактов с единственным участником открытого конкурса.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 xml:space="preserve">Подводя итоги работы отдела контрактной службы Совета в 2018 году, на основании представленной в настоящем отчете информации, полагаем, что цели и задачи, возложенные на отдел, выполнены в полном объеме. </w:t>
      </w:r>
    </w:p>
    <w:p w:rsidR="000F3928" w:rsidRPr="000F3928" w:rsidRDefault="000F3928" w:rsidP="000F3928">
      <w:pPr>
        <w:ind w:firstLine="709"/>
        <w:jc w:val="both"/>
        <w:rPr>
          <w:sz w:val="28"/>
          <w:szCs w:val="28"/>
        </w:rPr>
      </w:pPr>
      <w:r w:rsidRPr="000F3928">
        <w:rPr>
          <w:sz w:val="28"/>
          <w:szCs w:val="28"/>
        </w:rPr>
        <w:t>В качестве приоритетных направлений развития отдела контрактной службы Совета в 2018 году предлагается следующие: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t>1.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Анал</w:t>
      </w:r>
      <w:r w:rsidR="00C97B2F">
        <w:rPr>
          <w:sz w:val="28"/>
          <w:szCs w:val="28"/>
        </w:rPr>
        <w:t>из и совершенствование процесса</w:t>
      </w:r>
      <w:r w:rsidRPr="000F3928">
        <w:rPr>
          <w:sz w:val="28"/>
          <w:szCs w:val="28"/>
        </w:rPr>
        <w:t xml:space="preserve"> планирования и осуществления закупок товаров, работ, услуг для нужд Совета.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t>2.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Разработка документации для осуществления новых видов закупок в электронном виде.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t>3. Осуществление мероприятий, нап</w:t>
      </w:r>
      <w:r w:rsidR="00C97B2F">
        <w:rPr>
          <w:sz w:val="28"/>
          <w:szCs w:val="28"/>
        </w:rPr>
        <w:t xml:space="preserve">равленных на увеличение объема </w:t>
      </w:r>
      <w:r w:rsidRPr="000F3928">
        <w:rPr>
          <w:sz w:val="28"/>
          <w:szCs w:val="28"/>
        </w:rPr>
        <w:t>закупок в электронном магазине.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t>4. Совершенствование навыков работников отдела, необходимых для выполнения полномочий в сфере закупок.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t>5. Дальнейшее повышение профессионального уровня работников отдела.</w:t>
      </w:r>
    </w:p>
    <w:p w:rsidR="000F3928" w:rsidRPr="000F3928" w:rsidRDefault="000F3928" w:rsidP="000F3928">
      <w:pPr>
        <w:jc w:val="both"/>
        <w:rPr>
          <w:b/>
          <w:i/>
          <w:sz w:val="28"/>
          <w:szCs w:val="28"/>
        </w:rPr>
      </w:pPr>
    </w:p>
    <w:p w:rsidR="000F3928" w:rsidRPr="000F3928" w:rsidRDefault="000F3928" w:rsidP="000F3928">
      <w:pPr>
        <w:jc w:val="both"/>
        <w:rPr>
          <w:b/>
          <w:i/>
          <w:sz w:val="28"/>
          <w:szCs w:val="28"/>
        </w:rPr>
      </w:pPr>
      <w:r w:rsidRPr="000F3928">
        <w:rPr>
          <w:b/>
          <w:i/>
          <w:sz w:val="28"/>
          <w:szCs w:val="28"/>
        </w:rPr>
        <w:t>Предложения по оптимизации и организации эффективной работы.</w:t>
      </w:r>
    </w:p>
    <w:p w:rsidR="000F3928" w:rsidRPr="000F3928" w:rsidRDefault="000F3928" w:rsidP="000F3928">
      <w:pPr>
        <w:jc w:val="both"/>
        <w:rPr>
          <w:sz w:val="28"/>
          <w:szCs w:val="28"/>
        </w:rPr>
      </w:pPr>
    </w:p>
    <w:p w:rsidR="000F3928" w:rsidRPr="000F3928" w:rsidRDefault="000F3928" w:rsidP="000F3928">
      <w:pPr>
        <w:jc w:val="both"/>
        <w:rPr>
          <w:sz w:val="28"/>
          <w:szCs w:val="28"/>
        </w:rPr>
      </w:pPr>
      <w:r w:rsidRPr="000F3928">
        <w:rPr>
          <w:sz w:val="28"/>
          <w:szCs w:val="28"/>
        </w:rPr>
        <w:t>1. Осуществлять деятельность, направленную на совершенствование процесса планирования и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осуществления закупок для нужд</w:t>
      </w:r>
      <w:r w:rsidR="00C97B2F">
        <w:rPr>
          <w:sz w:val="28"/>
          <w:szCs w:val="28"/>
        </w:rPr>
        <w:t xml:space="preserve"> </w:t>
      </w:r>
      <w:r w:rsidRPr="000F3928">
        <w:rPr>
          <w:sz w:val="28"/>
          <w:szCs w:val="28"/>
        </w:rPr>
        <w:t>Совета, повышать качество подготовки документаций о проведении процедур определении поставщиков (исполнителей).</w:t>
      </w:r>
    </w:p>
    <w:p w:rsidR="00B27ACA" w:rsidRPr="000F3928" w:rsidRDefault="000F3928" w:rsidP="000F3928">
      <w:pPr>
        <w:jc w:val="both"/>
        <w:rPr>
          <w:sz w:val="28"/>
          <w:szCs w:val="28"/>
          <w:highlight w:val="yellow"/>
        </w:rPr>
      </w:pPr>
      <w:r w:rsidRPr="000F3928">
        <w:rPr>
          <w:sz w:val="28"/>
          <w:szCs w:val="28"/>
        </w:rPr>
        <w:t xml:space="preserve">2. Продолжить работу по взаимодействию отдела с потенциальными поставщиками, исполнителями, а также по укреплению взаимодействия со </w:t>
      </w:r>
      <w:r w:rsidRPr="000F3928">
        <w:rPr>
          <w:sz w:val="28"/>
          <w:szCs w:val="28"/>
        </w:rPr>
        <w:lastRenderedPageBreak/>
        <w:t>структурными подразделениями аппарата в целях совершенствования деятельности Совета, его органов и должностных лиц.</w:t>
      </w:r>
    </w:p>
    <w:p w:rsidR="00E162E0" w:rsidRPr="003D566B" w:rsidRDefault="00E162E0" w:rsidP="00E162E0">
      <w:pPr>
        <w:pStyle w:val="af"/>
        <w:spacing w:after="0"/>
        <w:jc w:val="center"/>
        <w:rPr>
          <w:b/>
          <w:sz w:val="32"/>
          <w:szCs w:val="32"/>
          <w:highlight w:val="yellow"/>
          <w:lang w:val="ru-RU"/>
        </w:rPr>
      </w:pPr>
    </w:p>
    <w:p w:rsidR="00E162E0" w:rsidRPr="003D566B" w:rsidRDefault="00E162E0" w:rsidP="00E162E0">
      <w:pPr>
        <w:pStyle w:val="af"/>
        <w:spacing w:after="0"/>
        <w:jc w:val="center"/>
        <w:rPr>
          <w:b/>
          <w:sz w:val="32"/>
          <w:szCs w:val="32"/>
          <w:highlight w:val="yellow"/>
        </w:rPr>
      </w:pPr>
      <w:r w:rsidRPr="00A046D3">
        <w:rPr>
          <w:b/>
          <w:sz w:val="32"/>
          <w:szCs w:val="32"/>
        </w:rPr>
        <w:t>Отдел муниципальной службы и кадров</w:t>
      </w:r>
    </w:p>
    <w:p w:rsidR="00E162E0" w:rsidRPr="003D566B" w:rsidRDefault="00E162E0" w:rsidP="00E162E0">
      <w:pPr>
        <w:pStyle w:val="af"/>
        <w:spacing w:after="0"/>
        <w:jc w:val="center"/>
        <w:rPr>
          <w:b/>
          <w:sz w:val="32"/>
          <w:szCs w:val="32"/>
          <w:highlight w:val="yellow"/>
        </w:rPr>
      </w:pPr>
    </w:p>
    <w:p w:rsidR="00C97B2F" w:rsidRPr="00BD2D3C" w:rsidRDefault="00C97B2F" w:rsidP="00C97B2F">
      <w:pPr>
        <w:pStyle w:val="af"/>
        <w:ind w:firstLine="708"/>
        <w:jc w:val="both"/>
        <w:rPr>
          <w:sz w:val="28"/>
          <w:szCs w:val="28"/>
        </w:rPr>
      </w:pPr>
      <w:r w:rsidRPr="00BD2D3C">
        <w:rPr>
          <w:sz w:val="28"/>
          <w:szCs w:val="28"/>
        </w:rPr>
        <w:t xml:space="preserve">Кадровая политика аппарата Совета депутатов осуществлялась с учетом требований законодательства о муниципальной службе и </w:t>
      </w:r>
      <w:r>
        <w:rPr>
          <w:sz w:val="28"/>
          <w:szCs w:val="28"/>
        </w:rPr>
        <w:t xml:space="preserve">с </w:t>
      </w:r>
      <w:r w:rsidRPr="00BD2D3C">
        <w:rPr>
          <w:sz w:val="28"/>
          <w:szCs w:val="28"/>
        </w:rPr>
        <w:t>соблюдением норм трудового законодательства Р</w:t>
      </w:r>
      <w:r>
        <w:rPr>
          <w:sz w:val="28"/>
          <w:szCs w:val="28"/>
        </w:rPr>
        <w:t>оссийской Федерации</w:t>
      </w:r>
      <w:r w:rsidRPr="00BD2D3C">
        <w:rPr>
          <w:sz w:val="28"/>
          <w:szCs w:val="28"/>
        </w:rPr>
        <w:t xml:space="preserve">. </w:t>
      </w:r>
    </w:p>
    <w:p w:rsidR="00C97B2F" w:rsidRPr="00BD2D3C" w:rsidRDefault="00C97B2F" w:rsidP="00C97B2F">
      <w:pPr>
        <w:pStyle w:val="af"/>
        <w:spacing w:after="0"/>
        <w:ind w:firstLine="708"/>
        <w:jc w:val="both"/>
        <w:rPr>
          <w:sz w:val="28"/>
          <w:szCs w:val="28"/>
        </w:rPr>
      </w:pPr>
      <w:r w:rsidRPr="00BD2D3C">
        <w:rPr>
          <w:b/>
          <w:sz w:val="28"/>
          <w:szCs w:val="28"/>
        </w:rPr>
        <w:t xml:space="preserve">Фактическая численность </w:t>
      </w:r>
      <w:r w:rsidRPr="00BD2D3C">
        <w:rPr>
          <w:sz w:val="28"/>
          <w:szCs w:val="28"/>
        </w:rPr>
        <w:t xml:space="preserve">работников Совета </w:t>
      </w:r>
      <w:r>
        <w:rPr>
          <w:sz w:val="28"/>
          <w:szCs w:val="28"/>
          <w:lang w:val="ru-RU"/>
        </w:rPr>
        <w:t xml:space="preserve">депутатов </w:t>
      </w:r>
      <w:r w:rsidRPr="00BD2D3C">
        <w:rPr>
          <w:sz w:val="28"/>
          <w:szCs w:val="28"/>
        </w:rPr>
        <w:t xml:space="preserve">на конец отчетного года составляет </w:t>
      </w:r>
      <w:r w:rsidRPr="000E3399">
        <w:rPr>
          <w:sz w:val="28"/>
          <w:szCs w:val="28"/>
        </w:rPr>
        <w:t>272</w:t>
      </w:r>
      <w:r w:rsidRPr="00BD2D3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BD2D3C">
        <w:rPr>
          <w:sz w:val="28"/>
          <w:szCs w:val="28"/>
        </w:rPr>
        <w:t xml:space="preserve">: из них </w:t>
      </w:r>
      <w:r>
        <w:rPr>
          <w:sz w:val="28"/>
          <w:szCs w:val="28"/>
        </w:rPr>
        <w:t>5</w:t>
      </w:r>
      <w:r w:rsidRPr="00BD2D3C">
        <w:rPr>
          <w:sz w:val="28"/>
          <w:szCs w:val="28"/>
        </w:rPr>
        <w:t xml:space="preserve"> –депутат</w:t>
      </w:r>
      <w:r>
        <w:rPr>
          <w:sz w:val="28"/>
          <w:szCs w:val="28"/>
        </w:rPr>
        <w:t>ов</w:t>
      </w:r>
      <w:r w:rsidRPr="00BD2D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осуществляющих полномочия на постоянной основе, 91 </w:t>
      </w:r>
      <w:r w:rsidRPr="00BD2D3C">
        <w:rPr>
          <w:sz w:val="28"/>
          <w:szCs w:val="28"/>
        </w:rPr>
        <w:t>муниципальны</w:t>
      </w:r>
      <w:r>
        <w:rPr>
          <w:sz w:val="28"/>
          <w:szCs w:val="28"/>
        </w:rPr>
        <w:t>й</w:t>
      </w:r>
      <w:r w:rsidRPr="00BD2D3C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ий (в том числе, 7 муниципальных служащих, находящихся в отпуске по уходу за ребенком)</w:t>
      </w:r>
      <w:r w:rsidRPr="00BD2D3C">
        <w:rPr>
          <w:sz w:val="28"/>
          <w:szCs w:val="28"/>
        </w:rPr>
        <w:t xml:space="preserve">, </w:t>
      </w:r>
      <w:r>
        <w:rPr>
          <w:sz w:val="28"/>
          <w:szCs w:val="28"/>
        </w:rPr>
        <w:t>176</w:t>
      </w:r>
      <w:r w:rsidRPr="00BD2D3C"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>ов</w:t>
      </w:r>
      <w:r w:rsidRPr="00BD2D3C">
        <w:rPr>
          <w:sz w:val="28"/>
          <w:szCs w:val="28"/>
        </w:rPr>
        <w:t xml:space="preserve"> депутатов.</w:t>
      </w:r>
    </w:p>
    <w:p w:rsidR="00C97B2F" w:rsidRPr="00D8489D" w:rsidRDefault="00C97B2F" w:rsidP="00C97B2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</w:t>
      </w:r>
      <w:r w:rsidRPr="00F1406D">
        <w:rPr>
          <w:b/>
          <w:sz w:val="28"/>
          <w:szCs w:val="28"/>
        </w:rPr>
        <w:t>татная численность</w:t>
      </w:r>
      <w:r w:rsidRPr="00F1406D">
        <w:rPr>
          <w:sz w:val="28"/>
          <w:szCs w:val="28"/>
        </w:rPr>
        <w:t xml:space="preserve"> Совета депутатов на 01.01.201</w:t>
      </w:r>
      <w:r>
        <w:rPr>
          <w:sz w:val="28"/>
          <w:szCs w:val="28"/>
        </w:rPr>
        <w:t>9</w:t>
      </w:r>
      <w:r w:rsidRPr="00F1406D">
        <w:rPr>
          <w:sz w:val="28"/>
          <w:szCs w:val="28"/>
        </w:rPr>
        <w:t xml:space="preserve"> составляет 5 депутатов Совета, </w:t>
      </w:r>
      <w:r>
        <w:rPr>
          <w:sz w:val="28"/>
          <w:szCs w:val="28"/>
        </w:rPr>
        <w:t xml:space="preserve">осуществляющих полномочия </w:t>
      </w:r>
      <w:r w:rsidRPr="00F1406D">
        <w:rPr>
          <w:sz w:val="28"/>
          <w:szCs w:val="28"/>
        </w:rPr>
        <w:t>на постоянной основе, 89 муниципальных служащих, 300 помощников депутатов Совета депутатов.</w:t>
      </w:r>
    </w:p>
    <w:p w:rsidR="00C97B2F" w:rsidRPr="00D8489D" w:rsidRDefault="00C97B2F" w:rsidP="00C97B2F">
      <w:pPr>
        <w:ind w:firstLine="709"/>
        <w:jc w:val="both"/>
        <w:rPr>
          <w:sz w:val="28"/>
          <w:szCs w:val="28"/>
        </w:rPr>
      </w:pPr>
      <w:r w:rsidRPr="00BD2D3C">
        <w:rPr>
          <w:sz w:val="28"/>
          <w:szCs w:val="28"/>
        </w:rPr>
        <w:t>В целях совершенствования работы аппарата Совета депутатов в 201</w:t>
      </w:r>
      <w:r>
        <w:rPr>
          <w:sz w:val="28"/>
          <w:szCs w:val="28"/>
        </w:rPr>
        <w:t>8</w:t>
      </w:r>
      <w:r w:rsidRPr="00BD2D3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была проведена </w:t>
      </w:r>
      <w:r w:rsidRPr="00D8489D">
        <w:rPr>
          <w:sz w:val="28"/>
          <w:szCs w:val="28"/>
        </w:rPr>
        <w:t>актуализаци</w:t>
      </w:r>
      <w:r>
        <w:rPr>
          <w:sz w:val="28"/>
          <w:szCs w:val="28"/>
        </w:rPr>
        <w:t>я</w:t>
      </w:r>
      <w:r w:rsidRPr="00F1406D">
        <w:rPr>
          <w:sz w:val="28"/>
          <w:szCs w:val="28"/>
        </w:rPr>
        <w:t xml:space="preserve"> должностны</w:t>
      </w:r>
      <w:r>
        <w:rPr>
          <w:sz w:val="28"/>
          <w:szCs w:val="28"/>
        </w:rPr>
        <w:t>х</w:t>
      </w:r>
      <w:r w:rsidRPr="00F1406D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и муниципальных служащих отдела канцелярии.</w:t>
      </w:r>
    </w:p>
    <w:p w:rsidR="00C97B2F" w:rsidRPr="00D8489D" w:rsidRDefault="00C97B2F" w:rsidP="00C9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отделом</w:t>
      </w:r>
      <w:r w:rsidRPr="00D8489D">
        <w:rPr>
          <w:sz w:val="28"/>
          <w:szCs w:val="28"/>
        </w:rPr>
        <w:t xml:space="preserve"> были </w:t>
      </w:r>
      <w:r>
        <w:rPr>
          <w:sz w:val="28"/>
          <w:szCs w:val="28"/>
        </w:rPr>
        <w:t xml:space="preserve">разработаны новые </w:t>
      </w:r>
      <w:r w:rsidRPr="00D8489D">
        <w:rPr>
          <w:sz w:val="28"/>
          <w:szCs w:val="28"/>
        </w:rPr>
        <w:t xml:space="preserve">локальные нормативные </w:t>
      </w:r>
      <w:r>
        <w:rPr>
          <w:sz w:val="28"/>
          <w:szCs w:val="28"/>
        </w:rPr>
        <w:t xml:space="preserve">акты, устраняющие пробел в правовом регулировании; взамен ранее действующих; а также </w:t>
      </w:r>
      <w:r w:rsidRPr="00D8489D">
        <w:rPr>
          <w:sz w:val="28"/>
          <w:szCs w:val="28"/>
        </w:rPr>
        <w:t xml:space="preserve">внесены изменения </w:t>
      </w:r>
      <w:r>
        <w:rPr>
          <w:sz w:val="28"/>
          <w:szCs w:val="28"/>
        </w:rPr>
        <w:t xml:space="preserve">в действующие </w:t>
      </w:r>
      <w:r w:rsidRPr="00D8489D">
        <w:rPr>
          <w:sz w:val="28"/>
          <w:szCs w:val="28"/>
        </w:rPr>
        <w:t>акты Совета:</w:t>
      </w:r>
    </w:p>
    <w:p w:rsidR="00C97B2F" w:rsidRPr="003D7154" w:rsidRDefault="00C97B2F" w:rsidP="00C97B2F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3D7154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Совете депутатов города Новосибирска, и муниципальными служащими, замещающими указанные должности, и соблюдения муниципальными служащими в Совете депутатов города Новосибирска требований к служебному поведению;</w:t>
      </w:r>
    </w:p>
    <w:p w:rsidR="00C97B2F" w:rsidRDefault="00C97B2F" w:rsidP="00C97B2F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3D7154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3D7154">
        <w:rPr>
          <w:sz w:val="28"/>
          <w:szCs w:val="28"/>
        </w:rPr>
        <w:t xml:space="preserve"> о проведении аттестации муниципальных служащих Совет</w:t>
      </w:r>
      <w:r>
        <w:rPr>
          <w:sz w:val="28"/>
          <w:szCs w:val="28"/>
        </w:rPr>
        <w:t>а депутатов города Новосибирска;</w:t>
      </w:r>
    </w:p>
    <w:p w:rsidR="00C97B2F" w:rsidRPr="0009543C" w:rsidRDefault="00C97B2F" w:rsidP="00C97B2F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4F6798">
        <w:rPr>
          <w:sz w:val="28"/>
          <w:szCs w:val="28"/>
        </w:rPr>
        <w:t>О представлении муниципальными служащими Совета депутатов</w:t>
      </w:r>
      <w:r w:rsidRPr="00DF3315">
        <w:rPr>
          <w:sz w:val="28"/>
          <w:szCs w:val="28"/>
        </w:rPr>
        <w:t xml:space="preserve"> города Новосибирска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.</w:t>
      </w:r>
    </w:p>
    <w:p w:rsidR="00C97B2F" w:rsidRPr="00D8489D" w:rsidRDefault="00C97B2F" w:rsidP="00C97B2F">
      <w:pPr>
        <w:ind w:firstLine="709"/>
        <w:jc w:val="both"/>
        <w:rPr>
          <w:sz w:val="28"/>
          <w:szCs w:val="28"/>
        </w:rPr>
      </w:pPr>
      <w:r w:rsidRPr="003D7154">
        <w:rPr>
          <w:sz w:val="28"/>
          <w:szCs w:val="28"/>
        </w:rPr>
        <w:t>В</w:t>
      </w:r>
      <w:r w:rsidRPr="00D8489D">
        <w:rPr>
          <w:sz w:val="28"/>
          <w:szCs w:val="28"/>
        </w:rPr>
        <w:t xml:space="preserve"> целях определения соответствия муниципального служащего замещаемой должности, в соответствии с графиком, проведена аттестация </w:t>
      </w:r>
      <w:r w:rsidRPr="0009543C">
        <w:rPr>
          <w:sz w:val="28"/>
          <w:szCs w:val="28"/>
        </w:rPr>
        <w:t>27 </w:t>
      </w:r>
      <w:r w:rsidRPr="00D8489D">
        <w:rPr>
          <w:sz w:val="28"/>
          <w:szCs w:val="28"/>
        </w:rPr>
        <w:t>муниципальных служащих Совет</w:t>
      </w:r>
      <w:r>
        <w:rPr>
          <w:sz w:val="28"/>
          <w:szCs w:val="28"/>
        </w:rPr>
        <w:t>а депутатов</w:t>
      </w:r>
      <w:r w:rsidRPr="00D8489D">
        <w:rPr>
          <w:sz w:val="28"/>
          <w:szCs w:val="28"/>
        </w:rPr>
        <w:t xml:space="preserve">. Решением аттестационной комиссии все служащие признаны соответствующими замещаемым должностям. Квалификационный экзамен в отчетном году сдавали </w:t>
      </w:r>
      <w:r w:rsidRPr="0009543C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D8489D">
        <w:rPr>
          <w:sz w:val="28"/>
          <w:szCs w:val="28"/>
        </w:rPr>
        <w:t>муниципальных служащих Совета</w:t>
      </w:r>
      <w:r>
        <w:rPr>
          <w:sz w:val="28"/>
          <w:szCs w:val="28"/>
        </w:rPr>
        <w:t xml:space="preserve"> депутатов</w:t>
      </w:r>
      <w:r w:rsidRPr="00D8489D">
        <w:rPr>
          <w:sz w:val="28"/>
          <w:szCs w:val="28"/>
        </w:rPr>
        <w:t>, по результатам которого всем был присвоен соответствующий классный чин муниципальной службы.</w:t>
      </w:r>
      <w:r w:rsidRPr="00D8489D">
        <w:rPr>
          <w:b/>
          <w:i/>
          <w:sz w:val="28"/>
          <w:szCs w:val="28"/>
        </w:rPr>
        <w:t xml:space="preserve"> </w:t>
      </w:r>
      <w:r w:rsidRPr="00D8489D">
        <w:rPr>
          <w:sz w:val="28"/>
          <w:szCs w:val="28"/>
        </w:rPr>
        <w:t>Классные чины без сдачи квалификационного экзамена были присвоены</w:t>
      </w:r>
      <w:r>
        <w:rPr>
          <w:sz w:val="28"/>
          <w:szCs w:val="28"/>
        </w:rPr>
        <w:t xml:space="preserve"> </w:t>
      </w:r>
      <w:r w:rsidRPr="0009543C">
        <w:rPr>
          <w:sz w:val="28"/>
          <w:szCs w:val="28"/>
        </w:rPr>
        <w:t>16</w:t>
      </w:r>
      <w:r>
        <w:rPr>
          <w:sz w:val="28"/>
          <w:szCs w:val="28"/>
        </w:rPr>
        <w:t> </w:t>
      </w:r>
      <w:r w:rsidRPr="00D8489D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D8489D">
        <w:rPr>
          <w:sz w:val="28"/>
          <w:szCs w:val="28"/>
        </w:rPr>
        <w:t xml:space="preserve"> </w:t>
      </w:r>
      <w:r w:rsidRPr="00D8489D">
        <w:rPr>
          <w:sz w:val="28"/>
          <w:szCs w:val="28"/>
        </w:rPr>
        <w:lastRenderedPageBreak/>
        <w:t>служащ</w:t>
      </w:r>
      <w:r>
        <w:rPr>
          <w:sz w:val="28"/>
          <w:szCs w:val="28"/>
        </w:rPr>
        <w:t xml:space="preserve">им Совета депутатов </w:t>
      </w:r>
      <w:r w:rsidRPr="00D8489D">
        <w:rPr>
          <w:sz w:val="28"/>
          <w:szCs w:val="28"/>
        </w:rPr>
        <w:t>(вновь принятым, при переводе, после выхода из отпуска по уходу за ребенком и т.д.).</w:t>
      </w:r>
    </w:p>
    <w:p w:rsidR="00C97B2F" w:rsidRPr="00D8489D" w:rsidRDefault="00C97B2F" w:rsidP="00C97B2F">
      <w:pPr>
        <w:ind w:firstLine="708"/>
        <w:jc w:val="both"/>
        <w:rPr>
          <w:sz w:val="28"/>
          <w:szCs w:val="28"/>
        </w:rPr>
      </w:pPr>
      <w:r w:rsidRPr="00D8489D">
        <w:rPr>
          <w:sz w:val="28"/>
          <w:szCs w:val="28"/>
        </w:rPr>
        <w:t xml:space="preserve">Повышению эффективности работы </w:t>
      </w:r>
      <w:r>
        <w:rPr>
          <w:sz w:val="28"/>
          <w:szCs w:val="28"/>
        </w:rPr>
        <w:t xml:space="preserve">муниципальных </w:t>
      </w:r>
      <w:r w:rsidRPr="00D8489D">
        <w:rPr>
          <w:sz w:val="28"/>
          <w:szCs w:val="28"/>
        </w:rPr>
        <w:t>служащих С</w:t>
      </w:r>
      <w:r>
        <w:rPr>
          <w:sz w:val="28"/>
          <w:szCs w:val="28"/>
        </w:rPr>
        <w:t>овета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</w:t>
      </w:r>
      <w:r w:rsidRPr="00D8489D">
        <w:rPr>
          <w:sz w:val="28"/>
          <w:szCs w:val="28"/>
        </w:rPr>
        <w:t xml:space="preserve">способствовали повышение квалификации работников аппарата </w:t>
      </w:r>
      <w:r w:rsidRPr="00DF3315">
        <w:rPr>
          <w:sz w:val="28"/>
          <w:szCs w:val="28"/>
        </w:rPr>
        <w:t>(</w:t>
      </w:r>
      <w:r w:rsidRPr="0009543C">
        <w:rPr>
          <w:sz w:val="28"/>
          <w:szCs w:val="28"/>
        </w:rPr>
        <w:t>21</w:t>
      </w:r>
      <w:r w:rsidRPr="00664882">
        <w:rPr>
          <w:b/>
          <w:sz w:val="28"/>
          <w:szCs w:val="28"/>
        </w:rPr>
        <w:t xml:space="preserve"> </w:t>
      </w:r>
      <w:r w:rsidRPr="00664882">
        <w:rPr>
          <w:sz w:val="28"/>
          <w:szCs w:val="28"/>
        </w:rPr>
        <w:t>человек</w:t>
      </w:r>
      <w:r w:rsidRPr="00D8489D">
        <w:rPr>
          <w:sz w:val="28"/>
          <w:szCs w:val="28"/>
        </w:rPr>
        <w:t xml:space="preserve">), участие в обучающих семинарах </w:t>
      </w:r>
      <w:r>
        <w:rPr>
          <w:sz w:val="28"/>
          <w:szCs w:val="28"/>
        </w:rPr>
        <w:t>(25</w:t>
      </w:r>
      <w:r w:rsidRPr="00664882">
        <w:rPr>
          <w:b/>
          <w:sz w:val="28"/>
          <w:szCs w:val="28"/>
        </w:rPr>
        <w:t xml:space="preserve"> </w:t>
      </w:r>
      <w:r w:rsidRPr="00664882">
        <w:rPr>
          <w:sz w:val="28"/>
          <w:szCs w:val="28"/>
        </w:rPr>
        <w:t>человек</w:t>
      </w:r>
      <w:r w:rsidRPr="00DF3315">
        <w:rPr>
          <w:sz w:val="28"/>
          <w:szCs w:val="28"/>
        </w:rPr>
        <w:t>).</w:t>
      </w:r>
      <w:r w:rsidRPr="00D8489D">
        <w:rPr>
          <w:sz w:val="28"/>
          <w:szCs w:val="28"/>
        </w:rPr>
        <w:t xml:space="preserve"> </w:t>
      </w:r>
    </w:p>
    <w:p w:rsidR="00C97B2F" w:rsidRPr="00D8489D" w:rsidRDefault="00C97B2F" w:rsidP="00C97B2F">
      <w:pPr>
        <w:ind w:firstLine="709"/>
        <w:jc w:val="both"/>
        <w:rPr>
          <w:sz w:val="28"/>
          <w:szCs w:val="28"/>
        </w:rPr>
      </w:pPr>
      <w:r w:rsidRPr="00D8489D">
        <w:rPr>
          <w:sz w:val="28"/>
          <w:szCs w:val="28"/>
        </w:rPr>
        <w:t>В соответствии с требованиями законодательства о прохождении муниципальными служащими диспансеризации отделом проведена работа по ее подготовке</w:t>
      </w:r>
      <w:r>
        <w:rPr>
          <w:sz w:val="28"/>
          <w:szCs w:val="28"/>
        </w:rPr>
        <w:t xml:space="preserve"> (техническое задание, график прохождения)</w:t>
      </w:r>
      <w:r w:rsidRPr="00D8489D">
        <w:rPr>
          <w:sz w:val="28"/>
          <w:szCs w:val="28"/>
        </w:rPr>
        <w:t xml:space="preserve">. Диспансеризацию прошли </w:t>
      </w:r>
      <w:r w:rsidRPr="00F12C02">
        <w:rPr>
          <w:sz w:val="28"/>
          <w:szCs w:val="28"/>
        </w:rPr>
        <w:t>87</w:t>
      </w:r>
      <w:r w:rsidRPr="00664882">
        <w:rPr>
          <w:b/>
          <w:sz w:val="28"/>
          <w:szCs w:val="28"/>
        </w:rPr>
        <w:t xml:space="preserve"> </w:t>
      </w:r>
      <w:r w:rsidRPr="00D8489D">
        <w:rPr>
          <w:sz w:val="28"/>
          <w:szCs w:val="28"/>
        </w:rPr>
        <w:t xml:space="preserve">человек. </w:t>
      </w:r>
    </w:p>
    <w:p w:rsidR="00C97B2F" w:rsidRPr="00F12C02" w:rsidRDefault="00C97B2F" w:rsidP="00C97B2F">
      <w:pPr>
        <w:ind w:firstLine="708"/>
        <w:jc w:val="both"/>
        <w:rPr>
          <w:sz w:val="28"/>
          <w:szCs w:val="28"/>
        </w:rPr>
      </w:pPr>
      <w:r w:rsidRPr="0079386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793867">
        <w:rPr>
          <w:sz w:val="28"/>
          <w:szCs w:val="28"/>
        </w:rPr>
        <w:t>ланом противодействия коррупции в органах местного самоуправления города Новосибирска на 201</w:t>
      </w:r>
      <w:r>
        <w:rPr>
          <w:sz w:val="28"/>
          <w:szCs w:val="28"/>
        </w:rPr>
        <w:t>7</w:t>
      </w:r>
      <w:r w:rsidRPr="00793867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793867">
        <w:rPr>
          <w:sz w:val="28"/>
          <w:szCs w:val="28"/>
        </w:rPr>
        <w:t xml:space="preserve"> годы отделом </w:t>
      </w:r>
      <w:r>
        <w:rPr>
          <w:sz w:val="28"/>
          <w:szCs w:val="28"/>
        </w:rPr>
        <w:t>постоянно проводилась работа по проверке достоверности сведений, представляемых гражданами при поступлении на муниципальную службу (подготовлено</w:t>
      </w:r>
      <w:r w:rsidRPr="00A41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запроса в учебные заведения на предмет подтверждения подлинности дипломов о высшем образовании). За прошедший год проведен анализ представленных в отдел сведений о своих доходах, расходах, имуществе, обязательствах имущественного характера, а также доходах, расходах, имуществе, обязательствах имущественного характера супруги (супруга), а также несовершеннолетних детей: </w:t>
      </w:r>
      <w:r w:rsidRPr="00F12C02">
        <w:rPr>
          <w:sz w:val="28"/>
          <w:szCs w:val="28"/>
        </w:rPr>
        <w:t>50</w:t>
      </w:r>
      <w:r>
        <w:rPr>
          <w:sz w:val="28"/>
          <w:szCs w:val="28"/>
        </w:rPr>
        <w:t xml:space="preserve"> депутатами (</w:t>
      </w:r>
      <w:r w:rsidRPr="00F12C02">
        <w:rPr>
          <w:sz w:val="28"/>
          <w:szCs w:val="28"/>
        </w:rPr>
        <w:t>90</w:t>
      </w:r>
      <w:r>
        <w:rPr>
          <w:sz w:val="28"/>
          <w:szCs w:val="28"/>
        </w:rPr>
        <w:t xml:space="preserve"> членов их семей),</w:t>
      </w:r>
      <w:r w:rsidRPr="008736E8">
        <w:rPr>
          <w:sz w:val="28"/>
          <w:szCs w:val="28"/>
        </w:rPr>
        <w:t xml:space="preserve"> </w:t>
      </w:r>
      <w:r w:rsidRPr="00F12C02">
        <w:rPr>
          <w:sz w:val="28"/>
          <w:szCs w:val="28"/>
        </w:rPr>
        <w:t>33</w:t>
      </w:r>
      <w:r w:rsidRPr="000B08F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служащими (</w:t>
      </w:r>
      <w:r w:rsidRPr="00F12C02">
        <w:rPr>
          <w:sz w:val="28"/>
          <w:szCs w:val="28"/>
        </w:rPr>
        <w:t>48</w:t>
      </w:r>
      <w:r>
        <w:rPr>
          <w:sz w:val="28"/>
          <w:szCs w:val="28"/>
        </w:rPr>
        <w:t xml:space="preserve"> членов их семей) </w:t>
      </w:r>
      <w:r w:rsidRPr="000B08FA">
        <w:rPr>
          <w:sz w:val="28"/>
          <w:szCs w:val="28"/>
        </w:rPr>
        <w:t xml:space="preserve">и </w:t>
      </w:r>
      <w:r w:rsidRPr="00F12C02">
        <w:rPr>
          <w:sz w:val="28"/>
          <w:szCs w:val="28"/>
        </w:rPr>
        <w:t>3</w:t>
      </w:r>
      <w:r w:rsidRPr="000B08FA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ами</w:t>
      </w:r>
      <w:r w:rsidRPr="000B08FA">
        <w:rPr>
          <w:sz w:val="28"/>
          <w:szCs w:val="28"/>
        </w:rPr>
        <w:t>, претендую</w:t>
      </w:r>
      <w:r>
        <w:rPr>
          <w:sz w:val="28"/>
          <w:szCs w:val="28"/>
        </w:rPr>
        <w:t>щими на замещение должности муниципальной службы в Совете депутатов</w:t>
      </w:r>
      <w:r w:rsidRPr="00F12C02">
        <w:rPr>
          <w:sz w:val="28"/>
          <w:szCs w:val="28"/>
        </w:rPr>
        <w:t>. Всего было проанализировано 224 Справки, из них 140 Справок сданы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НСО и Правительства НСО. В течении всей декларационной кампании 2018 года отделом проводилось организационное и методическое сопровождение подготовок Справок о доходах, расходах, об имуществе и обязательствах имущественного характера за 2017 год как лиц, замещающих муниципальные должности (депутатов), так и муниципальных служащих Совета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>.</w:t>
      </w:r>
    </w:p>
    <w:p w:rsidR="00C97B2F" w:rsidRDefault="00C97B2F" w:rsidP="00C9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Отделом организована работа по повышению квалификации муниципальных служащих Совета депутатов, включающая в учебные планы занятий проблемы коррупции, предотвращение возникновения конфликта интересов. Приняли участие в обучающих семинарах по данному направлению 27</w:t>
      </w:r>
      <w:r w:rsidRPr="00F12C0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служащих Совета депутатов.</w:t>
      </w:r>
    </w:p>
    <w:p w:rsidR="00C97B2F" w:rsidRPr="00933A14" w:rsidRDefault="00C97B2F" w:rsidP="00C97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семинары для вновь принятых муниципальных служащих Совета депутатов по вопросам прохождения муниципальной службы, ответственности за несоблюдение ограничений и запретов, требований к служебному поведению, совершение должностных правонарушений.</w:t>
      </w:r>
    </w:p>
    <w:p w:rsidR="00C97B2F" w:rsidRPr="00D8489D" w:rsidRDefault="00C97B2F" w:rsidP="00C97B2F">
      <w:pPr>
        <w:ind w:firstLine="708"/>
        <w:jc w:val="both"/>
        <w:rPr>
          <w:sz w:val="28"/>
          <w:szCs w:val="28"/>
        </w:rPr>
      </w:pPr>
      <w:r w:rsidRPr="00D8489D">
        <w:rPr>
          <w:sz w:val="28"/>
          <w:szCs w:val="28"/>
        </w:rPr>
        <w:t>В части кадрового учета проведена следующая работа:</w:t>
      </w:r>
    </w:p>
    <w:p w:rsidR="00C97B2F" w:rsidRDefault="00C97B2F" w:rsidP="00C97B2F">
      <w:pPr>
        <w:ind w:firstLine="709"/>
        <w:jc w:val="both"/>
        <w:rPr>
          <w:color w:val="FF0000"/>
          <w:sz w:val="28"/>
          <w:szCs w:val="28"/>
        </w:rPr>
      </w:pPr>
      <w:r w:rsidRPr="000D1174">
        <w:rPr>
          <w:sz w:val="28"/>
          <w:szCs w:val="28"/>
        </w:rPr>
        <w:t>В течение отчетного периода проводились мероприятия по подбору кадров</w:t>
      </w:r>
      <w:r w:rsidRPr="00AC29D6">
        <w:rPr>
          <w:sz w:val="28"/>
          <w:szCs w:val="28"/>
        </w:rPr>
        <w:t>.</w:t>
      </w:r>
    </w:p>
    <w:p w:rsidR="00C97B2F" w:rsidRPr="00F12C02" w:rsidRDefault="00C97B2F" w:rsidP="00C97B2F">
      <w:pPr>
        <w:ind w:firstLine="709"/>
        <w:jc w:val="both"/>
        <w:rPr>
          <w:sz w:val="28"/>
          <w:szCs w:val="28"/>
        </w:rPr>
      </w:pPr>
      <w:r w:rsidRPr="00F12C02">
        <w:rPr>
          <w:sz w:val="28"/>
          <w:szCs w:val="28"/>
        </w:rPr>
        <w:t>В 2018 году было принято в Совет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>: 4 муниципальных служащих, 22 помощника депутата; уволено из Совета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 xml:space="preserve">: 8 муниципальных служащих, 35 помощников депутата; переведено: 6 муниципальных служащих. </w:t>
      </w:r>
    </w:p>
    <w:p w:rsidR="00C97B2F" w:rsidRPr="00F12C02" w:rsidRDefault="00C97B2F" w:rsidP="00C97B2F">
      <w:pPr>
        <w:ind w:firstLine="709"/>
        <w:jc w:val="both"/>
        <w:rPr>
          <w:sz w:val="28"/>
          <w:szCs w:val="28"/>
        </w:rPr>
      </w:pPr>
      <w:r w:rsidRPr="00F12C02">
        <w:rPr>
          <w:sz w:val="28"/>
          <w:szCs w:val="28"/>
        </w:rPr>
        <w:lastRenderedPageBreak/>
        <w:t>Оформлено 26 личных дел, карточек формы Т-2; внесены записи в трудовые книжки работников. Оформлено и выдано 49 удостоверений депутатам и работникам Совета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>.</w:t>
      </w:r>
    </w:p>
    <w:p w:rsidR="00C97B2F" w:rsidRPr="000D1174" w:rsidRDefault="00C97B2F" w:rsidP="00C97B2F">
      <w:pPr>
        <w:ind w:firstLine="709"/>
        <w:jc w:val="both"/>
        <w:rPr>
          <w:sz w:val="28"/>
          <w:szCs w:val="28"/>
        </w:rPr>
      </w:pPr>
      <w:r w:rsidRPr="000D1174">
        <w:rPr>
          <w:sz w:val="28"/>
          <w:szCs w:val="28"/>
        </w:rPr>
        <w:t xml:space="preserve">Подготовлено к сдаче в архив </w:t>
      </w:r>
      <w:r w:rsidRPr="00F12C02">
        <w:rPr>
          <w:sz w:val="28"/>
          <w:szCs w:val="28"/>
        </w:rPr>
        <w:t>43</w:t>
      </w:r>
      <w:r w:rsidRPr="000D1174">
        <w:rPr>
          <w:sz w:val="28"/>
          <w:szCs w:val="28"/>
        </w:rPr>
        <w:t xml:space="preserve"> личн</w:t>
      </w:r>
      <w:r>
        <w:rPr>
          <w:sz w:val="28"/>
          <w:szCs w:val="28"/>
        </w:rPr>
        <w:t>ое</w:t>
      </w:r>
      <w:r w:rsidRPr="000D1174">
        <w:rPr>
          <w:sz w:val="28"/>
          <w:szCs w:val="28"/>
        </w:rPr>
        <w:t xml:space="preserve"> дел</w:t>
      </w:r>
      <w:r>
        <w:rPr>
          <w:sz w:val="28"/>
          <w:szCs w:val="28"/>
        </w:rPr>
        <w:t>о</w:t>
      </w:r>
      <w:r w:rsidRPr="000D1174">
        <w:rPr>
          <w:sz w:val="28"/>
          <w:szCs w:val="28"/>
        </w:rPr>
        <w:t xml:space="preserve"> уволенных работников и к архивному хранению дела за 201</w:t>
      </w:r>
      <w:r>
        <w:rPr>
          <w:sz w:val="28"/>
          <w:szCs w:val="28"/>
        </w:rPr>
        <w:t>7</w:t>
      </w:r>
      <w:r w:rsidRPr="000D1174">
        <w:rPr>
          <w:sz w:val="28"/>
          <w:szCs w:val="28"/>
        </w:rPr>
        <w:t xml:space="preserve"> год.</w:t>
      </w:r>
    </w:p>
    <w:p w:rsidR="00C97B2F" w:rsidRPr="003F35DE" w:rsidRDefault="00C97B2F" w:rsidP="00C97B2F">
      <w:pPr>
        <w:ind w:firstLine="709"/>
        <w:jc w:val="both"/>
        <w:rPr>
          <w:sz w:val="28"/>
          <w:szCs w:val="28"/>
        </w:rPr>
      </w:pPr>
      <w:r w:rsidRPr="00D8489D">
        <w:rPr>
          <w:sz w:val="28"/>
          <w:szCs w:val="28"/>
        </w:rPr>
        <w:t xml:space="preserve">Отделом подготовлено </w:t>
      </w:r>
      <w:r w:rsidRPr="00F12C02">
        <w:rPr>
          <w:sz w:val="28"/>
          <w:szCs w:val="28"/>
        </w:rPr>
        <w:t>250</w:t>
      </w:r>
      <w:r w:rsidRPr="00D8489D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й</w:t>
      </w:r>
      <w:r w:rsidRPr="00D8489D">
        <w:rPr>
          <w:sz w:val="28"/>
          <w:szCs w:val="28"/>
        </w:rPr>
        <w:t xml:space="preserve"> председателя С</w:t>
      </w:r>
      <w:r>
        <w:rPr>
          <w:sz w:val="28"/>
          <w:szCs w:val="28"/>
        </w:rPr>
        <w:t>овета депутатов</w:t>
      </w:r>
      <w:r w:rsidRPr="00D8489D">
        <w:rPr>
          <w:sz w:val="28"/>
          <w:szCs w:val="28"/>
        </w:rPr>
        <w:t xml:space="preserve"> по кадровому составу (прием, увольнения, перемещение, смена фамилии, изменение должностного оклада, присвоение классного чина, отпуска по </w:t>
      </w:r>
      <w:r w:rsidRPr="003F35DE">
        <w:rPr>
          <w:sz w:val="28"/>
          <w:szCs w:val="28"/>
        </w:rPr>
        <w:t>уходу за ребенком, отпуск без сохранения денежного содержания), 401 распоряжение временного характера (отпуска, ежемесячное денежное поощрение, возложение обязанностей, привлечение к работе, премии, обучение, командировки, выплата материальной помощи, пособий, установление надбавок, предоставление дополнительных дней отдыха и т.д.), обработаны 128 листков нетрудоспособности, из них 7 листков нетрудоспособности по беременности и родам, подготовлено 96 справок и писем по кадровым вопросам, 44 копии трудовых книжек.</w:t>
      </w:r>
    </w:p>
    <w:p w:rsidR="00C97B2F" w:rsidRPr="003F35DE" w:rsidRDefault="00C97B2F" w:rsidP="00C97B2F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В отчетном году была собрана и подготовлена информация:</w:t>
      </w:r>
    </w:p>
    <w:p w:rsidR="00C97B2F" w:rsidRPr="003F35DE" w:rsidRDefault="00C97B2F" w:rsidP="00C97B2F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 xml:space="preserve">- к награждению 217 </w:t>
      </w:r>
      <w:r>
        <w:rPr>
          <w:sz w:val="28"/>
          <w:szCs w:val="28"/>
        </w:rPr>
        <w:t>работников Совета депутатов</w:t>
      </w:r>
      <w:r w:rsidRPr="003F35DE">
        <w:rPr>
          <w:sz w:val="28"/>
          <w:szCs w:val="28"/>
        </w:rPr>
        <w:t xml:space="preserve"> Памятным знаком «За труд на благо города» в честь 125-летия со дня основания города Новосибирска;</w:t>
      </w:r>
    </w:p>
    <w:p w:rsidR="00C97B2F" w:rsidRPr="003F35DE" w:rsidRDefault="00C97B2F" w:rsidP="00C97B2F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- о сведениях об адресах сайтов и (или) страниц сайтов в сети «Интернет», на которых муниципальными служащими Совета</w:t>
      </w:r>
      <w:r>
        <w:rPr>
          <w:sz w:val="28"/>
          <w:szCs w:val="28"/>
        </w:rPr>
        <w:t xml:space="preserve"> депутатов</w:t>
      </w:r>
      <w:r w:rsidRPr="003F35DE">
        <w:rPr>
          <w:sz w:val="28"/>
          <w:szCs w:val="28"/>
        </w:rPr>
        <w:t xml:space="preserve"> размещалась общедоступная информация (91 человек);</w:t>
      </w:r>
    </w:p>
    <w:p w:rsidR="00C97B2F" w:rsidRPr="003F35DE" w:rsidRDefault="00C97B2F" w:rsidP="00C97B2F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- об актуальных сведениях, содержащихся в анкетах, представляемых лицами, замещающими муниципальные должности, и должности муниципальной службы о своих родственниках и свойственниках (40 депутатов и 91</w:t>
      </w:r>
      <w:r>
        <w:rPr>
          <w:sz w:val="28"/>
          <w:szCs w:val="28"/>
        </w:rPr>
        <w:t xml:space="preserve"> муниципальный</w:t>
      </w:r>
      <w:r w:rsidRPr="003F35DE">
        <w:rPr>
          <w:sz w:val="28"/>
          <w:szCs w:val="28"/>
        </w:rPr>
        <w:t xml:space="preserve"> служащий).</w:t>
      </w:r>
    </w:p>
    <w:p w:rsidR="00C97B2F" w:rsidRPr="003F35DE" w:rsidRDefault="00C97B2F" w:rsidP="00C97B2F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Была проведена работа по подготовке дополнительных соглашений к трудовым договорам муниципальных служащих (93 человека) и помощников депутатов (176 человек), а также, соответствующих рас</w:t>
      </w:r>
      <w:r>
        <w:rPr>
          <w:sz w:val="28"/>
          <w:szCs w:val="28"/>
        </w:rPr>
        <w:t>поряжений в связи с увеличением</w:t>
      </w:r>
      <w:r w:rsidRPr="003F35DE">
        <w:rPr>
          <w:sz w:val="28"/>
          <w:szCs w:val="28"/>
        </w:rPr>
        <w:t xml:space="preserve"> фонда оплаты труда с 01.02.2018. </w:t>
      </w:r>
    </w:p>
    <w:p w:rsidR="00C97B2F" w:rsidRPr="003F35DE" w:rsidRDefault="00C97B2F" w:rsidP="00C97B2F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Ежегодно составляется и утверждается график отпусков работников Совета депутатов, ежегодные оплачиваемые отпуска работникам предоставлялись в соответствии с утвержденным графиком.</w:t>
      </w:r>
    </w:p>
    <w:p w:rsidR="00C97B2F" w:rsidRPr="00D8489D" w:rsidRDefault="00C97B2F" w:rsidP="00C97B2F">
      <w:pPr>
        <w:ind w:firstLine="709"/>
        <w:jc w:val="both"/>
      </w:pPr>
      <w:r w:rsidRPr="00D8489D">
        <w:rPr>
          <w:sz w:val="28"/>
          <w:szCs w:val="28"/>
        </w:rPr>
        <w:t>Ежемесячно оформлялись табеля учета использования рабочего времени муниципальными служащими, собирались и обрабатывались табеля помощников депутатов Совета</w:t>
      </w:r>
      <w:r>
        <w:rPr>
          <w:sz w:val="28"/>
          <w:szCs w:val="28"/>
        </w:rPr>
        <w:t xml:space="preserve"> депутатов </w:t>
      </w:r>
      <w:r w:rsidRPr="00D8489D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D8489D">
        <w:rPr>
          <w:sz w:val="28"/>
          <w:szCs w:val="28"/>
        </w:rPr>
        <w:t>0 округов).</w:t>
      </w:r>
    </w:p>
    <w:p w:rsidR="00C97B2F" w:rsidRPr="00D8489D" w:rsidRDefault="00C97B2F" w:rsidP="00C97B2F">
      <w:pPr>
        <w:ind w:firstLine="709"/>
        <w:jc w:val="both"/>
        <w:rPr>
          <w:bCs/>
          <w:sz w:val="28"/>
          <w:szCs w:val="28"/>
        </w:rPr>
      </w:pPr>
      <w:r w:rsidRPr="00D8489D">
        <w:rPr>
          <w:bCs/>
          <w:sz w:val="28"/>
          <w:szCs w:val="28"/>
        </w:rPr>
        <w:t xml:space="preserve">Ежеквартально </w:t>
      </w:r>
      <w:r w:rsidRPr="00D8489D">
        <w:rPr>
          <w:sz w:val="28"/>
          <w:szCs w:val="28"/>
        </w:rPr>
        <w:t>составлялась и в установленные сроки представлялась отчетность</w:t>
      </w:r>
      <w:r w:rsidRPr="00D8489D">
        <w:rPr>
          <w:bCs/>
          <w:sz w:val="28"/>
          <w:szCs w:val="28"/>
        </w:rPr>
        <w:t xml:space="preserve"> в федеральное государственное статистическое управление</w:t>
      </w:r>
      <w:r>
        <w:rPr>
          <w:bCs/>
          <w:sz w:val="28"/>
          <w:szCs w:val="28"/>
        </w:rPr>
        <w:t>.</w:t>
      </w:r>
    </w:p>
    <w:p w:rsidR="00E162E0" w:rsidRPr="003D566B" w:rsidRDefault="00C97B2F" w:rsidP="00C97B2F">
      <w:pPr>
        <w:ind w:firstLine="709"/>
        <w:jc w:val="both"/>
        <w:rPr>
          <w:sz w:val="28"/>
          <w:szCs w:val="28"/>
          <w:highlight w:val="yellow"/>
        </w:rPr>
      </w:pPr>
      <w:r w:rsidRPr="00D8489D">
        <w:rPr>
          <w:sz w:val="28"/>
          <w:szCs w:val="28"/>
        </w:rPr>
        <w:t xml:space="preserve">На конец </w:t>
      </w:r>
      <w:r>
        <w:rPr>
          <w:sz w:val="28"/>
          <w:szCs w:val="28"/>
        </w:rPr>
        <w:t>отчетного года</w:t>
      </w:r>
      <w:r w:rsidRPr="00D8489D">
        <w:rPr>
          <w:sz w:val="28"/>
          <w:szCs w:val="28"/>
        </w:rPr>
        <w:t xml:space="preserve"> укомплектованность аппарата муниципальными служащими составляет </w:t>
      </w:r>
      <w:r w:rsidRPr="00D84686">
        <w:rPr>
          <w:sz w:val="28"/>
          <w:szCs w:val="28"/>
        </w:rPr>
        <w:t>97,</w:t>
      </w:r>
      <w:r>
        <w:rPr>
          <w:sz w:val="28"/>
          <w:szCs w:val="28"/>
        </w:rPr>
        <w:t>8%, что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D8489D">
        <w:rPr>
          <w:sz w:val="28"/>
          <w:szCs w:val="28"/>
        </w:rPr>
        <w:t>стабильност</w:t>
      </w:r>
      <w:r>
        <w:rPr>
          <w:sz w:val="28"/>
          <w:szCs w:val="28"/>
        </w:rPr>
        <w:t>и</w:t>
      </w:r>
      <w:r w:rsidRPr="00D8489D">
        <w:rPr>
          <w:sz w:val="28"/>
          <w:szCs w:val="28"/>
        </w:rPr>
        <w:t xml:space="preserve"> кадрового состава.</w:t>
      </w:r>
    </w:p>
    <w:p w:rsidR="00E162E0" w:rsidRPr="003D566B" w:rsidRDefault="00E162E0" w:rsidP="00E162E0">
      <w:pPr>
        <w:pStyle w:val="12pt"/>
        <w:ind w:right="0"/>
        <w:rPr>
          <w:b/>
          <w:spacing w:val="-1"/>
          <w:sz w:val="32"/>
          <w:szCs w:val="32"/>
          <w:highlight w:val="yellow"/>
        </w:rPr>
      </w:pPr>
    </w:p>
    <w:p w:rsidR="00C75587" w:rsidRDefault="00C75587" w:rsidP="00E162E0">
      <w:pPr>
        <w:pStyle w:val="12pt"/>
        <w:ind w:right="0"/>
        <w:rPr>
          <w:b/>
          <w:spacing w:val="-1"/>
          <w:sz w:val="32"/>
          <w:szCs w:val="32"/>
        </w:rPr>
      </w:pPr>
    </w:p>
    <w:p w:rsidR="00C75587" w:rsidRDefault="00C75587" w:rsidP="00E162E0">
      <w:pPr>
        <w:pStyle w:val="12pt"/>
        <w:ind w:right="0"/>
        <w:rPr>
          <w:b/>
          <w:spacing w:val="-1"/>
          <w:sz w:val="32"/>
          <w:szCs w:val="32"/>
        </w:rPr>
      </w:pPr>
    </w:p>
    <w:p w:rsidR="00C75587" w:rsidRDefault="00C75587" w:rsidP="00E162E0">
      <w:pPr>
        <w:pStyle w:val="12pt"/>
        <w:ind w:right="0"/>
        <w:rPr>
          <w:b/>
          <w:spacing w:val="-1"/>
          <w:sz w:val="32"/>
          <w:szCs w:val="32"/>
        </w:rPr>
      </w:pPr>
    </w:p>
    <w:p w:rsidR="00C75587" w:rsidRDefault="00C75587" w:rsidP="00E162E0">
      <w:pPr>
        <w:pStyle w:val="12pt"/>
        <w:ind w:right="0"/>
        <w:rPr>
          <w:b/>
          <w:spacing w:val="-1"/>
          <w:sz w:val="32"/>
          <w:szCs w:val="32"/>
        </w:rPr>
      </w:pPr>
    </w:p>
    <w:p w:rsidR="00E162E0" w:rsidRPr="00A046D3" w:rsidRDefault="00E162E0" w:rsidP="00E162E0">
      <w:pPr>
        <w:pStyle w:val="12pt"/>
        <w:ind w:right="0"/>
        <w:rPr>
          <w:b/>
          <w:spacing w:val="-1"/>
          <w:sz w:val="32"/>
          <w:szCs w:val="32"/>
        </w:rPr>
      </w:pPr>
      <w:r w:rsidRPr="00A046D3">
        <w:rPr>
          <w:b/>
          <w:spacing w:val="-1"/>
          <w:sz w:val="32"/>
          <w:szCs w:val="32"/>
        </w:rPr>
        <w:lastRenderedPageBreak/>
        <w:t xml:space="preserve">Отдел бухгалтерского учета и отчетности </w:t>
      </w:r>
    </w:p>
    <w:p w:rsidR="00E162E0" w:rsidRPr="00A046D3" w:rsidRDefault="00E162E0" w:rsidP="00E162E0">
      <w:pPr>
        <w:pStyle w:val="12pt"/>
        <w:ind w:firstLine="426"/>
        <w:rPr>
          <w:b/>
          <w:spacing w:val="-1"/>
          <w:sz w:val="28"/>
          <w:szCs w:val="28"/>
        </w:rPr>
      </w:pPr>
    </w:p>
    <w:p w:rsidR="00A046D3" w:rsidRPr="004D2CE8" w:rsidRDefault="00A046D3" w:rsidP="00A046D3">
      <w:pPr>
        <w:pStyle w:val="Style2"/>
        <w:widowControl/>
        <w:spacing w:before="77" w:line="322" w:lineRule="exact"/>
        <w:ind w:firstLine="706"/>
        <w:rPr>
          <w:rStyle w:val="FontStyle14"/>
          <w:sz w:val="28"/>
          <w:szCs w:val="28"/>
        </w:rPr>
      </w:pPr>
      <w:r w:rsidRPr="004D2CE8">
        <w:rPr>
          <w:rStyle w:val="FontStyle14"/>
          <w:sz w:val="28"/>
          <w:szCs w:val="28"/>
        </w:rPr>
        <w:t xml:space="preserve">Финансовое обеспечение Совета депутатов осуществлялось в течение года в соответствии с утвержденной сметой расходов </w:t>
      </w:r>
      <w:r>
        <w:rPr>
          <w:rStyle w:val="FontStyle14"/>
          <w:sz w:val="28"/>
          <w:szCs w:val="28"/>
        </w:rPr>
        <w:t>и учетом смены бюджетных полномочий (начиная с 2017 года Совет депутатов стал ГРБС).</w:t>
      </w:r>
    </w:p>
    <w:p w:rsidR="00A046D3" w:rsidRDefault="00A046D3" w:rsidP="00A046D3">
      <w:pPr>
        <w:ind w:firstLine="709"/>
        <w:jc w:val="both"/>
        <w:rPr>
          <w:rStyle w:val="FontStyle14"/>
          <w:sz w:val="28"/>
          <w:szCs w:val="28"/>
        </w:rPr>
      </w:pPr>
      <w:r w:rsidRPr="004D2CE8">
        <w:rPr>
          <w:rStyle w:val="FontStyle14"/>
          <w:sz w:val="28"/>
          <w:szCs w:val="28"/>
        </w:rPr>
        <w:t>Решением Совета депутатов города Новосибирска от 2</w:t>
      </w:r>
      <w:r>
        <w:rPr>
          <w:rStyle w:val="FontStyle14"/>
          <w:sz w:val="28"/>
          <w:szCs w:val="28"/>
        </w:rPr>
        <w:t>5.12.2017 № 532</w:t>
      </w:r>
      <w:r w:rsidRPr="004D2CE8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утверждены бюджетные ассигнования и лимиты бюджетных обязательств Совету</w:t>
      </w:r>
      <w:r w:rsidRPr="004D2CE8">
        <w:rPr>
          <w:rStyle w:val="FontStyle14"/>
          <w:sz w:val="28"/>
          <w:szCs w:val="28"/>
        </w:rPr>
        <w:t xml:space="preserve"> депутатов на общую сумму </w:t>
      </w:r>
      <w:r>
        <w:rPr>
          <w:rStyle w:val="FontStyle14"/>
          <w:sz w:val="28"/>
          <w:szCs w:val="28"/>
        </w:rPr>
        <w:t>208 695,0</w:t>
      </w:r>
      <w:r w:rsidRPr="004D2CE8">
        <w:rPr>
          <w:rStyle w:val="FontStyle14"/>
          <w:sz w:val="28"/>
          <w:szCs w:val="28"/>
        </w:rPr>
        <w:t xml:space="preserve"> тыс. руб.</w:t>
      </w:r>
      <w:r>
        <w:rPr>
          <w:rStyle w:val="FontStyle14"/>
          <w:sz w:val="28"/>
          <w:szCs w:val="28"/>
        </w:rPr>
        <w:t xml:space="preserve"> Однако, в связи с изменениями, внесенными в Положение об оплате труда в органах местного самоуправления, муниципальных органах города Новосибирска от 06.02.2008 № 886, в части увеличения оплаты труда на 4% с 01.02.2018г., было принято решение об увеличении социально-значимых расходов Совета депутатов на 5529,2 тыс. руб. (в том числе страховые взносы на заработную плату). Решением сессии Совета депутатов города Новосибирска от 20.06.2018 № 633 бюджетные ассигнования Совета депутатов увеличены на выше указанную сумму.</w:t>
      </w:r>
    </w:p>
    <w:p w:rsidR="00A046D3" w:rsidRDefault="00A046D3" w:rsidP="00A046D3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конце года, на сумму образовавшейся экономии по прочим расходам в результате проведения конкурсных процедур, Советом депутатов города Новосибирска было принято решение об уменьшении лимитов бюджетных обязательств и бюджетных ассигнований</w:t>
      </w:r>
      <w:r w:rsidRPr="004D2CE8">
        <w:rPr>
          <w:rStyle w:val="FontStyle14"/>
          <w:color w:val="000000" w:themeColor="text1"/>
          <w:sz w:val="28"/>
          <w:szCs w:val="28"/>
        </w:rPr>
        <w:t xml:space="preserve"> Совет</w:t>
      </w:r>
      <w:r>
        <w:rPr>
          <w:rStyle w:val="FontStyle14"/>
          <w:color w:val="000000" w:themeColor="text1"/>
          <w:sz w:val="28"/>
          <w:szCs w:val="28"/>
        </w:rPr>
        <w:t>у</w:t>
      </w:r>
      <w:r w:rsidRPr="004D2CE8">
        <w:rPr>
          <w:rStyle w:val="FontStyle14"/>
          <w:color w:val="000000" w:themeColor="text1"/>
          <w:sz w:val="28"/>
          <w:szCs w:val="28"/>
        </w:rPr>
        <w:t xml:space="preserve"> депутатов </w:t>
      </w:r>
      <w:r>
        <w:rPr>
          <w:rStyle w:val="FontStyle14"/>
          <w:color w:val="000000" w:themeColor="text1"/>
          <w:sz w:val="28"/>
          <w:szCs w:val="28"/>
        </w:rPr>
        <w:t xml:space="preserve">на сумму 1000,0 тыс. руб. (решение </w:t>
      </w:r>
      <w:r w:rsidRPr="004D2CE8">
        <w:rPr>
          <w:rStyle w:val="FontStyle14"/>
          <w:sz w:val="28"/>
          <w:szCs w:val="28"/>
        </w:rPr>
        <w:t>Совета депутатов города Новосибирска от 2</w:t>
      </w:r>
      <w:r>
        <w:rPr>
          <w:rStyle w:val="FontStyle14"/>
          <w:sz w:val="28"/>
          <w:szCs w:val="28"/>
        </w:rPr>
        <w:t>4.12.2018 № 724).</w:t>
      </w:r>
    </w:p>
    <w:p w:rsidR="00A046D3" w:rsidRDefault="00A046D3" w:rsidP="00A046D3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результате, с</w:t>
      </w:r>
      <w:r w:rsidRPr="00A62F3C">
        <w:rPr>
          <w:rStyle w:val="FontStyle14"/>
          <w:sz w:val="28"/>
          <w:szCs w:val="28"/>
        </w:rPr>
        <w:t xml:space="preserve">мета расходов </w:t>
      </w:r>
      <w:r>
        <w:rPr>
          <w:rStyle w:val="FontStyle14"/>
          <w:sz w:val="28"/>
          <w:szCs w:val="28"/>
        </w:rPr>
        <w:t xml:space="preserve">Совета депутатов города Новосибирска </w:t>
      </w:r>
      <w:r w:rsidRPr="00A62F3C">
        <w:rPr>
          <w:rStyle w:val="FontStyle14"/>
          <w:sz w:val="28"/>
          <w:szCs w:val="28"/>
        </w:rPr>
        <w:t>за 201</w:t>
      </w:r>
      <w:r>
        <w:rPr>
          <w:rStyle w:val="FontStyle14"/>
          <w:sz w:val="28"/>
          <w:szCs w:val="28"/>
        </w:rPr>
        <w:t>8</w:t>
      </w:r>
      <w:r w:rsidRPr="00A62F3C">
        <w:rPr>
          <w:rStyle w:val="FontStyle14"/>
          <w:sz w:val="28"/>
          <w:szCs w:val="28"/>
        </w:rPr>
        <w:t xml:space="preserve"> год исполнена на 9</w:t>
      </w:r>
      <w:r>
        <w:rPr>
          <w:rStyle w:val="FontStyle14"/>
          <w:sz w:val="28"/>
          <w:szCs w:val="28"/>
        </w:rPr>
        <w:t>8,1%</w:t>
      </w:r>
      <w:r w:rsidRPr="00A62F3C">
        <w:rPr>
          <w:rStyle w:val="FontStyle14"/>
          <w:sz w:val="28"/>
          <w:szCs w:val="28"/>
        </w:rPr>
        <w:t xml:space="preserve">, что составляет </w:t>
      </w:r>
      <w:r>
        <w:rPr>
          <w:rStyle w:val="FontStyle14"/>
          <w:sz w:val="28"/>
          <w:szCs w:val="28"/>
        </w:rPr>
        <w:t>209 045,8</w:t>
      </w:r>
      <w:r w:rsidRPr="00A62F3C">
        <w:rPr>
          <w:rStyle w:val="FontStyle14"/>
          <w:sz w:val="28"/>
          <w:szCs w:val="28"/>
        </w:rPr>
        <w:t xml:space="preserve"> тыс. руб. (для сравнения, исполнение в 201</w:t>
      </w:r>
      <w:r>
        <w:rPr>
          <w:rStyle w:val="FontStyle14"/>
          <w:sz w:val="28"/>
          <w:szCs w:val="28"/>
        </w:rPr>
        <w:t>7</w:t>
      </w:r>
      <w:r w:rsidRPr="00A62F3C">
        <w:rPr>
          <w:rStyle w:val="FontStyle14"/>
          <w:sz w:val="28"/>
          <w:szCs w:val="28"/>
        </w:rPr>
        <w:t xml:space="preserve"> году </w:t>
      </w:r>
      <w:r>
        <w:rPr>
          <w:rStyle w:val="FontStyle14"/>
          <w:sz w:val="28"/>
          <w:szCs w:val="28"/>
        </w:rPr>
        <w:t>составило</w:t>
      </w:r>
      <w:r w:rsidRPr="00A62F3C">
        <w:rPr>
          <w:rStyle w:val="FontStyle14"/>
          <w:sz w:val="28"/>
          <w:szCs w:val="28"/>
        </w:rPr>
        <w:t xml:space="preserve"> 9</w:t>
      </w:r>
      <w:r>
        <w:rPr>
          <w:rStyle w:val="FontStyle14"/>
          <w:sz w:val="28"/>
          <w:szCs w:val="28"/>
        </w:rPr>
        <w:t>8,0</w:t>
      </w:r>
      <w:r w:rsidRPr="00A62F3C">
        <w:rPr>
          <w:rStyle w:val="FontStyle14"/>
          <w:sz w:val="28"/>
          <w:szCs w:val="28"/>
        </w:rPr>
        <w:t>%).</w:t>
      </w:r>
      <w:r>
        <w:rPr>
          <w:rStyle w:val="FontStyle14"/>
          <w:sz w:val="28"/>
          <w:szCs w:val="28"/>
        </w:rPr>
        <w:t xml:space="preserve"> В тоже время, по состоянию на 01.01.2019 года о</w:t>
      </w:r>
      <w:r w:rsidRPr="004D2CE8">
        <w:rPr>
          <w:rStyle w:val="FontStyle14"/>
          <w:sz w:val="28"/>
          <w:szCs w:val="28"/>
        </w:rPr>
        <w:t>бразовалась кредиторская задолженность по страховым взносам, начисленным на заработную плату за декабрь 201</w:t>
      </w:r>
      <w:r>
        <w:rPr>
          <w:rStyle w:val="FontStyle14"/>
          <w:sz w:val="28"/>
          <w:szCs w:val="28"/>
        </w:rPr>
        <w:t>8 года,</w:t>
      </w:r>
      <w:r w:rsidRPr="00E96D11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по причине</w:t>
      </w:r>
      <w:r w:rsidRPr="004D2CE8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уменьшения объемов финансирования.</w:t>
      </w:r>
    </w:p>
    <w:p w:rsidR="00A046D3" w:rsidRPr="00A62F3C" w:rsidRDefault="00A046D3" w:rsidP="00A046D3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Перед составлением годового баланса была п</w:t>
      </w:r>
      <w:r w:rsidRPr="00A62F3C">
        <w:rPr>
          <w:rStyle w:val="FontStyle14"/>
          <w:sz w:val="28"/>
          <w:szCs w:val="28"/>
        </w:rPr>
        <w:t xml:space="preserve">роведена годовая инвентаризация </w:t>
      </w:r>
      <w:r>
        <w:rPr>
          <w:rStyle w:val="FontStyle14"/>
          <w:sz w:val="28"/>
          <w:szCs w:val="28"/>
        </w:rPr>
        <w:t>п</w:t>
      </w:r>
      <w:r w:rsidRPr="00A62F3C">
        <w:rPr>
          <w:rStyle w:val="FontStyle14"/>
          <w:sz w:val="28"/>
          <w:szCs w:val="28"/>
        </w:rPr>
        <w:t>о состоянию на 01.12.201</w:t>
      </w:r>
      <w:r>
        <w:rPr>
          <w:rStyle w:val="FontStyle14"/>
          <w:sz w:val="28"/>
          <w:szCs w:val="28"/>
        </w:rPr>
        <w:t>8 основных средств,</w:t>
      </w:r>
      <w:r w:rsidRPr="00A62F3C">
        <w:rPr>
          <w:rStyle w:val="FontStyle14"/>
          <w:sz w:val="28"/>
          <w:szCs w:val="28"/>
        </w:rPr>
        <w:t xml:space="preserve"> денежных средств, материальных запасов</w:t>
      </w:r>
      <w:r>
        <w:rPr>
          <w:rStyle w:val="FontStyle14"/>
          <w:sz w:val="28"/>
          <w:szCs w:val="28"/>
        </w:rPr>
        <w:t>, драгоценных металлов</w:t>
      </w:r>
      <w:r w:rsidRPr="00A62F3C">
        <w:rPr>
          <w:rStyle w:val="FontStyle14"/>
          <w:sz w:val="28"/>
          <w:szCs w:val="28"/>
        </w:rPr>
        <w:t xml:space="preserve"> и финансовых обязательств Совета депутатов города Новосибирска, по результатам которой нарушений не установлено.</w:t>
      </w:r>
    </w:p>
    <w:p w:rsidR="00A046D3" w:rsidRPr="004D2CE8" w:rsidRDefault="00A046D3" w:rsidP="00A046D3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4D2CE8">
        <w:rPr>
          <w:rStyle w:val="FontStyle14"/>
          <w:sz w:val="28"/>
          <w:szCs w:val="28"/>
        </w:rPr>
        <w:t>По состоянию на 31.12.201</w:t>
      </w:r>
      <w:r>
        <w:rPr>
          <w:rStyle w:val="FontStyle14"/>
          <w:sz w:val="28"/>
          <w:szCs w:val="28"/>
        </w:rPr>
        <w:t>8</w:t>
      </w:r>
      <w:r w:rsidRPr="004D2CE8">
        <w:rPr>
          <w:rStyle w:val="FontStyle14"/>
          <w:sz w:val="28"/>
          <w:szCs w:val="28"/>
        </w:rPr>
        <w:t xml:space="preserve"> проведена годовая инвентаризация резервов предстоящих расходов на оплату отпусков, в результате которой уточнена величина резерва на отчетную дату.</w:t>
      </w:r>
    </w:p>
    <w:p w:rsidR="00A046D3" w:rsidRPr="004D2CE8" w:rsidRDefault="00A046D3" w:rsidP="00A046D3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4D2CE8">
        <w:rPr>
          <w:rStyle w:val="FontStyle14"/>
          <w:sz w:val="28"/>
          <w:szCs w:val="28"/>
        </w:rPr>
        <w:t xml:space="preserve">Отделом бухгалтерского учета и отчетности будет сформирован отчет по исполнению смет расходов Совета депутатов с расшифровками за предыдущий год для представления в ДФ и НП мэрии города Новосибирска до </w:t>
      </w:r>
      <w:r>
        <w:rPr>
          <w:rStyle w:val="FontStyle14"/>
          <w:sz w:val="28"/>
          <w:szCs w:val="28"/>
        </w:rPr>
        <w:t>29</w:t>
      </w:r>
      <w:r w:rsidRPr="004D2CE8">
        <w:rPr>
          <w:rStyle w:val="FontStyle14"/>
          <w:sz w:val="28"/>
          <w:szCs w:val="28"/>
        </w:rPr>
        <w:t>.0</w:t>
      </w:r>
      <w:r>
        <w:rPr>
          <w:rStyle w:val="FontStyle14"/>
          <w:sz w:val="28"/>
          <w:szCs w:val="28"/>
        </w:rPr>
        <w:t>1</w:t>
      </w:r>
      <w:r w:rsidRPr="004D2CE8">
        <w:rPr>
          <w:rStyle w:val="FontStyle14"/>
          <w:sz w:val="28"/>
          <w:szCs w:val="28"/>
        </w:rPr>
        <w:t>.201</w:t>
      </w:r>
      <w:r>
        <w:rPr>
          <w:rStyle w:val="FontStyle14"/>
          <w:sz w:val="28"/>
          <w:szCs w:val="28"/>
        </w:rPr>
        <w:t>9</w:t>
      </w:r>
      <w:r w:rsidRPr="004D2CE8">
        <w:rPr>
          <w:rStyle w:val="FontStyle14"/>
          <w:sz w:val="28"/>
          <w:szCs w:val="28"/>
        </w:rPr>
        <w:t xml:space="preserve"> года.</w:t>
      </w:r>
    </w:p>
    <w:p w:rsidR="00A046D3" w:rsidRDefault="00A046D3" w:rsidP="00A046D3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0A3800">
        <w:rPr>
          <w:rStyle w:val="FontStyle14"/>
          <w:sz w:val="28"/>
          <w:szCs w:val="28"/>
        </w:rPr>
        <w:t>С учетом требований Федерального Закона от 05.04.2013 г. № 44-ФЗ (в действующей редакции) «О контрактной системе в сфере закупок товаров, работ, услуг для обеспечения государственных и муниципальных нужд», на основании проведенных торгов (открытый конкурс, электронный аукцион, запрос котировок), было заключено 44 муниципальных контракта</w:t>
      </w:r>
      <w:r>
        <w:rPr>
          <w:rStyle w:val="FontStyle14"/>
          <w:sz w:val="28"/>
          <w:szCs w:val="28"/>
        </w:rPr>
        <w:t xml:space="preserve"> (из них 4 МК – на 2019год)</w:t>
      </w:r>
      <w:r w:rsidRPr="000A3800">
        <w:rPr>
          <w:rStyle w:val="FontStyle14"/>
          <w:sz w:val="28"/>
          <w:szCs w:val="28"/>
        </w:rPr>
        <w:t xml:space="preserve">, в том числе на </w:t>
      </w:r>
      <w:r w:rsidRPr="000A3800">
        <w:rPr>
          <w:rStyle w:val="FontStyle14"/>
          <w:color w:val="000000" w:themeColor="text1"/>
          <w:sz w:val="28"/>
          <w:szCs w:val="28"/>
        </w:rPr>
        <w:t>размещение материалов в печатны</w:t>
      </w:r>
      <w:r>
        <w:rPr>
          <w:rStyle w:val="FontStyle14"/>
          <w:color w:val="000000" w:themeColor="text1"/>
          <w:sz w:val="28"/>
          <w:szCs w:val="28"/>
        </w:rPr>
        <w:t>х СМИ; производство и трансляцию</w:t>
      </w:r>
      <w:r w:rsidRPr="000A3800">
        <w:rPr>
          <w:rStyle w:val="FontStyle14"/>
          <w:color w:val="000000" w:themeColor="text1"/>
          <w:sz w:val="28"/>
          <w:szCs w:val="28"/>
        </w:rPr>
        <w:t xml:space="preserve"> телевизионных программ по освещению деятельности на </w:t>
      </w:r>
      <w:r w:rsidRPr="000A3800">
        <w:rPr>
          <w:rStyle w:val="FontStyle14"/>
          <w:color w:val="000000" w:themeColor="text1"/>
          <w:sz w:val="28"/>
          <w:szCs w:val="28"/>
        </w:rPr>
        <w:lastRenderedPageBreak/>
        <w:t>телевидении; на радиовещании; на приобретение материальных запасов (в т. ч. канцелярских товаров, расходных материалов, заправка картриджей, папки и рамки для благ./писем); на поставку МФУ и ПК; проведение диспансеризации муниципальных служащих; услуги по  предоставлению неисключительных прав использования программного обеспечения и обслуживанию сайта; услуги по подписке периодических печатных изданий и архивному переплету; услуги по обучению муниципальных служащих</w:t>
      </w:r>
      <w:r w:rsidRPr="004D2CE8">
        <w:rPr>
          <w:rStyle w:val="FontStyle14"/>
          <w:color w:val="000000" w:themeColor="text1"/>
          <w:sz w:val="28"/>
          <w:szCs w:val="28"/>
        </w:rPr>
        <w:t>.</w:t>
      </w:r>
      <w:r w:rsidRPr="004D2CE8">
        <w:rPr>
          <w:rStyle w:val="FontStyle14"/>
          <w:sz w:val="28"/>
          <w:szCs w:val="28"/>
        </w:rPr>
        <w:t xml:space="preserve"> А</w:t>
      </w:r>
      <w:r>
        <w:rPr>
          <w:rStyle w:val="FontStyle14"/>
          <w:sz w:val="28"/>
          <w:szCs w:val="28"/>
        </w:rPr>
        <w:t xml:space="preserve"> так</w:t>
      </w:r>
      <w:r w:rsidRPr="004D2CE8">
        <w:rPr>
          <w:rStyle w:val="FontStyle14"/>
          <w:sz w:val="28"/>
          <w:szCs w:val="28"/>
        </w:rPr>
        <w:t xml:space="preserve">же были заключены гражданско-правовые и иные договора в соответствии с Гражданским Кодексом РФ в количестве </w:t>
      </w:r>
      <w:r>
        <w:rPr>
          <w:rStyle w:val="FontStyle14"/>
          <w:sz w:val="28"/>
          <w:szCs w:val="28"/>
        </w:rPr>
        <w:t>33 (из них</w:t>
      </w:r>
      <w:r w:rsidRPr="004D2CE8">
        <w:rPr>
          <w:rStyle w:val="FontStyle14"/>
          <w:sz w:val="28"/>
          <w:szCs w:val="28"/>
        </w:rPr>
        <w:t xml:space="preserve"> на повышение квалификации и обучение работников; на покупку авиабилетов и пр.).</w:t>
      </w:r>
    </w:p>
    <w:p w:rsidR="00A046D3" w:rsidRDefault="00A046D3" w:rsidP="00A046D3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4D2CE8">
        <w:rPr>
          <w:rStyle w:val="FontStyle14"/>
          <w:sz w:val="28"/>
          <w:szCs w:val="28"/>
        </w:rPr>
        <w:t>В течение года осуществлялся постоянный</w:t>
      </w:r>
      <w:r>
        <w:rPr>
          <w:rStyle w:val="FontStyle14"/>
          <w:sz w:val="28"/>
          <w:szCs w:val="28"/>
        </w:rPr>
        <w:t xml:space="preserve"> внутренний финансовый</w:t>
      </w:r>
      <w:r w:rsidRPr="004D2CE8">
        <w:rPr>
          <w:rStyle w:val="FontStyle14"/>
          <w:sz w:val="28"/>
          <w:szCs w:val="28"/>
        </w:rPr>
        <w:t xml:space="preserve"> контроль за выполнением</w:t>
      </w:r>
      <w:r>
        <w:rPr>
          <w:rStyle w:val="FontStyle14"/>
          <w:sz w:val="28"/>
          <w:szCs w:val="28"/>
        </w:rPr>
        <w:t xml:space="preserve"> </w:t>
      </w:r>
      <w:r w:rsidRPr="004D2CE8">
        <w:rPr>
          <w:rStyle w:val="FontStyle14"/>
          <w:sz w:val="28"/>
          <w:szCs w:val="28"/>
        </w:rPr>
        <w:t>условий поставки</w:t>
      </w:r>
      <w:r>
        <w:rPr>
          <w:rStyle w:val="FontStyle14"/>
          <w:sz w:val="28"/>
          <w:szCs w:val="28"/>
        </w:rPr>
        <w:t xml:space="preserve"> </w:t>
      </w:r>
      <w:r w:rsidRPr="004D2CE8">
        <w:rPr>
          <w:rStyle w:val="FontStyle14"/>
          <w:sz w:val="28"/>
          <w:szCs w:val="28"/>
        </w:rPr>
        <w:t>работ (услуг),</w:t>
      </w:r>
      <w:r>
        <w:rPr>
          <w:rStyle w:val="FontStyle14"/>
          <w:sz w:val="28"/>
          <w:szCs w:val="28"/>
        </w:rPr>
        <w:t xml:space="preserve"> материальных запасов</w:t>
      </w:r>
      <w:r w:rsidRPr="004D2CE8">
        <w:rPr>
          <w:rStyle w:val="FontStyle14"/>
          <w:sz w:val="28"/>
          <w:szCs w:val="28"/>
        </w:rPr>
        <w:t xml:space="preserve">, своевременной оплатой по </w:t>
      </w:r>
      <w:r>
        <w:rPr>
          <w:rStyle w:val="FontStyle14"/>
          <w:sz w:val="28"/>
          <w:szCs w:val="28"/>
        </w:rPr>
        <w:t xml:space="preserve">муниципальным </w:t>
      </w:r>
      <w:r w:rsidRPr="004D2CE8">
        <w:rPr>
          <w:rStyle w:val="FontStyle14"/>
          <w:sz w:val="28"/>
          <w:szCs w:val="28"/>
        </w:rPr>
        <w:t>контрактам (договорам)</w:t>
      </w:r>
      <w:r>
        <w:rPr>
          <w:rStyle w:val="FontStyle14"/>
          <w:sz w:val="28"/>
          <w:szCs w:val="28"/>
        </w:rPr>
        <w:t>; оформление</w:t>
      </w:r>
      <w:r w:rsidRPr="004D2CE8">
        <w:rPr>
          <w:rStyle w:val="FontStyle14"/>
          <w:sz w:val="28"/>
          <w:szCs w:val="28"/>
        </w:rPr>
        <w:t xml:space="preserve"> и целевым характером использования выделенных бюджетных ассигнований. </w:t>
      </w:r>
      <w:r w:rsidRPr="003F08D5">
        <w:rPr>
          <w:rStyle w:val="FontStyle14"/>
          <w:sz w:val="28"/>
          <w:szCs w:val="28"/>
        </w:rPr>
        <w:t>Согласно статье 73 Бюджетного кодекса РФ ведется реестр закупок по малым закупкам на поставку товаров, выполнение работ, оказание услуг для нужд Совета депутатов без размещения на официальном сайте РФ (</w:t>
      </w:r>
      <w:hyperlink r:id="rId17" w:history="1">
        <w:r w:rsidRPr="003F08D5">
          <w:rPr>
            <w:rStyle w:val="FontStyle14"/>
            <w:sz w:val="28"/>
            <w:szCs w:val="28"/>
            <w:u w:val="single"/>
            <w:lang w:val="en-US"/>
          </w:rPr>
          <w:t>www</w:t>
        </w:r>
        <w:r w:rsidRPr="003F08D5">
          <w:rPr>
            <w:rStyle w:val="FontStyle14"/>
            <w:sz w:val="28"/>
            <w:szCs w:val="28"/>
            <w:u w:val="single"/>
          </w:rPr>
          <w:t>.</w:t>
        </w:r>
        <w:r w:rsidRPr="003F08D5">
          <w:rPr>
            <w:rStyle w:val="FontStyle14"/>
            <w:sz w:val="28"/>
            <w:szCs w:val="28"/>
            <w:u w:val="single"/>
            <w:lang w:val="en-US"/>
          </w:rPr>
          <w:t>zakupki</w:t>
        </w:r>
        <w:r w:rsidRPr="003F08D5">
          <w:rPr>
            <w:rStyle w:val="FontStyle14"/>
            <w:sz w:val="28"/>
            <w:szCs w:val="28"/>
            <w:u w:val="single"/>
          </w:rPr>
          <w:t>.</w:t>
        </w:r>
        <w:r w:rsidRPr="003F08D5">
          <w:rPr>
            <w:rStyle w:val="FontStyle14"/>
            <w:sz w:val="28"/>
            <w:szCs w:val="28"/>
            <w:u w:val="single"/>
            <w:lang w:val="en-US"/>
          </w:rPr>
          <w:t>gov</w:t>
        </w:r>
        <w:r w:rsidRPr="003F08D5">
          <w:rPr>
            <w:rStyle w:val="FontStyle14"/>
            <w:sz w:val="28"/>
            <w:szCs w:val="28"/>
            <w:u w:val="single"/>
          </w:rPr>
          <w:t>.</w:t>
        </w:r>
        <w:r w:rsidRPr="003F08D5">
          <w:rPr>
            <w:rStyle w:val="FontStyle14"/>
            <w:sz w:val="28"/>
            <w:szCs w:val="28"/>
            <w:u w:val="single"/>
            <w:lang w:val="en-US"/>
          </w:rPr>
          <w:t>ru</w:t>
        </w:r>
      </w:hyperlink>
      <w:r w:rsidRPr="003F08D5">
        <w:rPr>
          <w:rStyle w:val="FontStyle14"/>
          <w:sz w:val="28"/>
          <w:szCs w:val="28"/>
        </w:rPr>
        <w:t>).</w:t>
      </w:r>
    </w:p>
    <w:p w:rsidR="00A046D3" w:rsidRDefault="00A046D3" w:rsidP="00A046D3">
      <w:pPr>
        <w:pStyle w:val="Style2"/>
        <w:widowControl/>
        <w:spacing w:before="5" w:line="317" w:lineRule="exact"/>
        <w:ind w:firstLine="706"/>
        <w:rPr>
          <w:rStyle w:val="FontStyle14"/>
          <w:color w:val="000000"/>
          <w:sz w:val="28"/>
          <w:szCs w:val="28"/>
        </w:rPr>
      </w:pPr>
      <w:r w:rsidRPr="00C43D67">
        <w:rPr>
          <w:rStyle w:val="FontStyle14"/>
          <w:sz w:val="28"/>
          <w:szCs w:val="28"/>
        </w:rPr>
        <w:t>Специалисты отдела бухгалтерского учета и отчетности</w:t>
      </w:r>
      <w:r w:rsidRPr="00F277B8">
        <w:rPr>
          <w:rStyle w:val="FontStyle14"/>
          <w:color w:val="000000"/>
          <w:sz w:val="28"/>
          <w:szCs w:val="28"/>
        </w:rPr>
        <w:t xml:space="preserve"> </w:t>
      </w:r>
      <w:r>
        <w:rPr>
          <w:rStyle w:val="FontStyle14"/>
          <w:color w:val="000000"/>
          <w:sz w:val="28"/>
          <w:szCs w:val="28"/>
        </w:rPr>
        <w:t>вносили сведения</w:t>
      </w:r>
      <w:r w:rsidRPr="00450504">
        <w:rPr>
          <w:rStyle w:val="FontStyle14"/>
          <w:color w:val="000000"/>
          <w:sz w:val="28"/>
          <w:szCs w:val="28"/>
        </w:rPr>
        <w:t xml:space="preserve"> о закупках с единственным поставщиком</w:t>
      </w:r>
      <w:r>
        <w:rPr>
          <w:rStyle w:val="FontStyle14"/>
          <w:color w:val="000000"/>
          <w:sz w:val="28"/>
          <w:szCs w:val="28"/>
        </w:rPr>
        <w:t xml:space="preserve"> в </w:t>
      </w:r>
      <w:r w:rsidRPr="00450504">
        <w:rPr>
          <w:rStyle w:val="FontStyle14"/>
          <w:color w:val="000000"/>
          <w:sz w:val="28"/>
          <w:szCs w:val="28"/>
        </w:rPr>
        <w:t>муниципальн</w:t>
      </w:r>
      <w:r>
        <w:rPr>
          <w:rStyle w:val="FontStyle14"/>
          <w:color w:val="000000"/>
          <w:sz w:val="28"/>
          <w:szCs w:val="28"/>
        </w:rPr>
        <w:t>ую информационную систему</w:t>
      </w:r>
      <w:r w:rsidRPr="00450504">
        <w:rPr>
          <w:rStyle w:val="FontStyle14"/>
          <w:color w:val="000000"/>
          <w:sz w:val="28"/>
          <w:szCs w:val="28"/>
        </w:rPr>
        <w:t xml:space="preserve"> Управление закупками города Новосибирска</w:t>
      </w:r>
      <w:r>
        <w:rPr>
          <w:rStyle w:val="FontStyle14"/>
          <w:color w:val="000000"/>
          <w:sz w:val="28"/>
          <w:szCs w:val="28"/>
        </w:rPr>
        <w:t>(МИС).</w:t>
      </w:r>
    </w:p>
    <w:p w:rsidR="00A046D3" w:rsidRDefault="00A046D3" w:rsidP="00A046D3">
      <w:pPr>
        <w:pStyle w:val="Style2"/>
        <w:widowControl/>
        <w:spacing w:line="322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C43D67">
        <w:rPr>
          <w:rStyle w:val="FontStyle14"/>
          <w:color w:val="000000" w:themeColor="text1"/>
          <w:sz w:val="28"/>
          <w:szCs w:val="28"/>
        </w:rPr>
        <w:t xml:space="preserve">По двум муниципальным контрактам (по диспансеризации муниципальных служащих и по </w:t>
      </w:r>
      <w:r>
        <w:rPr>
          <w:rStyle w:val="FontStyle14"/>
          <w:color w:val="000000" w:themeColor="text1"/>
          <w:sz w:val="28"/>
          <w:szCs w:val="28"/>
        </w:rPr>
        <w:t>архивному переплету</w:t>
      </w:r>
      <w:r w:rsidRPr="00C43D67">
        <w:rPr>
          <w:rStyle w:val="FontStyle14"/>
          <w:color w:val="000000" w:themeColor="text1"/>
          <w:sz w:val="28"/>
          <w:szCs w:val="28"/>
        </w:rPr>
        <w:t xml:space="preserve">) </w:t>
      </w:r>
      <w:r>
        <w:rPr>
          <w:rStyle w:val="FontStyle14"/>
          <w:color w:val="000000" w:themeColor="text1"/>
          <w:sz w:val="28"/>
          <w:szCs w:val="28"/>
        </w:rPr>
        <w:t>составлены дополнительные соглашения на уменьшение объема предоставляемых работ(услуг) на общую сумму 10,8 тыс. руб. (расторгнуто бюджетное обязательство).</w:t>
      </w:r>
    </w:p>
    <w:p w:rsidR="00A046D3" w:rsidRDefault="00A046D3" w:rsidP="00A046D3">
      <w:pPr>
        <w:pStyle w:val="Style2"/>
        <w:widowControl/>
        <w:spacing w:before="5" w:line="317" w:lineRule="exact"/>
        <w:ind w:firstLine="706"/>
        <w:rPr>
          <w:rStyle w:val="FontStyle14"/>
          <w:color w:val="000000"/>
          <w:sz w:val="28"/>
          <w:szCs w:val="28"/>
        </w:rPr>
      </w:pPr>
      <w:r w:rsidRPr="009A7ACB">
        <w:rPr>
          <w:rStyle w:val="FontStyle14"/>
          <w:color w:val="000000"/>
          <w:sz w:val="28"/>
          <w:szCs w:val="28"/>
        </w:rPr>
        <w:t>Нововведением стало внедрение с 01.01.2018 отражение в программе АС «Бюджет» сведений о поставленных на учет исполненных денежных обязательств, которые являются основанием для оплаты контрактуемых расходов. Постановка на учет бюджетных обязательств, не прошедших регистрацию в МИС невозможна.</w:t>
      </w:r>
      <w:r w:rsidRPr="00450504">
        <w:rPr>
          <w:rStyle w:val="FontStyle14"/>
          <w:color w:val="000000"/>
          <w:sz w:val="28"/>
          <w:szCs w:val="28"/>
        </w:rPr>
        <w:t xml:space="preserve"> </w:t>
      </w:r>
    </w:p>
    <w:p w:rsidR="00A046D3" w:rsidRPr="00C43D67" w:rsidRDefault="00A046D3" w:rsidP="00A046D3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Работники</w:t>
      </w:r>
      <w:r w:rsidRPr="00C43D67">
        <w:rPr>
          <w:rStyle w:val="FontStyle14"/>
          <w:sz w:val="28"/>
          <w:szCs w:val="28"/>
        </w:rPr>
        <w:t xml:space="preserve"> отдела бухгалтерского учета и отчетности принимали участ</w:t>
      </w:r>
      <w:r>
        <w:rPr>
          <w:rStyle w:val="FontStyle14"/>
          <w:sz w:val="28"/>
          <w:szCs w:val="28"/>
        </w:rPr>
        <w:t>ие в заседаниях комиссий по рассмотрению</w:t>
      </w:r>
      <w:r w:rsidRPr="00C43D67">
        <w:rPr>
          <w:rStyle w:val="FontStyle14"/>
          <w:sz w:val="28"/>
          <w:szCs w:val="28"/>
        </w:rPr>
        <w:t xml:space="preserve"> материалов по поступлению и выбытию активов (основных средств, материальных ценностей), выданных для работы помощникам депутатов и работникам аппарата Совета депутатов.</w:t>
      </w:r>
    </w:p>
    <w:p w:rsidR="00A046D3" w:rsidRPr="00C43D67" w:rsidRDefault="00A046D3" w:rsidP="00A046D3">
      <w:pPr>
        <w:pStyle w:val="12pt"/>
        <w:ind w:firstLine="709"/>
        <w:jc w:val="both"/>
        <w:rPr>
          <w:color w:val="000000"/>
          <w:sz w:val="28"/>
          <w:szCs w:val="28"/>
        </w:rPr>
      </w:pPr>
      <w:r w:rsidRPr="00C43D67">
        <w:rPr>
          <w:color w:val="000000"/>
          <w:sz w:val="28"/>
          <w:szCs w:val="28"/>
        </w:rPr>
        <w:t xml:space="preserve">Велась разъяснительная работа среди помощников депутатов по правильности получения, использования для служебных целей и возврата микропроцессорных пластиковых карт, подключенных к системе Единая транспортная карта и документальному оформлению. Только за год, по работе с Едиными транспортными картами оформлено </w:t>
      </w:r>
      <w:r>
        <w:rPr>
          <w:color w:val="000000"/>
          <w:sz w:val="28"/>
          <w:szCs w:val="28"/>
        </w:rPr>
        <w:t>335 приходных и 352</w:t>
      </w:r>
      <w:r w:rsidRPr="00C43D67">
        <w:rPr>
          <w:color w:val="000000"/>
          <w:sz w:val="28"/>
          <w:szCs w:val="28"/>
        </w:rPr>
        <w:t xml:space="preserve"> расходных кассовых документов, принято к учету </w:t>
      </w:r>
      <w:r>
        <w:rPr>
          <w:color w:val="000000"/>
          <w:sz w:val="28"/>
          <w:szCs w:val="28"/>
        </w:rPr>
        <w:t>361</w:t>
      </w:r>
      <w:r w:rsidRPr="00C43D67">
        <w:rPr>
          <w:color w:val="000000"/>
          <w:sz w:val="28"/>
          <w:szCs w:val="28"/>
        </w:rPr>
        <w:t xml:space="preserve"> авансовых отчетов (в т. ч. по командировкам - 1</w:t>
      </w:r>
      <w:r>
        <w:rPr>
          <w:color w:val="000000"/>
          <w:sz w:val="28"/>
          <w:szCs w:val="28"/>
        </w:rPr>
        <w:t>1</w:t>
      </w:r>
      <w:r w:rsidRPr="00C43D67">
        <w:rPr>
          <w:color w:val="000000"/>
          <w:sz w:val="28"/>
          <w:szCs w:val="28"/>
        </w:rPr>
        <w:t>).</w:t>
      </w:r>
    </w:p>
    <w:p w:rsidR="00A046D3" w:rsidRPr="004D2CE8" w:rsidRDefault="00A046D3" w:rsidP="00A046D3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4D2CE8">
        <w:rPr>
          <w:rStyle w:val="FontStyle14"/>
          <w:sz w:val="28"/>
          <w:szCs w:val="28"/>
        </w:rPr>
        <w:t xml:space="preserve">В течение года отделом бухгалтерского учета и отчетности </w:t>
      </w:r>
      <w:r w:rsidRPr="004D2CE8">
        <w:rPr>
          <w:rStyle w:val="FontStyle14"/>
          <w:color w:val="000000" w:themeColor="text1"/>
          <w:sz w:val="28"/>
          <w:szCs w:val="28"/>
        </w:rPr>
        <w:t xml:space="preserve">подготовлено </w:t>
      </w:r>
      <w:r w:rsidRPr="00703EBA">
        <w:rPr>
          <w:rStyle w:val="FontStyle14"/>
          <w:sz w:val="28"/>
          <w:szCs w:val="28"/>
        </w:rPr>
        <w:t>около 20</w:t>
      </w:r>
      <w:r w:rsidRPr="004D2CE8">
        <w:rPr>
          <w:rStyle w:val="FontStyle14"/>
          <w:color w:val="FF0000"/>
          <w:sz w:val="28"/>
          <w:szCs w:val="28"/>
        </w:rPr>
        <w:t xml:space="preserve"> </w:t>
      </w:r>
      <w:r w:rsidRPr="004D2CE8">
        <w:rPr>
          <w:rStyle w:val="FontStyle14"/>
          <w:sz w:val="28"/>
          <w:szCs w:val="28"/>
        </w:rPr>
        <w:t>проектов распоряжений; оформлено и проведено 1</w:t>
      </w:r>
      <w:r>
        <w:rPr>
          <w:rStyle w:val="FontStyle14"/>
          <w:sz w:val="28"/>
          <w:szCs w:val="28"/>
        </w:rPr>
        <w:t>495</w:t>
      </w:r>
      <w:r w:rsidRPr="004D2CE8">
        <w:rPr>
          <w:rStyle w:val="FontStyle14"/>
          <w:sz w:val="28"/>
          <w:szCs w:val="28"/>
        </w:rPr>
        <w:t xml:space="preserve"> платежных </w:t>
      </w:r>
      <w:r w:rsidRPr="004D2CE8">
        <w:rPr>
          <w:rStyle w:val="FontStyle14"/>
          <w:sz w:val="28"/>
          <w:szCs w:val="28"/>
        </w:rPr>
        <w:lastRenderedPageBreak/>
        <w:t xml:space="preserve">поручений, с присвоением бюджетных обязательств в количестве </w:t>
      </w:r>
      <w:r>
        <w:rPr>
          <w:rStyle w:val="FontStyle14"/>
          <w:sz w:val="28"/>
          <w:szCs w:val="28"/>
        </w:rPr>
        <w:t>554</w:t>
      </w:r>
      <w:r w:rsidRPr="004D2CE8">
        <w:rPr>
          <w:rStyle w:val="FontStyle14"/>
          <w:sz w:val="28"/>
          <w:szCs w:val="28"/>
        </w:rPr>
        <w:t xml:space="preserve"> согласно казначейской системе исполнения бюджета.</w:t>
      </w:r>
    </w:p>
    <w:p w:rsidR="00A046D3" w:rsidRPr="00703EBA" w:rsidRDefault="00A046D3" w:rsidP="00A046D3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094A4F">
        <w:rPr>
          <w:rStyle w:val="FontStyle14"/>
          <w:color w:val="000000" w:themeColor="text1"/>
          <w:sz w:val="28"/>
          <w:szCs w:val="28"/>
        </w:rPr>
        <w:t xml:space="preserve">За год было обработано </w:t>
      </w:r>
      <w:r w:rsidRPr="00703EBA">
        <w:rPr>
          <w:rStyle w:val="FontStyle14"/>
          <w:sz w:val="28"/>
          <w:szCs w:val="28"/>
        </w:rPr>
        <w:t xml:space="preserve">650 </w:t>
      </w:r>
      <w:r w:rsidRPr="00094A4F">
        <w:rPr>
          <w:rStyle w:val="FontStyle14"/>
          <w:color w:val="000000" w:themeColor="text1"/>
          <w:sz w:val="28"/>
          <w:szCs w:val="28"/>
        </w:rPr>
        <w:t xml:space="preserve">распоряжений Председателя Совета депутатов (из них по оплате труда - </w:t>
      </w:r>
      <w:r>
        <w:rPr>
          <w:rStyle w:val="FontStyle14"/>
          <w:color w:val="000000" w:themeColor="text1"/>
          <w:sz w:val="28"/>
          <w:szCs w:val="28"/>
        </w:rPr>
        <w:t>400</w:t>
      </w:r>
      <w:r w:rsidRPr="00094A4F">
        <w:rPr>
          <w:rStyle w:val="FontStyle14"/>
          <w:color w:val="000000" w:themeColor="text1"/>
          <w:sz w:val="28"/>
          <w:szCs w:val="28"/>
        </w:rPr>
        <w:t xml:space="preserve">); оформлено </w:t>
      </w:r>
      <w:r>
        <w:rPr>
          <w:rStyle w:val="FontStyle14"/>
          <w:color w:val="000000" w:themeColor="text1"/>
          <w:sz w:val="28"/>
          <w:szCs w:val="28"/>
        </w:rPr>
        <w:t>433</w:t>
      </w:r>
      <w:r w:rsidRPr="00094A4F">
        <w:rPr>
          <w:rStyle w:val="FontStyle14"/>
          <w:color w:val="000000" w:themeColor="text1"/>
          <w:sz w:val="28"/>
          <w:szCs w:val="28"/>
        </w:rPr>
        <w:t xml:space="preserve"> реестров для выплаты заработной платы, отпускных, на открытие счета по вновь принятым работникам, по сведениям на изменение паспортных данных; </w:t>
      </w:r>
      <w:r>
        <w:rPr>
          <w:rStyle w:val="FontStyle14"/>
          <w:color w:val="000000" w:themeColor="text1"/>
          <w:sz w:val="28"/>
          <w:szCs w:val="28"/>
        </w:rPr>
        <w:t xml:space="preserve">исполнены 16 постановлений службы судебных приставов об удержании из зарплаты работников неуплаченных налоговых платежей, штрафов, кредитов и т.д.,  </w:t>
      </w:r>
      <w:r w:rsidRPr="00094A4F">
        <w:rPr>
          <w:rStyle w:val="FontStyle14"/>
          <w:color w:val="000000" w:themeColor="text1"/>
          <w:sz w:val="28"/>
          <w:szCs w:val="28"/>
        </w:rPr>
        <w:t xml:space="preserve">выдано </w:t>
      </w:r>
      <w:r>
        <w:rPr>
          <w:rStyle w:val="FontStyle14"/>
          <w:color w:val="000000" w:themeColor="text1"/>
          <w:sz w:val="28"/>
          <w:szCs w:val="28"/>
        </w:rPr>
        <w:t>387</w:t>
      </w:r>
      <w:r w:rsidRPr="00094A4F">
        <w:rPr>
          <w:rStyle w:val="FontStyle14"/>
          <w:color w:val="000000" w:themeColor="text1"/>
          <w:sz w:val="28"/>
          <w:szCs w:val="28"/>
        </w:rPr>
        <w:t xml:space="preserve"> справок 2-НДФЛ, </w:t>
      </w:r>
      <w:r>
        <w:rPr>
          <w:rStyle w:val="FontStyle14"/>
          <w:color w:val="000000" w:themeColor="text1"/>
          <w:sz w:val="28"/>
          <w:szCs w:val="28"/>
        </w:rPr>
        <w:t xml:space="preserve">46 справок </w:t>
      </w:r>
      <w:r w:rsidRPr="00094A4F">
        <w:rPr>
          <w:rStyle w:val="FontStyle14"/>
          <w:color w:val="000000" w:themeColor="text1"/>
          <w:sz w:val="28"/>
          <w:szCs w:val="28"/>
        </w:rPr>
        <w:t>о средней заработной плате для получения кредитов, пособий и компенсаций</w:t>
      </w:r>
      <w:r w:rsidRPr="0064074D">
        <w:rPr>
          <w:rStyle w:val="FontStyle14"/>
          <w:color w:val="000000" w:themeColor="text1"/>
          <w:sz w:val="28"/>
          <w:szCs w:val="28"/>
        </w:rPr>
        <w:t>,</w:t>
      </w:r>
      <w:r>
        <w:rPr>
          <w:rStyle w:val="FontStyle14"/>
          <w:color w:val="000000" w:themeColor="text1"/>
          <w:sz w:val="28"/>
          <w:szCs w:val="28"/>
        </w:rPr>
        <w:t xml:space="preserve"> </w:t>
      </w:r>
      <w:r w:rsidRPr="0064074D">
        <w:rPr>
          <w:rStyle w:val="FontStyle14"/>
          <w:color w:val="000000" w:themeColor="text1"/>
          <w:sz w:val="28"/>
          <w:szCs w:val="28"/>
        </w:rPr>
        <w:t>при увольнении</w:t>
      </w:r>
      <w:r>
        <w:rPr>
          <w:rStyle w:val="FontStyle14"/>
          <w:color w:val="000000" w:themeColor="text1"/>
          <w:sz w:val="28"/>
          <w:szCs w:val="28"/>
        </w:rPr>
        <w:t>, выдачи визы,</w:t>
      </w:r>
      <w:r w:rsidRPr="00094A4F">
        <w:rPr>
          <w:rStyle w:val="FontStyle14"/>
          <w:color w:val="000000" w:themeColor="text1"/>
          <w:sz w:val="28"/>
          <w:szCs w:val="28"/>
        </w:rPr>
        <w:t xml:space="preserve"> в отдел социальной защиты населения; </w:t>
      </w:r>
      <w:r w:rsidRPr="00703EBA">
        <w:rPr>
          <w:rStyle w:val="FontStyle14"/>
          <w:sz w:val="28"/>
          <w:szCs w:val="28"/>
        </w:rPr>
        <w:t xml:space="preserve">оформлен 1 обмен страхового свидетельства в Пенсионный фонд. </w:t>
      </w:r>
    </w:p>
    <w:p w:rsidR="00A046D3" w:rsidRPr="00A12EB8" w:rsidRDefault="00A046D3" w:rsidP="00A046D3">
      <w:pPr>
        <w:pStyle w:val="Style2"/>
        <w:widowControl/>
        <w:spacing w:before="5" w:line="322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A12EB8">
        <w:rPr>
          <w:rStyle w:val="FontStyle14"/>
          <w:color w:val="000000" w:themeColor="text1"/>
          <w:sz w:val="28"/>
          <w:szCs w:val="28"/>
        </w:rPr>
        <w:t>В течение года был произведен расчет и передано для оплаты 1</w:t>
      </w:r>
      <w:r>
        <w:rPr>
          <w:rStyle w:val="FontStyle14"/>
          <w:color w:val="000000" w:themeColor="text1"/>
          <w:sz w:val="28"/>
          <w:szCs w:val="28"/>
        </w:rPr>
        <w:t>29</w:t>
      </w:r>
      <w:r w:rsidRPr="00A12EB8">
        <w:rPr>
          <w:rStyle w:val="FontStyle14"/>
          <w:color w:val="000000" w:themeColor="text1"/>
          <w:sz w:val="28"/>
          <w:szCs w:val="28"/>
        </w:rPr>
        <w:t xml:space="preserve"> больничных листов с сопроводительными документами</w:t>
      </w:r>
      <w:r>
        <w:rPr>
          <w:rStyle w:val="FontStyle14"/>
          <w:color w:val="000000" w:themeColor="text1"/>
          <w:sz w:val="28"/>
          <w:szCs w:val="28"/>
        </w:rPr>
        <w:t>, а также оформлены</w:t>
      </w:r>
      <w:r w:rsidRPr="00A12EB8">
        <w:rPr>
          <w:rStyle w:val="FontStyle14"/>
          <w:color w:val="000000" w:themeColor="text1"/>
          <w:sz w:val="28"/>
          <w:szCs w:val="28"/>
        </w:rPr>
        <w:t xml:space="preserve"> и переданы документы для выплаты пособия при рождении ребенка в </w:t>
      </w:r>
      <w:r>
        <w:rPr>
          <w:rStyle w:val="FontStyle14"/>
          <w:color w:val="000000" w:themeColor="text1"/>
          <w:sz w:val="28"/>
          <w:szCs w:val="28"/>
        </w:rPr>
        <w:t>4</w:t>
      </w:r>
      <w:r w:rsidRPr="00A12EB8">
        <w:rPr>
          <w:rStyle w:val="FontStyle14"/>
          <w:color w:val="000000" w:themeColor="text1"/>
          <w:sz w:val="28"/>
          <w:szCs w:val="28"/>
        </w:rPr>
        <w:t xml:space="preserve"> случаях, пособий до 1,5 лет – в </w:t>
      </w:r>
      <w:r>
        <w:rPr>
          <w:rStyle w:val="FontStyle14"/>
          <w:color w:val="000000" w:themeColor="text1"/>
          <w:sz w:val="28"/>
          <w:szCs w:val="28"/>
        </w:rPr>
        <w:t>4</w:t>
      </w:r>
      <w:r w:rsidRPr="00A12EB8">
        <w:rPr>
          <w:rStyle w:val="FontStyle14"/>
          <w:color w:val="000000" w:themeColor="text1"/>
          <w:sz w:val="28"/>
          <w:szCs w:val="28"/>
        </w:rPr>
        <w:t xml:space="preserve"> случаях в Фонд социального страхования, </w:t>
      </w:r>
      <w:r w:rsidRPr="00444346">
        <w:rPr>
          <w:rStyle w:val="FontStyle14"/>
          <w:sz w:val="28"/>
          <w:szCs w:val="28"/>
        </w:rPr>
        <w:t xml:space="preserve">12 </w:t>
      </w:r>
      <w:r w:rsidRPr="00A12EB8">
        <w:rPr>
          <w:rStyle w:val="FontStyle14"/>
          <w:color w:val="000000" w:themeColor="text1"/>
          <w:sz w:val="28"/>
          <w:szCs w:val="28"/>
        </w:rPr>
        <w:t xml:space="preserve">заявлений на возмещение оплаты дополнительных </w:t>
      </w:r>
      <w:r>
        <w:rPr>
          <w:rStyle w:val="FontStyle14"/>
          <w:color w:val="000000" w:themeColor="text1"/>
          <w:sz w:val="28"/>
          <w:szCs w:val="28"/>
        </w:rPr>
        <w:t xml:space="preserve">выходных </w:t>
      </w:r>
      <w:r w:rsidRPr="00A12EB8">
        <w:rPr>
          <w:rStyle w:val="FontStyle14"/>
          <w:color w:val="000000" w:themeColor="text1"/>
          <w:sz w:val="28"/>
          <w:szCs w:val="28"/>
        </w:rPr>
        <w:t>дней</w:t>
      </w:r>
      <w:r>
        <w:rPr>
          <w:rStyle w:val="FontStyle14"/>
          <w:color w:val="000000" w:themeColor="text1"/>
          <w:sz w:val="28"/>
          <w:szCs w:val="28"/>
        </w:rPr>
        <w:t xml:space="preserve"> одному из родителей для ухода за детьми – инвалидами </w:t>
      </w:r>
      <w:r w:rsidRPr="00A12EB8">
        <w:rPr>
          <w:rStyle w:val="FontStyle14"/>
          <w:color w:val="000000" w:themeColor="text1"/>
          <w:sz w:val="28"/>
          <w:szCs w:val="28"/>
        </w:rPr>
        <w:t>из Фонда социального страхования.</w:t>
      </w:r>
    </w:p>
    <w:p w:rsidR="00A046D3" w:rsidRDefault="00A046D3" w:rsidP="00A046D3">
      <w:pPr>
        <w:pStyle w:val="Style2"/>
        <w:widowControl/>
        <w:spacing w:before="5"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576070">
        <w:rPr>
          <w:rStyle w:val="FontStyle14"/>
          <w:color w:val="000000" w:themeColor="text1"/>
          <w:sz w:val="28"/>
          <w:szCs w:val="28"/>
        </w:rPr>
        <w:t>Отдельно ведется учет работников, которые изъявили желание вступить в программу государственного софинансирования пенсионных накоплений в количестве 1 человека (составляется дополнительная ежеквартальная отчетность и производятся ежемесячные перечисления в Пенсионный фонд).</w:t>
      </w:r>
    </w:p>
    <w:p w:rsidR="00A046D3" w:rsidRDefault="00A046D3" w:rsidP="00A046D3">
      <w:pPr>
        <w:pStyle w:val="Style2"/>
        <w:widowControl/>
        <w:spacing w:before="5"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576070">
        <w:rPr>
          <w:rStyle w:val="FontStyle14"/>
          <w:color w:val="000000" w:themeColor="text1"/>
          <w:sz w:val="28"/>
          <w:szCs w:val="28"/>
        </w:rPr>
        <w:t xml:space="preserve">Ежеквартально на </w:t>
      </w:r>
      <w:r w:rsidRPr="00C47284">
        <w:rPr>
          <w:rStyle w:val="FontStyle14"/>
          <w:sz w:val="28"/>
          <w:szCs w:val="28"/>
        </w:rPr>
        <w:t>280</w:t>
      </w:r>
      <w:r w:rsidRPr="00576070">
        <w:rPr>
          <w:rStyle w:val="FontStyle14"/>
          <w:color w:val="000000" w:themeColor="text1"/>
          <w:sz w:val="28"/>
          <w:szCs w:val="28"/>
        </w:rPr>
        <w:t xml:space="preserve"> человек </w:t>
      </w:r>
      <w:r>
        <w:rPr>
          <w:rStyle w:val="FontStyle14"/>
          <w:color w:val="000000" w:themeColor="text1"/>
          <w:sz w:val="28"/>
          <w:szCs w:val="28"/>
        </w:rPr>
        <w:t xml:space="preserve">в ИФНС </w:t>
      </w:r>
      <w:r w:rsidRPr="00576070">
        <w:rPr>
          <w:rStyle w:val="FontStyle14"/>
          <w:color w:val="000000" w:themeColor="text1"/>
          <w:sz w:val="28"/>
          <w:szCs w:val="28"/>
        </w:rPr>
        <w:t xml:space="preserve">представлялись </w:t>
      </w:r>
      <w:r>
        <w:rPr>
          <w:rStyle w:val="FontStyle14"/>
          <w:color w:val="000000" w:themeColor="text1"/>
          <w:sz w:val="28"/>
          <w:szCs w:val="28"/>
        </w:rPr>
        <w:t xml:space="preserve">расчеты по страховым взносам о начисленных </w:t>
      </w:r>
      <w:r w:rsidRPr="00E42977">
        <w:rPr>
          <w:rStyle w:val="FontStyle14"/>
          <w:color w:val="000000"/>
          <w:sz w:val="28"/>
          <w:szCs w:val="28"/>
        </w:rPr>
        <w:t xml:space="preserve">страховых взносах </w:t>
      </w:r>
      <w:r>
        <w:rPr>
          <w:rStyle w:val="FontStyle14"/>
          <w:color w:val="000000"/>
          <w:sz w:val="28"/>
          <w:szCs w:val="28"/>
        </w:rPr>
        <w:t xml:space="preserve">и </w:t>
      </w:r>
      <w:r w:rsidRPr="00576070">
        <w:rPr>
          <w:rStyle w:val="FontStyle14"/>
          <w:color w:val="000000" w:themeColor="text1"/>
          <w:sz w:val="28"/>
          <w:szCs w:val="28"/>
        </w:rPr>
        <w:t>индивидуальные сведения</w:t>
      </w:r>
      <w:r>
        <w:rPr>
          <w:rStyle w:val="FontStyle14"/>
          <w:color w:val="000000" w:themeColor="text1"/>
          <w:sz w:val="28"/>
          <w:szCs w:val="28"/>
        </w:rPr>
        <w:t>, а также сведения о суммах налога на доходы физлиц, исчисленных и удержанных налоговым агентом по форме 6-НДФЛ.</w:t>
      </w:r>
    </w:p>
    <w:p w:rsidR="00A046D3" w:rsidRDefault="00A046D3" w:rsidP="00A046D3">
      <w:pPr>
        <w:pStyle w:val="Style2"/>
        <w:widowControl/>
        <w:spacing w:before="5"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>
        <w:rPr>
          <w:rStyle w:val="FontStyle14"/>
          <w:color w:val="000000" w:themeColor="text1"/>
          <w:sz w:val="28"/>
          <w:szCs w:val="28"/>
        </w:rPr>
        <w:t xml:space="preserve">Начиная с 2016 года </w:t>
      </w:r>
      <w:r w:rsidRPr="00576070">
        <w:rPr>
          <w:rStyle w:val="FontStyle14"/>
          <w:color w:val="000000" w:themeColor="text1"/>
          <w:sz w:val="28"/>
          <w:szCs w:val="28"/>
        </w:rPr>
        <w:t>ежемесячно представля</w:t>
      </w:r>
      <w:r>
        <w:rPr>
          <w:rStyle w:val="FontStyle14"/>
          <w:color w:val="000000" w:themeColor="text1"/>
          <w:sz w:val="28"/>
          <w:szCs w:val="28"/>
        </w:rPr>
        <w:t>лись</w:t>
      </w:r>
      <w:r w:rsidRPr="00576070">
        <w:rPr>
          <w:rStyle w:val="FontStyle14"/>
          <w:color w:val="000000" w:themeColor="text1"/>
          <w:sz w:val="28"/>
          <w:szCs w:val="28"/>
        </w:rPr>
        <w:t xml:space="preserve"> сведения о застрахованных лицах в ПФР по форме СЗВ-М</w:t>
      </w:r>
      <w:r>
        <w:rPr>
          <w:rStyle w:val="FontStyle14"/>
          <w:color w:val="000000" w:themeColor="text1"/>
          <w:sz w:val="28"/>
          <w:szCs w:val="28"/>
        </w:rPr>
        <w:t>.</w:t>
      </w:r>
    </w:p>
    <w:p w:rsidR="00A046D3" w:rsidRPr="00BC7E84" w:rsidRDefault="00A046D3" w:rsidP="00A046D3">
      <w:pPr>
        <w:pStyle w:val="Style2"/>
        <w:widowControl/>
        <w:spacing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BC7E84">
        <w:rPr>
          <w:rStyle w:val="FontStyle14"/>
          <w:color w:val="000000" w:themeColor="text1"/>
          <w:sz w:val="28"/>
          <w:szCs w:val="28"/>
        </w:rPr>
        <w:t>Ежеквартально составлялась и в установленные сроки представлялась отчетность во внебюджетные фонды (ПФР, ИФНС, ФСС), налоговую инспекцию, в федеральное государственное статистическое управление, в департамент земельных и имущественных отношений, в департамент финансов и налоговой политики мэрии.</w:t>
      </w:r>
    </w:p>
    <w:p w:rsidR="00A046D3" w:rsidRPr="00BC7E84" w:rsidRDefault="00A046D3" w:rsidP="00A046D3">
      <w:pPr>
        <w:pStyle w:val="Style2"/>
        <w:widowControl/>
        <w:spacing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BC7E84">
        <w:rPr>
          <w:rStyle w:val="FontStyle14"/>
          <w:color w:val="000000" w:themeColor="text1"/>
          <w:sz w:val="28"/>
          <w:szCs w:val="28"/>
        </w:rPr>
        <w:t>Систематически велась работа по сверке взаиморасчетов с внебюджетными фондами (ПФР, ИФНС, ФСС).</w:t>
      </w:r>
    </w:p>
    <w:p w:rsidR="00A046D3" w:rsidRDefault="00A046D3" w:rsidP="00A046D3">
      <w:pPr>
        <w:pStyle w:val="Style2"/>
        <w:widowControl/>
        <w:spacing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>
        <w:rPr>
          <w:rStyle w:val="FontStyle14"/>
          <w:color w:val="000000" w:themeColor="text1"/>
          <w:sz w:val="28"/>
          <w:szCs w:val="28"/>
        </w:rPr>
        <w:t>С учетом плана закупок на 2019</w:t>
      </w:r>
      <w:r w:rsidRPr="00CC4BF1">
        <w:rPr>
          <w:rStyle w:val="FontStyle14"/>
          <w:color w:val="000000" w:themeColor="text1"/>
          <w:sz w:val="28"/>
          <w:szCs w:val="28"/>
        </w:rPr>
        <w:t>-20</w:t>
      </w:r>
      <w:r>
        <w:rPr>
          <w:rStyle w:val="FontStyle14"/>
          <w:color w:val="000000" w:themeColor="text1"/>
          <w:sz w:val="28"/>
          <w:szCs w:val="28"/>
        </w:rPr>
        <w:t>21</w:t>
      </w:r>
      <w:r w:rsidRPr="00CC4BF1">
        <w:rPr>
          <w:rStyle w:val="FontStyle14"/>
          <w:color w:val="000000" w:themeColor="text1"/>
          <w:sz w:val="28"/>
          <w:szCs w:val="28"/>
        </w:rPr>
        <w:t xml:space="preserve"> года</w:t>
      </w:r>
      <w:r>
        <w:rPr>
          <w:rStyle w:val="FontStyle14"/>
          <w:color w:val="000000" w:themeColor="text1"/>
          <w:sz w:val="28"/>
          <w:szCs w:val="28"/>
        </w:rPr>
        <w:t xml:space="preserve"> и утвержденных нормативных затрат на обеспечение функций Совета депутатов</w:t>
      </w:r>
      <w:r w:rsidRPr="00CC4BF1">
        <w:rPr>
          <w:rStyle w:val="FontStyle14"/>
          <w:color w:val="000000" w:themeColor="text1"/>
          <w:sz w:val="28"/>
          <w:szCs w:val="28"/>
        </w:rPr>
        <w:t>, в четвертом квартале 201</w:t>
      </w:r>
      <w:r>
        <w:rPr>
          <w:rStyle w:val="FontStyle14"/>
          <w:color w:val="000000" w:themeColor="text1"/>
          <w:sz w:val="28"/>
          <w:szCs w:val="28"/>
        </w:rPr>
        <w:t>8</w:t>
      </w:r>
      <w:r w:rsidRPr="00CC4BF1">
        <w:rPr>
          <w:rStyle w:val="FontStyle14"/>
          <w:color w:val="000000" w:themeColor="text1"/>
          <w:sz w:val="28"/>
          <w:szCs w:val="28"/>
        </w:rPr>
        <w:t xml:space="preserve"> года составлены расчетные формы бюджетных ассигнований на исполнение принимаемых расходных обязательств на очередной финансовый 201</w:t>
      </w:r>
      <w:r>
        <w:rPr>
          <w:rStyle w:val="FontStyle14"/>
          <w:color w:val="000000" w:themeColor="text1"/>
          <w:sz w:val="28"/>
          <w:szCs w:val="28"/>
        </w:rPr>
        <w:t>9</w:t>
      </w:r>
      <w:r w:rsidRPr="00CC4BF1">
        <w:rPr>
          <w:rStyle w:val="FontStyle14"/>
          <w:color w:val="000000" w:themeColor="text1"/>
          <w:sz w:val="28"/>
          <w:szCs w:val="28"/>
        </w:rPr>
        <w:t xml:space="preserve"> год и п</w:t>
      </w:r>
      <w:r>
        <w:rPr>
          <w:rStyle w:val="FontStyle14"/>
          <w:color w:val="000000" w:themeColor="text1"/>
          <w:sz w:val="28"/>
          <w:szCs w:val="28"/>
        </w:rPr>
        <w:t>лановый период 2020</w:t>
      </w:r>
      <w:r w:rsidRPr="00CC4BF1">
        <w:rPr>
          <w:rStyle w:val="FontStyle14"/>
          <w:color w:val="000000" w:themeColor="text1"/>
          <w:sz w:val="28"/>
          <w:szCs w:val="28"/>
        </w:rPr>
        <w:t>-20</w:t>
      </w:r>
      <w:r>
        <w:rPr>
          <w:rStyle w:val="FontStyle14"/>
          <w:color w:val="000000" w:themeColor="text1"/>
          <w:sz w:val="28"/>
          <w:szCs w:val="28"/>
        </w:rPr>
        <w:t>21</w:t>
      </w:r>
      <w:r w:rsidRPr="00CC4BF1">
        <w:rPr>
          <w:rStyle w:val="FontStyle14"/>
          <w:color w:val="000000" w:themeColor="text1"/>
          <w:sz w:val="28"/>
          <w:szCs w:val="28"/>
        </w:rPr>
        <w:t xml:space="preserve"> года, с разбивкой ассигнований согласно классификации экономических статей расходов и с учетом требования к порядку составления, утверждения и ведения бюджетной сметы.</w:t>
      </w:r>
    </w:p>
    <w:p w:rsidR="00A046D3" w:rsidRPr="00BC7E84" w:rsidRDefault="00A046D3" w:rsidP="00A046D3">
      <w:pPr>
        <w:pStyle w:val="Style2"/>
        <w:widowControl/>
        <w:spacing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BC7E84">
        <w:rPr>
          <w:rStyle w:val="FontStyle14"/>
          <w:color w:val="000000" w:themeColor="text1"/>
          <w:sz w:val="28"/>
          <w:szCs w:val="28"/>
        </w:rPr>
        <w:t xml:space="preserve">Учтены </w:t>
      </w:r>
      <w:r>
        <w:rPr>
          <w:rStyle w:val="FontStyle14"/>
          <w:color w:val="000000" w:themeColor="text1"/>
          <w:sz w:val="28"/>
          <w:szCs w:val="28"/>
        </w:rPr>
        <w:t>в работе единые требования и правила</w:t>
      </w:r>
      <w:r w:rsidRPr="00BC7E84">
        <w:rPr>
          <w:rStyle w:val="FontStyle14"/>
          <w:color w:val="000000" w:themeColor="text1"/>
          <w:sz w:val="28"/>
          <w:szCs w:val="28"/>
        </w:rPr>
        <w:t xml:space="preserve">, введенные </w:t>
      </w:r>
      <w:r>
        <w:rPr>
          <w:rStyle w:val="FontStyle14"/>
          <w:color w:val="000000" w:themeColor="text1"/>
          <w:sz w:val="28"/>
          <w:szCs w:val="28"/>
        </w:rPr>
        <w:t xml:space="preserve">федеральными стандартами бухгалтерского учета для организаций государственного сектора, утвержденные </w:t>
      </w:r>
      <w:r w:rsidRPr="00BC7E84">
        <w:rPr>
          <w:rStyle w:val="FontStyle14"/>
          <w:color w:val="000000" w:themeColor="text1"/>
          <w:sz w:val="28"/>
          <w:szCs w:val="28"/>
        </w:rPr>
        <w:t xml:space="preserve">Приказом Минфина России от </w:t>
      </w:r>
      <w:r>
        <w:rPr>
          <w:rStyle w:val="FontStyle14"/>
          <w:color w:val="000000" w:themeColor="text1"/>
          <w:sz w:val="28"/>
          <w:szCs w:val="28"/>
        </w:rPr>
        <w:t>31.12.2016 № 256Н, 257Н, 258Н, 259Н, 260Н.</w:t>
      </w:r>
      <w:r w:rsidRPr="00BC7E84">
        <w:rPr>
          <w:rStyle w:val="FontStyle14"/>
          <w:color w:val="000000" w:themeColor="text1"/>
          <w:sz w:val="28"/>
          <w:szCs w:val="28"/>
        </w:rPr>
        <w:t xml:space="preserve"> </w:t>
      </w:r>
      <w:r>
        <w:rPr>
          <w:rStyle w:val="FontStyle14"/>
          <w:color w:val="000000" w:themeColor="text1"/>
          <w:sz w:val="28"/>
          <w:szCs w:val="28"/>
        </w:rPr>
        <w:t>В</w:t>
      </w:r>
      <w:r w:rsidRPr="00BC7E84">
        <w:rPr>
          <w:rStyle w:val="FontStyle14"/>
          <w:color w:val="000000" w:themeColor="text1"/>
          <w:sz w:val="28"/>
          <w:szCs w:val="28"/>
        </w:rPr>
        <w:t xml:space="preserve"> Положении по учетной и налоговой политике Совета депутатов </w:t>
      </w:r>
      <w:r w:rsidRPr="00BC7E84">
        <w:rPr>
          <w:rStyle w:val="FontStyle14"/>
          <w:color w:val="000000" w:themeColor="text1"/>
          <w:sz w:val="28"/>
          <w:szCs w:val="28"/>
        </w:rPr>
        <w:lastRenderedPageBreak/>
        <w:t>города Новосибирска (разработаны дополнительные учетные формы, регистры).</w:t>
      </w:r>
      <w:r>
        <w:rPr>
          <w:rStyle w:val="FontStyle14"/>
          <w:color w:val="000000" w:themeColor="text1"/>
          <w:sz w:val="28"/>
          <w:szCs w:val="28"/>
        </w:rPr>
        <w:t xml:space="preserve"> В целях признания объектов учета соответствующими требованиям федерального стандарта бухгалтерского учета для организаций государственного сектора в мае 2018 года была проведена дополнительная инвентаризация по состоянию на 01.01.2018 года.</w:t>
      </w:r>
    </w:p>
    <w:p w:rsidR="00B27ACA" w:rsidRPr="003D566B" w:rsidRDefault="00A046D3" w:rsidP="00A046D3">
      <w:pPr>
        <w:pStyle w:val="Style2"/>
        <w:widowControl/>
        <w:spacing w:line="317" w:lineRule="exact"/>
        <w:ind w:firstLine="706"/>
        <w:rPr>
          <w:sz w:val="28"/>
          <w:szCs w:val="28"/>
          <w:highlight w:val="yellow"/>
        </w:rPr>
      </w:pPr>
      <w:r w:rsidRPr="00BC7E84">
        <w:rPr>
          <w:rStyle w:val="FontStyle14"/>
          <w:color w:val="000000" w:themeColor="text1"/>
          <w:sz w:val="28"/>
          <w:szCs w:val="28"/>
        </w:rPr>
        <w:t>В целях внедрения передовых форм и методов работы в 201</w:t>
      </w:r>
      <w:r>
        <w:rPr>
          <w:rStyle w:val="FontStyle14"/>
          <w:color w:val="000000" w:themeColor="text1"/>
          <w:sz w:val="28"/>
          <w:szCs w:val="28"/>
        </w:rPr>
        <w:t>8</w:t>
      </w:r>
      <w:r w:rsidRPr="00BC7E84">
        <w:rPr>
          <w:rStyle w:val="FontStyle14"/>
          <w:color w:val="000000" w:themeColor="text1"/>
          <w:sz w:val="28"/>
          <w:szCs w:val="28"/>
        </w:rPr>
        <w:t xml:space="preserve"> году применялся электронный документооборот по телекоммуникационным каналам связи с отделением Пенсионного фонда России, инспекцией Федеральной налоговой службы, статистическим управлением</w:t>
      </w:r>
      <w:r>
        <w:rPr>
          <w:rStyle w:val="FontStyle14"/>
          <w:color w:val="000000" w:themeColor="text1"/>
          <w:sz w:val="28"/>
          <w:szCs w:val="28"/>
        </w:rPr>
        <w:t>, фондом социального страхования</w:t>
      </w:r>
      <w:r w:rsidRPr="00BC7E84">
        <w:rPr>
          <w:rStyle w:val="FontStyle14"/>
          <w:color w:val="000000" w:themeColor="text1"/>
          <w:sz w:val="28"/>
          <w:szCs w:val="28"/>
        </w:rPr>
        <w:t xml:space="preserve"> для своевременного обновления форм отчетности, оперативной обработки и сдачи отчетности, получения актов сверки по платежам в бюджет.</w:t>
      </w:r>
    </w:p>
    <w:p w:rsidR="00E162E0" w:rsidRPr="003D566B" w:rsidRDefault="00E162E0" w:rsidP="00E162E0">
      <w:pPr>
        <w:pStyle w:val="Style2"/>
        <w:widowControl/>
        <w:spacing w:line="240" w:lineRule="auto"/>
        <w:ind w:firstLine="709"/>
        <w:rPr>
          <w:rStyle w:val="FontStyle14"/>
          <w:color w:val="000000"/>
          <w:sz w:val="28"/>
          <w:szCs w:val="28"/>
          <w:highlight w:val="yellow"/>
        </w:rPr>
      </w:pPr>
    </w:p>
    <w:p w:rsidR="00E162E0" w:rsidRPr="003D566B" w:rsidRDefault="00E162E0" w:rsidP="00E162E0">
      <w:pPr>
        <w:pStyle w:val="Style3"/>
        <w:widowControl/>
        <w:ind w:firstLine="709"/>
        <w:jc w:val="center"/>
        <w:rPr>
          <w:sz w:val="28"/>
          <w:szCs w:val="28"/>
          <w:highlight w:val="yellow"/>
        </w:rPr>
      </w:pPr>
    </w:p>
    <w:p w:rsidR="00E162E0" w:rsidRPr="00A046D3" w:rsidRDefault="00E162E0" w:rsidP="00E162E0">
      <w:pPr>
        <w:shd w:val="clear" w:color="auto" w:fill="FFFFFF"/>
        <w:jc w:val="center"/>
        <w:rPr>
          <w:b/>
          <w:sz w:val="32"/>
          <w:szCs w:val="32"/>
        </w:rPr>
      </w:pPr>
      <w:r w:rsidRPr="00A046D3">
        <w:rPr>
          <w:b/>
          <w:sz w:val="32"/>
          <w:szCs w:val="32"/>
        </w:rPr>
        <w:t>Хозяйственный отдел</w:t>
      </w:r>
    </w:p>
    <w:p w:rsidR="00E162E0" w:rsidRPr="003D566B" w:rsidRDefault="00E162E0" w:rsidP="00E162E0">
      <w:pPr>
        <w:shd w:val="clear" w:color="auto" w:fill="FFFFFF"/>
        <w:ind w:firstLine="708"/>
        <w:jc w:val="both"/>
        <w:rPr>
          <w:b/>
          <w:sz w:val="28"/>
          <w:szCs w:val="28"/>
          <w:highlight w:val="yellow"/>
        </w:rPr>
      </w:pPr>
    </w:p>
    <w:p w:rsidR="00A046D3" w:rsidRPr="0037220C" w:rsidRDefault="00A046D3" w:rsidP="00A046D3">
      <w:pPr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7220C">
        <w:rPr>
          <w:b/>
          <w:sz w:val="28"/>
          <w:szCs w:val="28"/>
        </w:rPr>
        <w:t>Итоги выпо</w:t>
      </w:r>
      <w:r>
        <w:rPr>
          <w:b/>
          <w:sz w:val="28"/>
          <w:szCs w:val="28"/>
        </w:rPr>
        <w:t xml:space="preserve">лнения поставленных задач в 2018 </w:t>
      </w:r>
      <w:r w:rsidRPr="0037220C">
        <w:rPr>
          <w:b/>
          <w:sz w:val="28"/>
          <w:szCs w:val="28"/>
        </w:rPr>
        <w:t>году</w:t>
      </w:r>
      <w:r>
        <w:rPr>
          <w:b/>
          <w:sz w:val="28"/>
          <w:szCs w:val="28"/>
        </w:rPr>
        <w:t>.</w:t>
      </w:r>
    </w:p>
    <w:p w:rsidR="00A046D3" w:rsidRDefault="00A046D3" w:rsidP="00A046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функцией отдела является материально – техническое обеспечение деятельности </w:t>
      </w:r>
      <w:r w:rsidRPr="00F227F0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города Новосибирска, депутатов Совета, аппарата.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2018 году осуществлялось взаимодействие с хозяйственным управлением мэрии города Новосибирска и другими организациями по решению хозяйственных вопросов, обеспечению транспортными средствами, содержанию помещений, оборудования.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департаментом связи и информатизации мэрии города Новосибирска отделом была проведена работа по организации обеспечения телефонной и компьютерной связью рабочих мест сотрудников и депутатов Совета депутатов города Новосибирска.</w:t>
      </w:r>
      <w:r w:rsidRPr="00237F37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Введены в эксплуатацию   компьютеры, принтеры, сканеры.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2018 году отделом в текущем режиме осуществлялся контроль по использованию товарно-материальных ценностей.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отделом осуществлялось проведение копировальных работ по обеспечению депутатов Совета и аппарата документами и материалами к мероприятиям, проводимым Советом депутатов города </w:t>
      </w:r>
      <w:r w:rsidRPr="00EB6F60">
        <w:rPr>
          <w:sz w:val="28"/>
          <w:szCs w:val="28"/>
        </w:rPr>
        <w:t>Новосибирска, а также иное хозяйственное обеспечение подготовки и</w:t>
      </w:r>
      <w:r>
        <w:rPr>
          <w:sz w:val="28"/>
          <w:szCs w:val="28"/>
        </w:rPr>
        <w:t xml:space="preserve"> проведения мероприятий.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Отделом регулярно, в соответствии с возникающей необходимостью, проводятся следующие мероприятия:</w:t>
      </w:r>
      <w:r w:rsidRPr="00EB6F60">
        <w:rPr>
          <w:sz w:val="28"/>
          <w:szCs w:val="28"/>
        </w:rPr>
        <w:t xml:space="preserve"> 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плановой технической поддержки пользователей и подготовка и проведение заседаний котировочных комиссий,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-закуп </w:t>
      </w:r>
      <w:r w:rsidRPr="00F227F0">
        <w:rPr>
          <w:sz w:val="28"/>
          <w:szCs w:val="28"/>
        </w:rPr>
        <w:t>канцелярских то</w:t>
      </w:r>
      <w:r>
        <w:rPr>
          <w:sz w:val="28"/>
          <w:szCs w:val="28"/>
        </w:rPr>
        <w:t>варов</w:t>
      </w:r>
      <w:r w:rsidRPr="003D560A">
        <w:rPr>
          <w:sz w:val="28"/>
          <w:szCs w:val="28"/>
        </w:rPr>
        <w:t xml:space="preserve"> </w:t>
      </w:r>
      <w:r>
        <w:rPr>
          <w:sz w:val="28"/>
          <w:szCs w:val="28"/>
        </w:rPr>
        <w:t>для нужд аппарата и помощников депутатов,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-своевременное приобретение товарно-материальных ценностей для нужд аппарата,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-изготовление сувенирной</w:t>
      </w:r>
      <w:r w:rsidRPr="00F227F0">
        <w:rPr>
          <w:sz w:val="28"/>
          <w:szCs w:val="28"/>
        </w:rPr>
        <w:t xml:space="preserve"> </w:t>
      </w:r>
      <w:r w:rsidRPr="001E133D">
        <w:rPr>
          <w:sz w:val="28"/>
          <w:szCs w:val="28"/>
        </w:rPr>
        <w:t>продукции с символикой Совета депутатов,</w:t>
      </w:r>
      <w:r w:rsidRPr="00F227F0">
        <w:rPr>
          <w:sz w:val="28"/>
          <w:szCs w:val="28"/>
        </w:rPr>
        <w:t xml:space="preserve"> 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-своевременная подготовка копировальной техники,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копировальных работ, </w:t>
      </w:r>
    </w:p>
    <w:p w:rsidR="00A046D3" w:rsidRPr="009A7F9E" w:rsidRDefault="00A046D3" w:rsidP="00A046D3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lastRenderedPageBreak/>
        <w:t>-своевременное осуществление технического обслуживания и ремонта компьютерной техники аппарата Совета,</w:t>
      </w:r>
    </w:p>
    <w:p w:rsidR="00A046D3" w:rsidRPr="009A7F9E" w:rsidRDefault="00A046D3" w:rsidP="00A046D3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-обеспечение антивирусной защиты компьютерного оборудования,</w:t>
      </w:r>
    </w:p>
    <w:p w:rsidR="00A046D3" w:rsidRPr="009A7F9E" w:rsidRDefault="00A046D3" w:rsidP="00A046D3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-сопровождение локальных баз данных, программных комплексов и информационных систем, эксплуатируемых в аппарате Совета,</w:t>
      </w:r>
    </w:p>
    <w:p w:rsidR="00A046D3" w:rsidRPr="009A7F9E" w:rsidRDefault="00A046D3" w:rsidP="00A046D3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-администрирование учетных записей пользователей, обеспечение авторизации в локальной сети и закрытой части официального сайта Совета,</w:t>
      </w:r>
    </w:p>
    <w:p w:rsidR="00A046D3" w:rsidRPr="009A7F9E" w:rsidRDefault="00A046D3" w:rsidP="00A046D3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-администрирование средств криптографической защиты информации, изготовление и настройка электронных цифровых подписей,</w:t>
      </w:r>
    </w:p>
    <w:p w:rsidR="00A046D3" w:rsidRPr="009A7F9E" w:rsidRDefault="00A046D3" w:rsidP="00A046D3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-обеспечение удаленного подключения к информационным ресурсам Совета общественных приемных депутатов Совета,</w:t>
      </w:r>
    </w:p>
    <w:p w:rsidR="00A046D3" w:rsidRPr="009A7F9E" w:rsidRDefault="00A046D3" w:rsidP="00A046D3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 xml:space="preserve">-администрирование серверного оборудования, 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-проведение мелкого ремонта мебели, копировальной</w:t>
      </w:r>
      <w:r>
        <w:rPr>
          <w:sz w:val="28"/>
          <w:szCs w:val="28"/>
        </w:rPr>
        <w:t xml:space="preserve"> техники,</w:t>
      </w:r>
      <w:r w:rsidRPr="00F227F0">
        <w:rPr>
          <w:sz w:val="28"/>
          <w:szCs w:val="28"/>
        </w:rPr>
        <w:t xml:space="preserve"> оргтехники,</w:t>
      </w:r>
    </w:p>
    <w:p w:rsidR="00A046D3" w:rsidRDefault="00A046D3" w:rsidP="00A046D3">
      <w:pPr>
        <w:jc w:val="both"/>
        <w:rPr>
          <w:sz w:val="28"/>
          <w:szCs w:val="28"/>
        </w:rPr>
      </w:pPr>
      <w:r w:rsidRPr="00B241ED">
        <w:rPr>
          <w:color w:val="FFFFFF"/>
          <w:sz w:val="28"/>
          <w:szCs w:val="28"/>
        </w:rPr>
        <w:t>-</w:t>
      </w:r>
      <w:r>
        <w:rPr>
          <w:color w:val="FFFFFF"/>
          <w:sz w:val="28"/>
          <w:szCs w:val="28"/>
        </w:rPr>
        <w:t xml:space="preserve">         </w:t>
      </w:r>
      <w:r w:rsidRPr="00B241ED">
        <w:rPr>
          <w:color w:val="FFFFFF"/>
          <w:sz w:val="28"/>
          <w:szCs w:val="28"/>
        </w:rPr>
        <w:t>-</w:t>
      </w:r>
      <w:r>
        <w:rPr>
          <w:sz w:val="28"/>
          <w:szCs w:val="28"/>
        </w:rPr>
        <w:t xml:space="preserve">-приобретение и </w:t>
      </w:r>
      <w:r w:rsidRPr="00F227F0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офисной мебели,</w:t>
      </w:r>
      <w:r w:rsidRPr="00F227F0">
        <w:rPr>
          <w:sz w:val="28"/>
          <w:szCs w:val="28"/>
        </w:rPr>
        <w:t xml:space="preserve"> </w:t>
      </w:r>
    </w:p>
    <w:p w:rsidR="00A046D3" w:rsidRPr="002F3743" w:rsidRDefault="00A046D3" w:rsidP="00A046D3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-своевременная подготовка</w:t>
      </w:r>
      <w:r w:rsidRPr="002F3743">
        <w:rPr>
          <w:sz w:val="28"/>
          <w:szCs w:val="28"/>
        </w:rPr>
        <w:t xml:space="preserve"> планов и отчетов по результат</w:t>
      </w:r>
      <w:r>
        <w:rPr>
          <w:sz w:val="28"/>
          <w:szCs w:val="28"/>
        </w:rPr>
        <w:t>ам работы хозяйственного отдела,</w:t>
      </w:r>
      <w:r w:rsidRPr="002F3743">
        <w:rPr>
          <w:sz w:val="28"/>
          <w:szCs w:val="28"/>
        </w:rPr>
        <w:t xml:space="preserve"> </w:t>
      </w:r>
    </w:p>
    <w:p w:rsidR="00A046D3" w:rsidRPr="00196126" w:rsidRDefault="00A046D3" w:rsidP="00A046D3">
      <w:pPr>
        <w:ind w:firstLine="900"/>
        <w:jc w:val="both"/>
        <w:rPr>
          <w:sz w:val="28"/>
          <w:szCs w:val="28"/>
        </w:rPr>
      </w:pPr>
      <w:r w:rsidRPr="00196126">
        <w:rPr>
          <w:sz w:val="28"/>
          <w:szCs w:val="28"/>
        </w:rPr>
        <w:t>-нанесение инвентарных номеров на основные средства,</w:t>
      </w:r>
    </w:p>
    <w:p w:rsidR="00C6324D" w:rsidRDefault="00A046D3" w:rsidP="00A046D3">
      <w:pPr>
        <w:jc w:val="both"/>
        <w:rPr>
          <w:sz w:val="28"/>
          <w:szCs w:val="28"/>
        </w:rPr>
      </w:pPr>
      <w:r w:rsidRPr="00196126">
        <w:rPr>
          <w:sz w:val="28"/>
          <w:szCs w:val="28"/>
        </w:rPr>
        <w:t xml:space="preserve">            -осуществление контроля за трудовой дисциплиной и соблюдения Правил внутреннего трудового </w:t>
      </w:r>
      <w:r w:rsidR="00C6324D">
        <w:rPr>
          <w:sz w:val="28"/>
          <w:szCs w:val="28"/>
        </w:rPr>
        <w:t xml:space="preserve">распорядка работниками отдела, </w:t>
      </w:r>
    </w:p>
    <w:p w:rsidR="00A046D3" w:rsidRPr="00196126" w:rsidRDefault="00A046D3" w:rsidP="00C6324D">
      <w:pPr>
        <w:ind w:firstLine="709"/>
        <w:jc w:val="both"/>
        <w:rPr>
          <w:sz w:val="28"/>
          <w:szCs w:val="28"/>
        </w:rPr>
      </w:pPr>
      <w:r w:rsidRPr="00196126">
        <w:rPr>
          <w:sz w:val="28"/>
          <w:szCs w:val="28"/>
        </w:rPr>
        <w:t>-ежемесячное составление плана работы и осуществление контроля за выполнением задач и функций, возложенных на отдел,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 w:rsidRPr="00196126">
        <w:rPr>
          <w:sz w:val="28"/>
          <w:szCs w:val="28"/>
        </w:rPr>
        <w:t>-своевременное обеспечение телефонной и компьютерной</w:t>
      </w:r>
      <w:r w:rsidRPr="00F227F0">
        <w:rPr>
          <w:sz w:val="28"/>
          <w:szCs w:val="28"/>
        </w:rPr>
        <w:t xml:space="preserve"> связью, 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технической поддержки сессий Совета,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заседаний комиссии по списанию материальных запасов и основных средств Совета депутатов города Новосибирска,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и проведение мероприятий по пожарной безопасности и охране труда с работниками </w:t>
      </w:r>
      <w:r w:rsidRPr="00124852">
        <w:rPr>
          <w:sz w:val="28"/>
          <w:szCs w:val="28"/>
        </w:rPr>
        <w:t>аппарата и помощниками депутатов Совета депутатов.</w:t>
      </w:r>
      <w:r w:rsidRPr="007A2463">
        <w:rPr>
          <w:sz w:val="28"/>
          <w:szCs w:val="28"/>
        </w:rPr>
        <w:t xml:space="preserve"> 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Осуществлено техническое обслуживание кондиционеров в кабинетах Совета депутатов. Проведена санитарная обработка кулеров аппарата Совета депутатов.</w:t>
      </w:r>
    </w:p>
    <w:p w:rsidR="00A046D3" w:rsidRPr="001E133D" w:rsidRDefault="00A046D3" w:rsidP="00A046D3">
      <w:pPr>
        <w:ind w:firstLine="900"/>
        <w:jc w:val="both"/>
        <w:rPr>
          <w:sz w:val="28"/>
          <w:szCs w:val="28"/>
        </w:rPr>
      </w:pPr>
      <w:r w:rsidRPr="009F0A5E">
        <w:rPr>
          <w:sz w:val="28"/>
          <w:szCs w:val="28"/>
        </w:rPr>
        <w:t>Для размещения муниципальных заказов на поставку товаров, выполнение работ и оказание услуг по освещению деятельности Совета депутатов с учетом требований Фед</w:t>
      </w:r>
      <w:r>
        <w:rPr>
          <w:sz w:val="28"/>
          <w:szCs w:val="28"/>
        </w:rPr>
        <w:t>ерального Закона</w:t>
      </w:r>
      <w:r w:rsidRPr="009F0A5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44 </w:t>
      </w:r>
      <w:r w:rsidRPr="009F0A5E">
        <w:rPr>
          <w:sz w:val="28"/>
          <w:szCs w:val="28"/>
        </w:rPr>
        <w:t xml:space="preserve">(в действующей редакции) «О размещении заказов на поставки товаров, выполнение работ, оказание услуг для государственных и муниципальных нужд» </w:t>
      </w:r>
      <w:r>
        <w:rPr>
          <w:sz w:val="28"/>
          <w:szCs w:val="28"/>
        </w:rPr>
        <w:t xml:space="preserve">в течение 2018 </w:t>
      </w:r>
      <w:r w:rsidRPr="009F0A5E">
        <w:rPr>
          <w:sz w:val="28"/>
          <w:szCs w:val="28"/>
        </w:rPr>
        <w:t>года была проведена работа по подготовке документов для участия в размещении заказа на поставку товаров, выполнение работ и оказание услуг</w:t>
      </w:r>
      <w:r>
        <w:rPr>
          <w:sz w:val="28"/>
          <w:szCs w:val="28"/>
        </w:rPr>
        <w:t>.</w:t>
      </w:r>
      <w:r w:rsidRPr="009F0A5E">
        <w:rPr>
          <w:sz w:val="28"/>
          <w:szCs w:val="28"/>
        </w:rPr>
        <w:t xml:space="preserve"> 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 w:rsidRPr="001E133D">
        <w:rPr>
          <w:sz w:val="28"/>
          <w:szCs w:val="28"/>
        </w:rPr>
        <w:t xml:space="preserve">На основании проведенных процедур было заключено </w:t>
      </w:r>
      <w:r>
        <w:rPr>
          <w:sz w:val="28"/>
          <w:szCs w:val="28"/>
        </w:rPr>
        <w:t xml:space="preserve">15 </w:t>
      </w:r>
      <w:r w:rsidRPr="001E133D">
        <w:rPr>
          <w:sz w:val="28"/>
          <w:szCs w:val="28"/>
        </w:rPr>
        <w:t>муниципальных контрактов. В течение года осуществлялся постоянный</w:t>
      </w:r>
      <w:r>
        <w:rPr>
          <w:sz w:val="28"/>
          <w:szCs w:val="28"/>
        </w:rPr>
        <w:t xml:space="preserve"> контроль за выполнением работ (услуг), условий поставки.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5268">
        <w:rPr>
          <w:sz w:val="28"/>
          <w:szCs w:val="28"/>
        </w:rPr>
        <w:t xml:space="preserve">С целью обеспечения достоверных данных бухгалтерского отчета и </w:t>
      </w:r>
      <w:r>
        <w:rPr>
          <w:sz w:val="28"/>
          <w:szCs w:val="28"/>
        </w:rPr>
        <w:t xml:space="preserve">проверки полноты отражения </w:t>
      </w:r>
      <w:r w:rsidRPr="00905268">
        <w:rPr>
          <w:sz w:val="28"/>
          <w:szCs w:val="28"/>
        </w:rPr>
        <w:t xml:space="preserve">в учете обязательств </w:t>
      </w:r>
      <w:r>
        <w:rPr>
          <w:sz w:val="28"/>
          <w:szCs w:val="28"/>
        </w:rPr>
        <w:t xml:space="preserve">отчетности </w:t>
      </w:r>
      <w:r w:rsidRPr="00905268">
        <w:rPr>
          <w:sz w:val="28"/>
          <w:szCs w:val="28"/>
        </w:rPr>
        <w:t xml:space="preserve">проводилась </w:t>
      </w:r>
      <w:r w:rsidRPr="001E133D">
        <w:rPr>
          <w:sz w:val="28"/>
          <w:szCs w:val="28"/>
        </w:rPr>
        <w:t>годовая инвентаризация</w:t>
      </w:r>
      <w:r>
        <w:rPr>
          <w:sz w:val="28"/>
          <w:szCs w:val="28"/>
        </w:rPr>
        <w:t xml:space="preserve"> денежных средств</w:t>
      </w:r>
      <w:r w:rsidRPr="00905268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находящихся в кассе и на </w:t>
      </w:r>
      <w:r>
        <w:rPr>
          <w:sz w:val="28"/>
          <w:szCs w:val="28"/>
        </w:rPr>
        <w:lastRenderedPageBreak/>
        <w:t>бесконтактных микропроцессорных пластиковых картах, бланков строгой отчетности, материальных запасов и финансовых обязательств Совета депутатов города Новосибирска.</w:t>
      </w:r>
    </w:p>
    <w:p w:rsidR="00C6324D" w:rsidRDefault="00A046D3" w:rsidP="00C6324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Приобретены компьютеры и другая офисная техника в целях проведения плановой замены и модернизации устаревшего оборудования у работников аппарата Совета, в целях повышения технического уровня и увеличения функциональных возможностей да</w:t>
      </w:r>
      <w:r w:rsidR="00C6324D">
        <w:rPr>
          <w:sz w:val="28"/>
          <w:szCs w:val="28"/>
        </w:rPr>
        <w:t>нных объектов основных средств.</w:t>
      </w:r>
    </w:p>
    <w:p w:rsidR="00C6324D" w:rsidRDefault="00A046D3" w:rsidP="00C6324D">
      <w:pPr>
        <w:ind w:firstLine="900"/>
        <w:jc w:val="both"/>
        <w:rPr>
          <w:sz w:val="28"/>
          <w:szCs w:val="28"/>
        </w:rPr>
      </w:pPr>
      <w:r w:rsidRPr="00871030">
        <w:rPr>
          <w:sz w:val="28"/>
          <w:szCs w:val="28"/>
        </w:rPr>
        <w:t>В</w:t>
      </w:r>
      <w:r>
        <w:rPr>
          <w:sz w:val="28"/>
          <w:szCs w:val="28"/>
        </w:rPr>
        <w:t xml:space="preserve"> 2018 году в части ремонта помещений Совета хозяйственн</w:t>
      </w:r>
      <w:r w:rsidR="00C6324D">
        <w:rPr>
          <w:sz w:val="28"/>
          <w:szCs w:val="28"/>
        </w:rPr>
        <w:t>ым</w:t>
      </w:r>
      <w:r>
        <w:rPr>
          <w:sz w:val="28"/>
          <w:szCs w:val="28"/>
        </w:rPr>
        <w:t xml:space="preserve"> отделом в летний период отпусков было организовано проведение косметического ремонта в кабинетах</w:t>
      </w:r>
      <w:r w:rsidRPr="00D47543">
        <w:rPr>
          <w:sz w:val="28"/>
          <w:szCs w:val="28"/>
        </w:rPr>
        <w:t xml:space="preserve"> </w:t>
      </w:r>
      <w:r>
        <w:rPr>
          <w:sz w:val="28"/>
          <w:szCs w:val="28"/>
        </w:rPr>
        <w:t>2-ого и 3-его этажей аппарата</w:t>
      </w:r>
      <w:r w:rsidRPr="0087103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города Новосибирска, что позволило вести</w:t>
      </w:r>
      <w:r w:rsidR="00C6324D">
        <w:rPr>
          <w:sz w:val="28"/>
          <w:szCs w:val="28"/>
        </w:rPr>
        <w:t xml:space="preserve"> рабочий процесс без нарушения.</w:t>
      </w:r>
    </w:p>
    <w:p w:rsidR="00A046D3" w:rsidRDefault="00A046D3" w:rsidP="00C6324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Организовано материально-техническое обеспечение рабочих мест:</w:t>
      </w:r>
    </w:p>
    <w:p w:rsidR="00C6324D" w:rsidRDefault="00C6324D" w:rsidP="00C6324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правового управления,</w:t>
      </w:r>
    </w:p>
    <w:p w:rsidR="00A046D3" w:rsidRDefault="00A046D3" w:rsidP="00C6324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-отдела информационного обеспечения и мониторинга </w:t>
      </w:r>
      <w:r w:rsidRPr="00124852">
        <w:rPr>
          <w:sz w:val="28"/>
          <w:szCs w:val="28"/>
        </w:rPr>
        <w:t>Совета депутатов.</w:t>
      </w:r>
      <w:r w:rsidRPr="007A2463">
        <w:rPr>
          <w:sz w:val="28"/>
          <w:szCs w:val="28"/>
        </w:rPr>
        <w:t xml:space="preserve"> </w:t>
      </w:r>
    </w:p>
    <w:p w:rsidR="00A046D3" w:rsidRDefault="00A046D3" w:rsidP="00A046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 ремонт мебели и оргтехники, их размещение в служебных помещениях.</w:t>
      </w:r>
    </w:p>
    <w:p w:rsidR="00E162E0" w:rsidRPr="003D566B" w:rsidRDefault="00A046D3" w:rsidP="00A046D3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Также хозяйственный отдел принимал участие в организации и проведении улучшения санитарного состояния города.</w:t>
      </w:r>
    </w:p>
    <w:p w:rsidR="00E162E0" w:rsidRPr="003D566B" w:rsidRDefault="00E162E0" w:rsidP="00E162E0">
      <w:pPr>
        <w:shd w:val="clear" w:color="auto" w:fill="FFFFFF"/>
        <w:ind w:firstLine="708"/>
        <w:jc w:val="both"/>
        <w:rPr>
          <w:b/>
          <w:sz w:val="28"/>
          <w:szCs w:val="28"/>
          <w:highlight w:val="yellow"/>
        </w:rPr>
      </w:pPr>
    </w:p>
    <w:p w:rsidR="00E162E0" w:rsidRPr="0046023C" w:rsidRDefault="00E162E0" w:rsidP="00E162E0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  <w:r w:rsidRPr="0046023C">
        <w:rPr>
          <w:b/>
          <w:sz w:val="32"/>
          <w:szCs w:val="32"/>
          <w:u w:val="single"/>
        </w:rPr>
        <w:t xml:space="preserve">6. Перспективы работы </w:t>
      </w:r>
      <w:r w:rsidRPr="0046023C">
        <w:rPr>
          <w:b/>
          <w:sz w:val="32"/>
          <w:szCs w:val="32"/>
          <w:u w:val="single"/>
          <w:lang w:val="ru-RU"/>
        </w:rPr>
        <w:t xml:space="preserve">Совета депутатов </w:t>
      </w:r>
      <w:r w:rsidRPr="0046023C">
        <w:rPr>
          <w:b/>
          <w:sz w:val="32"/>
          <w:szCs w:val="32"/>
          <w:u w:val="single"/>
        </w:rPr>
        <w:t>на 201</w:t>
      </w:r>
      <w:r w:rsidR="0046023C" w:rsidRPr="0046023C">
        <w:rPr>
          <w:b/>
          <w:sz w:val="32"/>
          <w:szCs w:val="32"/>
          <w:u w:val="single"/>
          <w:lang w:val="en-US"/>
        </w:rPr>
        <w:t>9</w:t>
      </w:r>
      <w:r w:rsidRPr="0046023C">
        <w:rPr>
          <w:b/>
          <w:sz w:val="32"/>
          <w:szCs w:val="32"/>
          <w:u w:val="single"/>
        </w:rPr>
        <w:t xml:space="preserve"> год</w:t>
      </w:r>
    </w:p>
    <w:p w:rsidR="00E162E0" w:rsidRPr="0046023C" w:rsidRDefault="00E162E0" w:rsidP="00E162E0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E162E0" w:rsidRPr="0046023C" w:rsidRDefault="00E162E0" w:rsidP="00E162E0">
      <w:pPr>
        <w:ind w:firstLine="709"/>
        <w:jc w:val="both"/>
        <w:rPr>
          <w:sz w:val="28"/>
          <w:szCs w:val="28"/>
        </w:rPr>
      </w:pPr>
      <w:r w:rsidRPr="0046023C">
        <w:rPr>
          <w:sz w:val="28"/>
          <w:szCs w:val="28"/>
        </w:rPr>
        <w:t>В 201</w:t>
      </w:r>
      <w:r w:rsidR="0046023C" w:rsidRPr="0046023C">
        <w:rPr>
          <w:sz w:val="28"/>
          <w:szCs w:val="28"/>
          <w:lang w:val="en-US"/>
        </w:rPr>
        <w:t>9</w:t>
      </w:r>
      <w:r w:rsidRPr="0046023C">
        <w:rPr>
          <w:sz w:val="28"/>
          <w:szCs w:val="28"/>
        </w:rPr>
        <w:t xml:space="preserve"> году Советом депутатов особое внимание будет уделено:</w:t>
      </w:r>
    </w:p>
    <w:p w:rsidR="002D7A64" w:rsidRPr="0009262E" w:rsidRDefault="002D7A64" w:rsidP="00C6324D">
      <w:pPr>
        <w:ind w:firstLine="840"/>
        <w:jc w:val="both"/>
        <w:rPr>
          <w:b/>
          <w:sz w:val="28"/>
          <w:szCs w:val="28"/>
        </w:rPr>
      </w:pPr>
    </w:p>
    <w:p w:rsidR="002D7A64" w:rsidRPr="00C6324D" w:rsidRDefault="002D7A64" w:rsidP="00C6324D">
      <w:pPr>
        <w:pStyle w:val="aa"/>
        <w:numPr>
          <w:ilvl w:val="0"/>
          <w:numId w:val="50"/>
        </w:numPr>
        <w:overflowPunct/>
        <w:ind w:left="0" w:firstLine="0"/>
        <w:jc w:val="both"/>
        <w:textAlignment w:val="auto"/>
        <w:rPr>
          <w:sz w:val="28"/>
          <w:szCs w:val="28"/>
        </w:rPr>
      </w:pPr>
      <w:r w:rsidRPr="00C6324D">
        <w:rPr>
          <w:sz w:val="28"/>
          <w:szCs w:val="28"/>
        </w:rPr>
        <w:t>Совершенствова</w:t>
      </w:r>
      <w:r w:rsidR="00C6324D">
        <w:rPr>
          <w:sz w:val="28"/>
          <w:szCs w:val="28"/>
        </w:rPr>
        <w:t>нию</w:t>
      </w:r>
      <w:r w:rsidRPr="00C6324D">
        <w:rPr>
          <w:sz w:val="28"/>
          <w:szCs w:val="28"/>
        </w:rPr>
        <w:t xml:space="preserve"> взаимодействи</w:t>
      </w:r>
      <w:r w:rsidR="00C6324D">
        <w:rPr>
          <w:sz w:val="28"/>
          <w:szCs w:val="28"/>
        </w:rPr>
        <w:t>я</w:t>
      </w:r>
      <w:r w:rsidRPr="00C6324D">
        <w:rPr>
          <w:sz w:val="28"/>
          <w:szCs w:val="28"/>
        </w:rPr>
        <w:t xml:space="preserve"> </w:t>
      </w:r>
      <w:r w:rsidR="00C6324D">
        <w:rPr>
          <w:sz w:val="28"/>
          <w:szCs w:val="28"/>
        </w:rPr>
        <w:t>структурных подразделений Совета</w:t>
      </w:r>
      <w:r w:rsidRPr="00C6324D">
        <w:rPr>
          <w:sz w:val="28"/>
          <w:szCs w:val="28"/>
        </w:rPr>
        <w:t xml:space="preserve"> в рамках совместной проработки проектов решений Совета, профильных законодательных актов, их проектов.</w:t>
      </w:r>
    </w:p>
    <w:p w:rsidR="002D7A64" w:rsidRPr="00C6324D" w:rsidRDefault="002D7A64" w:rsidP="00C6324D">
      <w:pPr>
        <w:pStyle w:val="aa"/>
        <w:numPr>
          <w:ilvl w:val="0"/>
          <w:numId w:val="50"/>
        </w:numPr>
        <w:overflowPunct/>
        <w:ind w:left="0" w:firstLine="0"/>
        <w:jc w:val="both"/>
        <w:textAlignment w:val="auto"/>
        <w:rPr>
          <w:sz w:val="28"/>
          <w:szCs w:val="28"/>
        </w:rPr>
      </w:pPr>
      <w:r w:rsidRPr="00C6324D">
        <w:rPr>
          <w:sz w:val="28"/>
          <w:szCs w:val="28"/>
        </w:rPr>
        <w:t>Совершенствова</w:t>
      </w:r>
      <w:r w:rsidR="00C6324D">
        <w:rPr>
          <w:sz w:val="28"/>
          <w:szCs w:val="28"/>
        </w:rPr>
        <w:t>нию</w:t>
      </w:r>
      <w:r w:rsidRPr="00C6324D">
        <w:rPr>
          <w:sz w:val="28"/>
          <w:szCs w:val="28"/>
        </w:rPr>
        <w:t xml:space="preserve"> качеств</w:t>
      </w:r>
      <w:r w:rsidR="00C6324D">
        <w:rPr>
          <w:sz w:val="28"/>
          <w:szCs w:val="28"/>
        </w:rPr>
        <w:t>а</w:t>
      </w:r>
      <w:r w:rsidRPr="00C6324D">
        <w:rPr>
          <w:sz w:val="28"/>
          <w:szCs w:val="28"/>
        </w:rPr>
        <w:t xml:space="preserve"> экспертизы проектов решений Совета, содержательную часть заключений, аналитических, информационных справок.</w:t>
      </w:r>
    </w:p>
    <w:p w:rsidR="002D7A64" w:rsidRPr="00C6324D" w:rsidRDefault="002D7A64" w:rsidP="00C6324D">
      <w:pPr>
        <w:pStyle w:val="aa"/>
        <w:numPr>
          <w:ilvl w:val="0"/>
          <w:numId w:val="50"/>
        </w:numPr>
        <w:overflowPunct/>
        <w:ind w:left="0" w:firstLine="0"/>
        <w:jc w:val="both"/>
        <w:textAlignment w:val="auto"/>
        <w:rPr>
          <w:sz w:val="28"/>
          <w:szCs w:val="28"/>
        </w:rPr>
      </w:pPr>
      <w:r w:rsidRPr="00C6324D">
        <w:rPr>
          <w:sz w:val="28"/>
          <w:szCs w:val="28"/>
        </w:rPr>
        <w:t>Совершенствова</w:t>
      </w:r>
      <w:r w:rsidR="00C6324D">
        <w:rPr>
          <w:sz w:val="28"/>
          <w:szCs w:val="28"/>
        </w:rPr>
        <w:t>нию</w:t>
      </w:r>
      <w:r w:rsidRPr="00C6324D">
        <w:rPr>
          <w:sz w:val="28"/>
          <w:szCs w:val="28"/>
        </w:rPr>
        <w:t xml:space="preserve"> взаимодействи</w:t>
      </w:r>
      <w:r w:rsidR="00C6324D">
        <w:rPr>
          <w:sz w:val="28"/>
          <w:szCs w:val="28"/>
        </w:rPr>
        <w:t>я</w:t>
      </w:r>
      <w:r w:rsidRPr="00C6324D">
        <w:rPr>
          <w:sz w:val="28"/>
          <w:szCs w:val="28"/>
        </w:rPr>
        <w:t xml:space="preserve"> с прокуратурой города Новосибирска при разработке проектов решений Совета.</w:t>
      </w:r>
    </w:p>
    <w:p w:rsidR="00C6324D" w:rsidRDefault="00C6324D" w:rsidP="00C6324D">
      <w:pPr>
        <w:pStyle w:val="aa"/>
        <w:numPr>
          <w:ilvl w:val="0"/>
          <w:numId w:val="5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Продолжению</w:t>
      </w:r>
      <w:r w:rsidR="002D7A64" w:rsidRPr="00C6324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2D7A64" w:rsidRPr="00C6324D">
        <w:rPr>
          <w:sz w:val="28"/>
          <w:szCs w:val="28"/>
        </w:rPr>
        <w:t xml:space="preserve"> по укреплению взаимодействия со структурными подразделениями мэрии города Новосибирска в целях продуктивной работы над проектами решений Совета.</w:t>
      </w:r>
    </w:p>
    <w:p w:rsidR="00C6324D" w:rsidRDefault="00C6324D" w:rsidP="00C6324D">
      <w:pPr>
        <w:pStyle w:val="aa"/>
        <w:numPr>
          <w:ilvl w:val="0"/>
          <w:numId w:val="5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Усилению контроля за </w:t>
      </w:r>
      <w:r w:rsidRPr="00C6324D">
        <w:rPr>
          <w:sz w:val="28"/>
          <w:szCs w:val="28"/>
        </w:rPr>
        <w:t>регистрацией входящей, исходящей корреспонденци</w:t>
      </w:r>
      <w:r>
        <w:rPr>
          <w:sz w:val="28"/>
          <w:szCs w:val="28"/>
        </w:rPr>
        <w:t>и, обращений граждан и н</w:t>
      </w:r>
      <w:r w:rsidRPr="00C6324D">
        <w:rPr>
          <w:sz w:val="28"/>
          <w:szCs w:val="28"/>
        </w:rPr>
        <w:t>едопущением технических и редакционных ошибок при использовании электронной системы голосования на заседаниях сессий, собраний депутатов Совета депутатов.</w:t>
      </w:r>
    </w:p>
    <w:p w:rsidR="00C6324D" w:rsidRDefault="00C6324D" w:rsidP="00C6324D">
      <w:pPr>
        <w:pStyle w:val="aa"/>
        <w:numPr>
          <w:ilvl w:val="0"/>
          <w:numId w:val="5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6324D">
        <w:rPr>
          <w:sz w:val="28"/>
          <w:szCs w:val="28"/>
        </w:rPr>
        <w:t>беспечению информационной открытости деятельности Совета депутатов города Новосибирска, позиционированию Совета на официальном сайте, в СМИ и в социальных сетях</w:t>
      </w:r>
      <w:r>
        <w:rPr>
          <w:sz w:val="28"/>
          <w:szCs w:val="28"/>
        </w:rPr>
        <w:t>.</w:t>
      </w:r>
    </w:p>
    <w:p w:rsidR="00C6324D" w:rsidRPr="00C6324D" w:rsidRDefault="00C6324D" w:rsidP="00C6324D">
      <w:pPr>
        <w:pStyle w:val="aa"/>
        <w:numPr>
          <w:ilvl w:val="0"/>
          <w:numId w:val="5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F7780">
        <w:rPr>
          <w:sz w:val="28"/>
          <w:szCs w:val="28"/>
        </w:rPr>
        <w:t>охранени</w:t>
      </w:r>
      <w:r>
        <w:rPr>
          <w:sz w:val="28"/>
          <w:szCs w:val="28"/>
        </w:rPr>
        <w:t>ю</w:t>
      </w:r>
      <w:r w:rsidRPr="002F7780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ю</w:t>
      </w:r>
      <w:r w:rsidRPr="002F7780">
        <w:rPr>
          <w:sz w:val="28"/>
          <w:szCs w:val="28"/>
        </w:rPr>
        <w:t xml:space="preserve"> конструктивных взаимоотношений со средствами массовой информации в целях наиболее полного и качественного освещения деятельности депутатов Совета депутатов.</w:t>
      </w:r>
    </w:p>
    <w:sectPr w:rsidR="00C6324D" w:rsidRPr="00C6324D" w:rsidSect="0002491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90C" w:rsidRDefault="0068590C">
      <w:r>
        <w:separator/>
      </w:r>
    </w:p>
  </w:endnote>
  <w:endnote w:type="continuationSeparator" w:id="0">
    <w:p w:rsidR="0068590C" w:rsidRDefault="0068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6B" w:rsidRDefault="007A406B" w:rsidP="00024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406B" w:rsidRDefault="007A406B" w:rsidP="0002491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6B" w:rsidRDefault="007A406B" w:rsidP="0002491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6B" w:rsidRDefault="007A406B" w:rsidP="00024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406B" w:rsidRDefault="007A406B" w:rsidP="0002491F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6B" w:rsidRDefault="007A406B" w:rsidP="0002491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90C" w:rsidRDefault="0068590C">
      <w:r>
        <w:separator/>
      </w:r>
    </w:p>
  </w:footnote>
  <w:footnote w:type="continuationSeparator" w:id="0">
    <w:p w:rsidR="0068590C" w:rsidRDefault="00685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6B" w:rsidRDefault="007A406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6F86">
      <w:rPr>
        <w:noProof/>
      </w:rPr>
      <w:t>5</w:t>
    </w:r>
    <w:r>
      <w:fldChar w:fldCharType="end"/>
    </w:r>
  </w:p>
  <w:p w:rsidR="007A406B" w:rsidRDefault="007A40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6B" w:rsidRDefault="007A406B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406B" w:rsidRDefault="007A406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6B" w:rsidRDefault="007A406B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6F86">
      <w:rPr>
        <w:rStyle w:val="a7"/>
        <w:noProof/>
      </w:rPr>
      <w:t>14</w:t>
    </w:r>
    <w:r>
      <w:rPr>
        <w:rStyle w:val="a7"/>
      </w:rPr>
      <w:fldChar w:fldCharType="end"/>
    </w:r>
  </w:p>
  <w:p w:rsidR="007A406B" w:rsidRDefault="007A406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6B" w:rsidRDefault="007A406B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406B" w:rsidRDefault="007A406B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6B" w:rsidRDefault="007A406B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6F86">
      <w:rPr>
        <w:rStyle w:val="a7"/>
        <w:noProof/>
      </w:rPr>
      <w:t>24</w:t>
    </w:r>
    <w:r>
      <w:rPr>
        <w:rStyle w:val="a7"/>
      </w:rPr>
      <w:fldChar w:fldCharType="end"/>
    </w:r>
  </w:p>
  <w:p w:rsidR="007A406B" w:rsidRDefault="007A40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876"/>
    <w:multiLevelType w:val="hybridMultilevel"/>
    <w:tmpl w:val="280A8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07291B"/>
    <w:multiLevelType w:val="hybridMultilevel"/>
    <w:tmpl w:val="A10A6A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05C9D"/>
    <w:multiLevelType w:val="hybridMultilevel"/>
    <w:tmpl w:val="813EC352"/>
    <w:lvl w:ilvl="0" w:tplc="CF36D96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704"/>
    <w:multiLevelType w:val="hybridMultilevel"/>
    <w:tmpl w:val="9092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A32"/>
    <w:multiLevelType w:val="hybridMultilevel"/>
    <w:tmpl w:val="FBFA3930"/>
    <w:lvl w:ilvl="0" w:tplc="54CC6A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8804B03"/>
    <w:multiLevelType w:val="hybridMultilevel"/>
    <w:tmpl w:val="83B42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9536B72"/>
    <w:multiLevelType w:val="hybridMultilevel"/>
    <w:tmpl w:val="B36CD448"/>
    <w:lvl w:ilvl="0" w:tplc="1348F7C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9662D8C"/>
    <w:multiLevelType w:val="hybridMultilevel"/>
    <w:tmpl w:val="2D2A1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01CD4"/>
    <w:multiLevelType w:val="hybridMultilevel"/>
    <w:tmpl w:val="77D46B22"/>
    <w:lvl w:ilvl="0" w:tplc="E5188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AED5DDD"/>
    <w:multiLevelType w:val="hybridMultilevel"/>
    <w:tmpl w:val="819EEF6C"/>
    <w:lvl w:ilvl="0" w:tplc="80DAC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BB976A7"/>
    <w:multiLevelType w:val="hybridMultilevel"/>
    <w:tmpl w:val="0CDC9D52"/>
    <w:lvl w:ilvl="0" w:tplc="42DC7AC4">
      <w:start w:val="1"/>
      <w:numFmt w:val="decimal"/>
      <w:lvlText w:val="%1."/>
      <w:lvlJc w:val="left"/>
      <w:pPr>
        <w:ind w:left="870" w:hanging="552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0D7B5E87"/>
    <w:multiLevelType w:val="hybridMultilevel"/>
    <w:tmpl w:val="EA7426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12DB0BFF"/>
    <w:multiLevelType w:val="hybridMultilevel"/>
    <w:tmpl w:val="B0345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461BBE"/>
    <w:multiLevelType w:val="hybridMultilevel"/>
    <w:tmpl w:val="B3EE2924"/>
    <w:lvl w:ilvl="0" w:tplc="B0D2F5C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C665C"/>
    <w:multiLevelType w:val="hybridMultilevel"/>
    <w:tmpl w:val="906CEBC8"/>
    <w:lvl w:ilvl="0" w:tplc="9C701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F5B1987"/>
    <w:multiLevelType w:val="hybridMultilevel"/>
    <w:tmpl w:val="1338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E6730"/>
    <w:multiLevelType w:val="hybridMultilevel"/>
    <w:tmpl w:val="1C52CE1A"/>
    <w:lvl w:ilvl="0" w:tplc="4470CE18">
      <w:start w:val="1"/>
      <w:numFmt w:val="decimal"/>
      <w:lvlText w:val="%1."/>
      <w:lvlJc w:val="left"/>
      <w:pPr>
        <w:ind w:left="15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4951801"/>
    <w:multiLevelType w:val="hybridMultilevel"/>
    <w:tmpl w:val="69A430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C6CA5"/>
    <w:multiLevelType w:val="hybridMultilevel"/>
    <w:tmpl w:val="72EE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10E1"/>
    <w:multiLevelType w:val="hybridMultilevel"/>
    <w:tmpl w:val="34E6D614"/>
    <w:lvl w:ilvl="0" w:tplc="7C2AD2E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295C6268"/>
    <w:multiLevelType w:val="hybridMultilevel"/>
    <w:tmpl w:val="0D608412"/>
    <w:lvl w:ilvl="0" w:tplc="5ADAE6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9EF6E68"/>
    <w:multiLevelType w:val="hybridMultilevel"/>
    <w:tmpl w:val="2E3888AC"/>
    <w:lvl w:ilvl="0" w:tplc="EE84E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CA32068"/>
    <w:multiLevelType w:val="hybridMultilevel"/>
    <w:tmpl w:val="938A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B7688"/>
    <w:multiLevelType w:val="hybridMultilevel"/>
    <w:tmpl w:val="D47C24A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7590747"/>
    <w:multiLevelType w:val="hybridMultilevel"/>
    <w:tmpl w:val="25B05B96"/>
    <w:lvl w:ilvl="0" w:tplc="F5345DCE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9D449F4"/>
    <w:multiLevelType w:val="hybridMultilevel"/>
    <w:tmpl w:val="238AC9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E716CF"/>
    <w:multiLevelType w:val="hybridMultilevel"/>
    <w:tmpl w:val="FED244E0"/>
    <w:lvl w:ilvl="0" w:tplc="84E4C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F957060"/>
    <w:multiLevelType w:val="hybridMultilevel"/>
    <w:tmpl w:val="5816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42678"/>
    <w:multiLevelType w:val="hybridMultilevel"/>
    <w:tmpl w:val="76E6DCDA"/>
    <w:lvl w:ilvl="0" w:tplc="3E0243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E90FEE"/>
    <w:multiLevelType w:val="hybridMultilevel"/>
    <w:tmpl w:val="AC5860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E821911"/>
    <w:multiLevelType w:val="hybridMultilevel"/>
    <w:tmpl w:val="80909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1A55DE7"/>
    <w:multiLevelType w:val="hybridMultilevel"/>
    <w:tmpl w:val="5888C6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7F353F6"/>
    <w:multiLevelType w:val="hybridMultilevel"/>
    <w:tmpl w:val="8DC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57449"/>
    <w:multiLevelType w:val="hybridMultilevel"/>
    <w:tmpl w:val="B3821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B341FDE"/>
    <w:multiLevelType w:val="hybridMultilevel"/>
    <w:tmpl w:val="79C02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BDE23ED"/>
    <w:multiLevelType w:val="hybridMultilevel"/>
    <w:tmpl w:val="9402BC20"/>
    <w:lvl w:ilvl="0" w:tplc="C1FA35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F3A4C"/>
    <w:multiLevelType w:val="hybridMultilevel"/>
    <w:tmpl w:val="51F80F56"/>
    <w:lvl w:ilvl="0" w:tplc="99F001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D577D7"/>
    <w:multiLevelType w:val="hybridMultilevel"/>
    <w:tmpl w:val="D4E03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801899"/>
    <w:multiLevelType w:val="hybridMultilevel"/>
    <w:tmpl w:val="1A381A2C"/>
    <w:lvl w:ilvl="0" w:tplc="344A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89E5172"/>
    <w:multiLevelType w:val="hybridMultilevel"/>
    <w:tmpl w:val="228E12D0"/>
    <w:lvl w:ilvl="0" w:tplc="28300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D686A"/>
    <w:multiLevelType w:val="hybridMultilevel"/>
    <w:tmpl w:val="68C85C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A7E287C"/>
    <w:multiLevelType w:val="hybridMultilevel"/>
    <w:tmpl w:val="6E866CC4"/>
    <w:lvl w:ilvl="0" w:tplc="404C1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2190496"/>
    <w:multiLevelType w:val="hybridMultilevel"/>
    <w:tmpl w:val="483C9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9B7B91"/>
    <w:multiLevelType w:val="hybridMultilevel"/>
    <w:tmpl w:val="69F687FE"/>
    <w:lvl w:ilvl="0" w:tplc="C0900D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2DD5AF1"/>
    <w:multiLevelType w:val="hybridMultilevel"/>
    <w:tmpl w:val="014E761C"/>
    <w:lvl w:ilvl="0" w:tplc="415CD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4315C5F"/>
    <w:multiLevelType w:val="multilevel"/>
    <w:tmpl w:val="D2EC5D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 w15:restartNumberingAfterBreak="0">
    <w:nsid w:val="78F40040"/>
    <w:multiLevelType w:val="hybridMultilevel"/>
    <w:tmpl w:val="1D8E1884"/>
    <w:lvl w:ilvl="0" w:tplc="D7C42400">
      <w:start w:val="1"/>
      <w:numFmt w:val="decimal"/>
      <w:lvlText w:val="%1."/>
      <w:lvlJc w:val="left"/>
      <w:pPr>
        <w:ind w:left="1038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7" w15:restartNumberingAfterBreak="0">
    <w:nsid w:val="7B0363FB"/>
    <w:multiLevelType w:val="hybridMultilevel"/>
    <w:tmpl w:val="B21C6436"/>
    <w:lvl w:ilvl="0" w:tplc="3006BCFC">
      <w:start w:val="1"/>
      <w:numFmt w:val="decimal"/>
      <w:lvlText w:val="%1."/>
      <w:lvlJc w:val="left"/>
      <w:pPr>
        <w:ind w:left="1968" w:hanging="112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8" w15:restartNumberingAfterBreak="0">
    <w:nsid w:val="7DAF7FEC"/>
    <w:multiLevelType w:val="hybridMultilevel"/>
    <w:tmpl w:val="381629EA"/>
    <w:lvl w:ilvl="0" w:tplc="CB5637C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F9C5DD1"/>
    <w:multiLevelType w:val="hybridMultilevel"/>
    <w:tmpl w:val="6C6AA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0"/>
  </w:num>
  <w:num w:numId="3">
    <w:abstractNumId w:val="12"/>
  </w:num>
  <w:num w:numId="4">
    <w:abstractNumId w:val="29"/>
  </w:num>
  <w:num w:numId="5">
    <w:abstractNumId w:val="33"/>
  </w:num>
  <w:num w:numId="6">
    <w:abstractNumId w:val="23"/>
  </w:num>
  <w:num w:numId="7">
    <w:abstractNumId w:val="38"/>
  </w:num>
  <w:num w:numId="8">
    <w:abstractNumId w:val="49"/>
  </w:num>
  <w:num w:numId="9">
    <w:abstractNumId w:val="3"/>
  </w:num>
  <w:num w:numId="10">
    <w:abstractNumId w:val="30"/>
  </w:num>
  <w:num w:numId="11">
    <w:abstractNumId w:val="17"/>
  </w:num>
  <w:num w:numId="12">
    <w:abstractNumId w:val="2"/>
  </w:num>
  <w:num w:numId="13">
    <w:abstractNumId w:val="6"/>
  </w:num>
  <w:num w:numId="14">
    <w:abstractNumId w:val="16"/>
  </w:num>
  <w:num w:numId="15">
    <w:abstractNumId w:val="48"/>
  </w:num>
  <w:num w:numId="16">
    <w:abstractNumId w:val="19"/>
  </w:num>
  <w:num w:numId="17">
    <w:abstractNumId w:val="45"/>
  </w:num>
  <w:num w:numId="18">
    <w:abstractNumId w:val="14"/>
  </w:num>
  <w:num w:numId="19">
    <w:abstractNumId w:val="40"/>
  </w:num>
  <w:num w:numId="20">
    <w:abstractNumId w:val="46"/>
  </w:num>
  <w:num w:numId="21">
    <w:abstractNumId w:val="10"/>
  </w:num>
  <w:num w:numId="22">
    <w:abstractNumId w:val="42"/>
  </w:num>
  <w:num w:numId="23">
    <w:abstractNumId w:val="5"/>
  </w:num>
  <w:num w:numId="24">
    <w:abstractNumId w:val="34"/>
  </w:num>
  <w:num w:numId="25">
    <w:abstractNumId w:val="24"/>
  </w:num>
  <w:num w:numId="26">
    <w:abstractNumId w:val="13"/>
  </w:num>
  <w:num w:numId="27">
    <w:abstractNumId w:val="28"/>
  </w:num>
  <w:num w:numId="28">
    <w:abstractNumId w:val="1"/>
  </w:num>
  <w:num w:numId="29">
    <w:abstractNumId w:val="25"/>
  </w:num>
  <w:num w:numId="30">
    <w:abstractNumId w:val="41"/>
  </w:num>
  <w:num w:numId="31">
    <w:abstractNumId w:val="31"/>
  </w:num>
  <w:num w:numId="32">
    <w:abstractNumId w:val="18"/>
  </w:num>
  <w:num w:numId="33">
    <w:abstractNumId w:val="22"/>
  </w:num>
  <w:num w:numId="34">
    <w:abstractNumId w:val="32"/>
  </w:num>
  <w:num w:numId="35">
    <w:abstractNumId w:val="39"/>
  </w:num>
  <w:num w:numId="36">
    <w:abstractNumId w:val="27"/>
  </w:num>
  <w:num w:numId="37">
    <w:abstractNumId w:val="26"/>
  </w:num>
  <w:num w:numId="38">
    <w:abstractNumId w:val="11"/>
  </w:num>
  <w:num w:numId="39">
    <w:abstractNumId w:val="0"/>
  </w:num>
  <w:num w:numId="40">
    <w:abstractNumId w:val="21"/>
  </w:num>
  <w:num w:numId="41">
    <w:abstractNumId w:val="4"/>
  </w:num>
  <w:num w:numId="42">
    <w:abstractNumId w:val="9"/>
  </w:num>
  <w:num w:numId="43">
    <w:abstractNumId w:val="7"/>
  </w:num>
  <w:num w:numId="44">
    <w:abstractNumId w:val="8"/>
  </w:num>
  <w:num w:numId="45">
    <w:abstractNumId w:val="44"/>
  </w:num>
  <w:num w:numId="46">
    <w:abstractNumId w:val="47"/>
  </w:num>
  <w:num w:numId="47">
    <w:abstractNumId w:val="36"/>
  </w:num>
  <w:num w:numId="48">
    <w:abstractNumId w:val="35"/>
  </w:num>
  <w:num w:numId="49">
    <w:abstractNumId w:val="15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DC"/>
    <w:rsid w:val="0002491F"/>
    <w:rsid w:val="00025F50"/>
    <w:rsid w:val="00046F75"/>
    <w:rsid w:val="000A6EDB"/>
    <w:rsid w:val="000F3928"/>
    <w:rsid w:val="0011160B"/>
    <w:rsid w:val="0011712D"/>
    <w:rsid w:val="0011731C"/>
    <w:rsid w:val="00163894"/>
    <w:rsid w:val="00166545"/>
    <w:rsid w:val="00177791"/>
    <w:rsid w:val="001B3863"/>
    <w:rsid w:val="001B7E31"/>
    <w:rsid w:val="001C37B6"/>
    <w:rsid w:val="001D716F"/>
    <w:rsid w:val="001E26BD"/>
    <w:rsid w:val="002238E3"/>
    <w:rsid w:val="00254D86"/>
    <w:rsid w:val="00292482"/>
    <w:rsid w:val="002A7460"/>
    <w:rsid w:val="002C318B"/>
    <w:rsid w:val="002C6F86"/>
    <w:rsid w:val="002D7A64"/>
    <w:rsid w:val="00314BAE"/>
    <w:rsid w:val="00336413"/>
    <w:rsid w:val="00383A91"/>
    <w:rsid w:val="003938C7"/>
    <w:rsid w:val="003A4161"/>
    <w:rsid w:val="003B0DC0"/>
    <w:rsid w:val="003B5AB6"/>
    <w:rsid w:val="003D566B"/>
    <w:rsid w:val="003E1287"/>
    <w:rsid w:val="00415FB0"/>
    <w:rsid w:val="00421A67"/>
    <w:rsid w:val="0046023C"/>
    <w:rsid w:val="00481D63"/>
    <w:rsid w:val="004847C3"/>
    <w:rsid w:val="004C031B"/>
    <w:rsid w:val="00567854"/>
    <w:rsid w:val="005B273D"/>
    <w:rsid w:val="006403CE"/>
    <w:rsid w:val="006408E5"/>
    <w:rsid w:val="00672289"/>
    <w:rsid w:val="0068590C"/>
    <w:rsid w:val="006969C2"/>
    <w:rsid w:val="006A5048"/>
    <w:rsid w:val="006D61B2"/>
    <w:rsid w:val="007070E5"/>
    <w:rsid w:val="00751723"/>
    <w:rsid w:val="007A38FD"/>
    <w:rsid w:val="007A406B"/>
    <w:rsid w:val="007A5C6A"/>
    <w:rsid w:val="007C7A51"/>
    <w:rsid w:val="007D67A6"/>
    <w:rsid w:val="007E340B"/>
    <w:rsid w:val="007F34BC"/>
    <w:rsid w:val="00830944"/>
    <w:rsid w:val="00853BDC"/>
    <w:rsid w:val="00853DC2"/>
    <w:rsid w:val="00886870"/>
    <w:rsid w:val="008B4DD5"/>
    <w:rsid w:val="008C06C9"/>
    <w:rsid w:val="008C6588"/>
    <w:rsid w:val="008D3D68"/>
    <w:rsid w:val="008F1BE2"/>
    <w:rsid w:val="00913431"/>
    <w:rsid w:val="00980026"/>
    <w:rsid w:val="00981C32"/>
    <w:rsid w:val="009859EB"/>
    <w:rsid w:val="00992FFF"/>
    <w:rsid w:val="009A241F"/>
    <w:rsid w:val="009B0285"/>
    <w:rsid w:val="009C77AE"/>
    <w:rsid w:val="00A046D3"/>
    <w:rsid w:val="00A132AB"/>
    <w:rsid w:val="00A25BB3"/>
    <w:rsid w:val="00A32EF5"/>
    <w:rsid w:val="00A40331"/>
    <w:rsid w:val="00A61FD2"/>
    <w:rsid w:val="00AE2856"/>
    <w:rsid w:val="00B12BFB"/>
    <w:rsid w:val="00B27ACA"/>
    <w:rsid w:val="00B4401B"/>
    <w:rsid w:val="00B54873"/>
    <w:rsid w:val="00B6137E"/>
    <w:rsid w:val="00B6334E"/>
    <w:rsid w:val="00BB3C98"/>
    <w:rsid w:val="00BC5A89"/>
    <w:rsid w:val="00BD6560"/>
    <w:rsid w:val="00BF59D5"/>
    <w:rsid w:val="00C17334"/>
    <w:rsid w:val="00C3384D"/>
    <w:rsid w:val="00C6324D"/>
    <w:rsid w:val="00C75587"/>
    <w:rsid w:val="00C96BDD"/>
    <w:rsid w:val="00C97B2F"/>
    <w:rsid w:val="00CA68AC"/>
    <w:rsid w:val="00CF0654"/>
    <w:rsid w:val="00CF09B7"/>
    <w:rsid w:val="00D0234E"/>
    <w:rsid w:val="00D147D3"/>
    <w:rsid w:val="00D20CE0"/>
    <w:rsid w:val="00D44A9E"/>
    <w:rsid w:val="00D605CA"/>
    <w:rsid w:val="00DA4CDC"/>
    <w:rsid w:val="00DD3B00"/>
    <w:rsid w:val="00E064D0"/>
    <w:rsid w:val="00E104B3"/>
    <w:rsid w:val="00E162E0"/>
    <w:rsid w:val="00E22687"/>
    <w:rsid w:val="00E242BE"/>
    <w:rsid w:val="00E329EB"/>
    <w:rsid w:val="00E33E4E"/>
    <w:rsid w:val="00E5601F"/>
    <w:rsid w:val="00E752A5"/>
    <w:rsid w:val="00E86CC1"/>
    <w:rsid w:val="00E91D4C"/>
    <w:rsid w:val="00EB3114"/>
    <w:rsid w:val="00F766F6"/>
    <w:rsid w:val="00F94558"/>
    <w:rsid w:val="00FF5283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D0D84-3E9B-4444-863A-5F90803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6413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E0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E162E0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footer"/>
    <w:basedOn w:val="a"/>
    <w:link w:val="a6"/>
    <w:rsid w:val="00E162E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7">
    <w:name w:val="page number"/>
    <w:basedOn w:val="a0"/>
    <w:rsid w:val="00E162E0"/>
  </w:style>
  <w:style w:type="paragraph" w:styleId="a8">
    <w:name w:val="header"/>
    <w:basedOn w:val="a"/>
    <w:link w:val="a9"/>
    <w:rsid w:val="00E162E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a">
    <w:name w:val="List Paragraph"/>
    <w:basedOn w:val="a"/>
    <w:uiPriority w:val="34"/>
    <w:qFormat/>
    <w:rsid w:val="00E162E0"/>
    <w:pPr>
      <w:ind w:left="720"/>
      <w:contextualSpacing/>
    </w:pPr>
  </w:style>
  <w:style w:type="paragraph" w:customStyle="1" w:styleId="ConsPlusNormal">
    <w:name w:val="ConsPlusNormal"/>
    <w:link w:val="ConsPlusNormal0"/>
    <w:rsid w:val="00E162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162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E16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E162E0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E162E0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Style9">
    <w:name w:val="Style9"/>
    <w:basedOn w:val="a"/>
    <w:uiPriority w:val="99"/>
    <w:rsid w:val="00E162E0"/>
    <w:pPr>
      <w:widowControl w:val="0"/>
      <w:overflowPunct/>
      <w:spacing w:line="324" w:lineRule="exact"/>
      <w:ind w:firstLine="696"/>
      <w:jc w:val="both"/>
      <w:textAlignment w:val="auto"/>
    </w:pPr>
    <w:rPr>
      <w:sz w:val="24"/>
      <w:szCs w:val="24"/>
    </w:rPr>
  </w:style>
  <w:style w:type="character" w:customStyle="1" w:styleId="FontStyle16">
    <w:name w:val="Font Style16"/>
    <w:uiPriority w:val="99"/>
    <w:rsid w:val="00E162E0"/>
    <w:rPr>
      <w:rFonts w:ascii="Times New Roman" w:hAnsi="Times New Roman" w:cs="Times New Roman"/>
      <w:sz w:val="26"/>
      <w:szCs w:val="26"/>
    </w:rPr>
  </w:style>
  <w:style w:type="paragraph" w:styleId="ad">
    <w:name w:val="Title"/>
    <w:basedOn w:val="a"/>
    <w:link w:val="ae"/>
    <w:qFormat/>
    <w:rsid w:val="00E162E0"/>
    <w:pPr>
      <w:overflowPunct/>
      <w:autoSpaceDE/>
      <w:autoSpaceDN/>
      <w:adjustRightInd/>
      <w:jc w:val="center"/>
      <w:textAlignment w:val="auto"/>
    </w:pPr>
    <w:rPr>
      <w:b/>
      <w:sz w:val="24"/>
      <w:lang w:val="x-none"/>
    </w:rPr>
  </w:style>
  <w:style w:type="character" w:customStyle="1" w:styleId="ae">
    <w:name w:val="Название Знак"/>
    <w:basedOn w:val="a0"/>
    <w:link w:val="ad"/>
    <w:rsid w:val="00E162E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">
    <w:name w:val="Body Text"/>
    <w:basedOn w:val="a"/>
    <w:link w:val="af0"/>
    <w:uiPriority w:val="99"/>
    <w:unhideWhenUsed/>
    <w:rsid w:val="00E162E0"/>
    <w:pPr>
      <w:spacing w:after="120"/>
    </w:pPr>
    <w:rPr>
      <w:lang w:val="x-none"/>
    </w:rPr>
  </w:style>
  <w:style w:type="character" w:customStyle="1" w:styleId="af0">
    <w:name w:val="Основной текст Знак"/>
    <w:basedOn w:val="a0"/>
    <w:link w:val="af"/>
    <w:uiPriority w:val="99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unhideWhenUsed/>
    <w:rsid w:val="00E162E0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162E0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Normal">
    <w:name w:val="ConsNormal"/>
    <w:rsid w:val="00E162E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162E0"/>
    <w:pPr>
      <w:widowControl w:val="0"/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customStyle="1" w:styleId="32">
    <w:name w:val="Основной текст с отступом 32"/>
    <w:basedOn w:val="a"/>
    <w:rsid w:val="00E162E0"/>
    <w:pPr>
      <w:widowControl w:val="0"/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customStyle="1" w:styleId="2">
    <w:name w:val="Обычный2"/>
    <w:rsid w:val="00E16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unhideWhenUsed/>
    <w:rsid w:val="00E162E0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162E0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12pt">
    <w:name w:val="Обычный + 12 pt"/>
    <w:aliases w:val="по центру,Справа:  0,15 см,Узор: Нет (Белый)"/>
    <w:basedOn w:val="a"/>
    <w:rsid w:val="00E162E0"/>
    <w:pPr>
      <w:widowControl w:val="0"/>
      <w:shd w:val="clear" w:color="auto" w:fill="FFFFFF"/>
      <w:overflowPunct/>
      <w:ind w:right="86"/>
      <w:jc w:val="center"/>
      <w:textAlignment w:val="auto"/>
    </w:pPr>
    <w:rPr>
      <w:sz w:val="24"/>
      <w:szCs w:val="24"/>
    </w:rPr>
  </w:style>
  <w:style w:type="character" w:styleId="af3">
    <w:name w:val="Hyperlink"/>
    <w:uiPriority w:val="99"/>
    <w:unhideWhenUsed/>
    <w:rsid w:val="00E162E0"/>
    <w:rPr>
      <w:color w:val="0000FF"/>
      <w:u w:val="single"/>
    </w:rPr>
  </w:style>
  <w:style w:type="paragraph" w:styleId="af4">
    <w:name w:val="Normal (Web)"/>
    <w:basedOn w:val="a"/>
    <w:link w:val="af5"/>
    <w:uiPriority w:val="99"/>
    <w:unhideWhenUsed/>
    <w:rsid w:val="00E162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x-none"/>
    </w:rPr>
  </w:style>
  <w:style w:type="paragraph" w:styleId="20">
    <w:name w:val="Body Text 2"/>
    <w:basedOn w:val="a"/>
    <w:link w:val="21"/>
    <w:uiPriority w:val="99"/>
    <w:unhideWhenUsed/>
    <w:rsid w:val="00E162E0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basedOn w:val="a0"/>
    <w:link w:val="20"/>
    <w:uiPriority w:val="99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5">
    <w:name w:val="Обычный (веб) Знак"/>
    <w:link w:val="af4"/>
    <w:uiPriority w:val="99"/>
    <w:rsid w:val="00E162E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Title">
    <w:name w:val="ConsPlusTitle"/>
    <w:rsid w:val="00E16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E162E0"/>
    <w:pPr>
      <w:spacing w:after="0" w:line="240" w:lineRule="auto"/>
    </w:pPr>
    <w:rPr>
      <w:rFonts w:ascii="Calibri" w:eastAsia="Calibri" w:hAnsi="Calibri" w:cs="Times New Roman"/>
    </w:rPr>
  </w:style>
  <w:style w:type="table" w:styleId="af7">
    <w:name w:val="Table Grid"/>
    <w:basedOn w:val="a1"/>
    <w:uiPriority w:val="59"/>
    <w:rsid w:val="00E162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E162E0"/>
    <w:pPr>
      <w:widowControl w:val="0"/>
      <w:overflowPunct/>
      <w:spacing w:line="318" w:lineRule="exact"/>
      <w:ind w:firstLine="710"/>
      <w:jc w:val="both"/>
      <w:textAlignment w:val="auto"/>
    </w:pPr>
    <w:rPr>
      <w:sz w:val="24"/>
      <w:szCs w:val="24"/>
    </w:rPr>
  </w:style>
  <w:style w:type="character" w:customStyle="1" w:styleId="FontStyle14">
    <w:name w:val="Font Style14"/>
    <w:uiPriority w:val="99"/>
    <w:rsid w:val="00E162E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162E0"/>
    <w:pPr>
      <w:widowControl w:val="0"/>
      <w:overflowPunct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62E0"/>
  </w:style>
  <w:style w:type="character" w:styleId="af8">
    <w:name w:val="Strong"/>
    <w:uiPriority w:val="22"/>
    <w:qFormat/>
    <w:rsid w:val="00E162E0"/>
    <w:rPr>
      <w:b/>
      <w:bCs/>
    </w:rPr>
  </w:style>
  <w:style w:type="paragraph" w:styleId="af9">
    <w:name w:val="Subtitle"/>
    <w:basedOn w:val="a"/>
    <w:link w:val="afa"/>
    <w:qFormat/>
    <w:rsid w:val="00E162E0"/>
    <w:pPr>
      <w:overflowPunct/>
      <w:autoSpaceDE/>
      <w:autoSpaceDN/>
      <w:adjustRightInd/>
      <w:jc w:val="center"/>
      <w:textAlignment w:val="auto"/>
    </w:pPr>
    <w:rPr>
      <w:b/>
      <w:sz w:val="24"/>
      <w:lang w:val="x-none"/>
    </w:rPr>
  </w:style>
  <w:style w:type="character" w:customStyle="1" w:styleId="afa">
    <w:name w:val="Подзаголовок Знак"/>
    <w:basedOn w:val="a0"/>
    <w:link w:val="af9"/>
    <w:rsid w:val="00E162E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9"/>
    <w:rsid w:val="00336413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manshin\Documents\&#1054;&#1058;&#1063;&#1045;&#1058;\2019\&#1054;&#1090;&#1095;&#1077;&#1090;%20&#1087;&#1086;&#1084;&#1086;&#1097;&#1085;&#1080;&#1082;&#1086;&#1074;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manshin\Documents\&#1054;&#1058;&#1063;&#1045;&#1058;\2019\&#1054;&#1090;&#1095;&#1077;&#1090;%20&#1087;&#1086;&#1084;&#1086;&#1097;&#1085;&#1080;&#1082;&#1086;&#1074;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gs\GS\&#1040;&#1087;&#1087;&#1072;&#1088;&#1072;&#1090;%20&#1057;&#1086;&#1074;&#1077;&#1090;&#1072;%20&#1076;&#1077;&#1087;&#1091;&#1090;&#1072;&#1090;&#1086;&#1074;\&#1055;&#1088;&#1077;&#1089;&#1089;-&#1094;&#1077;&#1085;&#1090;&#1088;\&#1056;&#1072;&#1079;&#1091;&#1077;&#1074;&#1072;\&#1040;&#1085;&#1072;&#1083;&#1080;&#1090;&#1080;&#1095;&#1082;&#1080;%20&#1077;&#1078;&#1077;&#1084;&#1077;&#1089;&#1103;&#1095;&#1085;&#1099;&#1077;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6247594050743651E-2"/>
          <c:y val="0.17171296296296298"/>
          <c:w val="0.86486351706036746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tx>
            <c:v>Письменные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9130</c:v>
              </c:pt>
            </c:numLit>
          </c:val>
        </c:ser>
        <c:ser>
          <c:idx val="1"/>
          <c:order val="1"/>
          <c:tx>
            <c:v>Устные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22485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75513056"/>
        <c:axId val="-1475508160"/>
      </c:barChart>
      <c:catAx>
        <c:axId val="-147551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75508160"/>
        <c:crosses val="autoZero"/>
        <c:auto val="1"/>
        <c:lblAlgn val="ctr"/>
        <c:lblOffset val="100"/>
        <c:noMultiLvlLbl val="0"/>
      </c:catAx>
      <c:valAx>
        <c:axId val="-147550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7551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703288533579096E-2"/>
          <c:y val="3.9320822162645222E-2"/>
          <c:w val="0.91829671146642089"/>
          <c:h val="0.87775418153159812"/>
        </c:manualLayout>
      </c:layout>
      <c:barChart>
        <c:barDir val="col"/>
        <c:grouping val="clustered"/>
        <c:varyColors val="0"/>
        <c:ser>
          <c:idx val="0"/>
          <c:order val="0"/>
          <c:tx>
            <c:v>ЖКХ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7263</c:v>
              </c:pt>
            </c:numLit>
          </c:val>
        </c:ser>
        <c:ser>
          <c:idx val="1"/>
          <c:order val="1"/>
          <c:tx>
            <c:v>Социальное обеспечение и соц. защита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2338</c:v>
              </c:pt>
            </c:numLit>
          </c:val>
        </c:ser>
        <c:ser>
          <c:idx val="2"/>
          <c:order val="2"/>
          <c:tx>
            <c:v>Жилищные вопросы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763</c:v>
              </c:pt>
            </c:numLit>
          </c:val>
        </c:ser>
        <c:ser>
          <c:idx val="3"/>
          <c:order val="3"/>
          <c:tx>
            <c:v>Строительство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416</c:v>
              </c:pt>
            </c:numLit>
          </c:val>
        </c:ser>
        <c:ser>
          <c:idx val="4"/>
          <c:order val="4"/>
          <c:tx>
            <c:v>Транспорт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718</c:v>
              </c:pt>
            </c:numLit>
          </c:val>
        </c:ser>
        <c:ser>
          <c:idx val="5"/>
          <c:order val="5"/>
          <c:tx>
            <c:v>Имущество и землепользование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6678250000693139E-2"/>
                  <c:y val="-0.20375335120643437"/>
                </c:manualLayout>
              </c:layout>
              <c:dLblPos val="outEnd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751</c:v>
              </c:pt>
            </c:numLit>
          </c:val>
        </c:ser>
        <c:ser>
          <c:idx val="6"/>
          <c:order val="6"/>
          <c:tx>
            <c:v>Образование и культура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2015</c:v>
              </c:pt>
            </c:numLit>
          </c:val>
        </c:ser>
        <c:ser>
          <c:idx val="7"/>
          <c:order val="7"/>
          <c:tx>
            <c:v>Здравоохранение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943944445522605E-2"/>
                  <c:y val="-0.27167113494191247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1114</c:v>
              </c:pt>
            </c:numLit>
          </c:val>
        </c:ser>
        <c:ser>
          <c:idx val="8"/>
          <c:order val="8"/>
          <c:tx>
            <c:v>Благоустройство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65694444829501E-3"/>
                  <c:y val="-6.4343163538874065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2855</c:v>
              </c:pt>
            </c:numLit>
          </c:val>
        </c:ser>
        <c:ser>
          <c:idx val="9"/>
          <c:order val="9"/>
          <c:tx>
            <c:v>Торговля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2622194446215643E-2"/>
                  <c:y val="-0.27524575513851651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202</c:v>
              </c:pt>
            </c:numLit>
          </c:val>
        </c:ser>
        <c:ser>
          <c:idx val="10"/>
          <c:order val="10"/>
          <c:tx>
            <c:v>Труд и заработная плата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176</c:v>
              </c:pt>
            </c:numLit>
          </c:val>
        </c:ser>
        <c:ser>
          <c:idx val="11"/>
          <c:order val="11"/>
          <c:tx>
            <c:v>Наука, культура и искусство</c:v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1503361112420303E-2"/>
                  <c:y val="-0.15728328865058089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111</c:v>
              </c:pt>
            </c:numLit>
          </c:val>
        </c:ser>
        <c:ser>
          <c:idx val="12"/>
          <c:order val="12"/>
          <c:tx>
            <c:v>Юридические консультации</c:v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3245</c:v>
              </c:pt>
            </c:numLit>
          </c:val>
        </c:ser>
        <c:ser>
          <c:idx val="13"/>
          <c:order val="13"/>
          <c:tx>
            <c:v>Справочная информация</c:v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6230</c:v>
              </c:pt>
            </c:numLit>
          </c:val>
        </c:ser>
        <c:ser>
          <c:idx val="14"/>
          <c:order val="14"/>
          <c:tx>
            <c:v>Благодарности</c:v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1603</c:v>
              </c:pt>
            </c:numLit>
          </c:val>
        </c:ser>
        <c:ser>
          <c:idx val="15"/>
          <c:order val="15"/>
          <c:tx>
            <c:v>Прочее</c:v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2316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75507616"/>
        <c:axId val="-1475492384"/>
      </c:barChart>
      <c:catAx>
        <c:axId val="-147550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75492384"/>
        <c:crosses val="autoZero"/>
        <c:auto val="1"/>
        <c:lblAlgn val="ctr"/>
        <c:lblOffset val="100"/>
        <c:noMultiLvlLbl val="0"/>
      </c:catAx>
      <c:valAx>
        <c:axId val="-147549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7550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 b="1" i="0" baseline="0"/>
              <a:t>Объем материалов о Совете депутатов, опубликованных в СМИ</a:t>
            </a:r>
            <a:endParaRPr lang="ru-RU" sz="16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'2018'!$B$17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'2018'!$A$18:$A$21</c:f>
              <c:strCache>
                <c:ptCount val="4"/>
                <c:pt idx="0">
                  <c:v>Печатные издания</c:v>
                </c:pt>
                <c:pt idx="1">
                  <c:v>Сеть Интернет</c:v>
                </c:pt>
                <c:pt idx="2">
                  <c:v>Телевидение</c:v>
                </c:pt>
                <c:pt idx="3">
                  <c:v>Радио</c:v>
                </c:pt>
              </c:strCache>
            </c:strRef>
          </c:cat>
          <c:val>
            <c:numRef>
              <c:f>'2018'!$B$18:$B$21</c:f>
              <c:numCache>
                <c:formatCode>General</c:formatCode>
                <c:ptCount val="4"/>
                <c:pt idx="0">
                  <c:v>465</c:v>
                </c:pt>
                <c:pt idx="1">
                  <c:v>1305</c:v>
                </c:pt>
                <c:pt idx="2">
                  <c:v>1342</c:v>
                </c:pt>
                <c:pt idx="3">
                  <c:v>970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1475506528"/>
        <c:axId val="-1475504896"/>
      </c:barChart>
      <c:catAx>
        <c:axId val="-14755065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-1475504896"/>
        <c:crosses val="autoZero"/>
        <c:auto val="1"/>
        <c:lblAlgn val="ctr"/>
        <c:lblOffset val="100"/>
        <c:noMultiLvlLbl val="0"/>
      </c:catAx>
      <c:valAx>
        <c:axId val="-14755048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-14755065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37443-34D5-4406-AAF0-A82FB70E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2672</TotalTime>
  <Pages>44</Pages>
  <Words>14149</Words>
  <Characters>80650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Маньшин Никита Вячеславович</dc:creator>
  <cp:keywords/>
  <dc:description/>
  <cp:lastModifiedBy>Маньшин Никита Вячеславович</cp:lastModifiedBy>
  <cp:revision>40</cp:revision>
  <cp:lastPrinted>2018-01-24T07:08:00Z</cp:lastPrinted>
  <dcterms:created xsi:type="dcterms:W3CDTF">2018-01-18T04:38:00Z</dcterms:created>
  <dcterms:modified xsi:type="dcterms:W3CDTF">2021-02-24T05:01:00Z</dcterms:modified>
</cp:coreProperties>
</file>